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1A6" w:rsidRPr="00894834" w:rsidRDefault="00B22F9A" w:rsidP="009F6ED1">
      <w:pPr>
        <w:pStyle w:val="a9"/>
        <w:rPr>
          <w:sz w:val="28"/>
          <w:szCs w:val="28"/>
        </w:rPr>
      </w:pPr>
      <w:r w:rsidRPr="00894834">
        <w:rPr>
          <w:sz w:val="28"/>
          <w:szCs w:val="28"/>
        </w:rPr>
        <w:t>Аннотация</w:t>
      </w:r>
    </w:p>
    <w:p w:rsidR="00D62115" w:rsidRPr="00894834" w:rsidRDefault="00BD6EE8" w:rsidP="00D62115">
      <w:pPr>
        <w:rPr>
          <w:szCs w:val="28"/>
        </w:rPr>
      </w:pPr>
      <w:r w:rsidRPr="00894834">
        <w:rPr>
          <w:szCs w:val="28"/>
        </w:rPr>
        <w:t>Целью данного проекта является</w:t>
      </w:r>
      <w:r w:rsidR="00D62115" w:rsidRPr="00894834">
        <w:rPr>
          <w:szCs w:val="28"/>
        </w:rPr>
        <w:t xml:space="preserve"> </w:t>
      </w:r>
      <w:r w:rsidR="00E06359" w:rsidRPr="00894834">
        <w:rPr>
          <w:szCs w:val="28"/>
        </w:rPr>
        <w:t>проектирование</w:t>
      </w:r>
      <w:r w:rsidR="005857C7" w:rsidRPr="00894834">
        <w:rPr>
          <w:szCs w:val="28"/>
        </w:rPr>
        <w:t xml:space="preserve"> </w:t>
      </w:r>
      <w:r w:rsidR="00E06359" w:rsidRPr="00894834">
        <w:rPr>
          <w:szCs w:val="28"/>
        </w:rPr>
        <w:t xml:space="preserve"> </w:t>
      </w:r>
      <w:r w:rsidR="00D62115" w:rsidRPr="00894834">
        <w:rPr>
          <w:szCs w:val="28"/>
        </w:rPr>
        <w:t>сети беспроводного радиодоступа стандарта W</w:t>
      </w:r>
      <w:r w:rsidR="00D62115" w:rsidRPr="00894834">
        <w:rPr>
          <w:szCs w:val="28"/>
          <w:lang w:val="en-US"/>
        </w:rPr>
        <w:t>LAN</w:t>
      </w:r>
      <w:r w:rsidR="00D62115" w:rsidRPr="00894834">
        <w:rPr>
          <w:szCs w:val="28"/>
        </w:rPr>
        <w:t xml:space="preserve"> (</w:t>
      </w:r>
      <w:r w:rsidR="00D62115" w:rsidRPr="00894834">
        <w:rPr>
          <w:szCs w:val="28"/>
          <w:lang w:val="en-US"/>
        </w:rPr>
        <w:t>IEEE</w:t>
      </w:r>
      <w:r w:rsidR="00D62115" w:rsidRPr="00894834">
        <w:rPr>
          <w:szCs w:val="28"/>
        </w:rPr>
        <w:t xml:space="preserve"> 802.11) </w:t>
      </w:r>
      <w:r w:rsidR="005857C7" w:rsidRPr="00894834">
        <w:rPr>
          <w:szCs w:val="28"/>
        </w:rPr>
        <w:t xml:space="preserve">для передачи голосовых данных </w:t>
      </w:r>
      <w:r w:rsidR="00D62115" w:rsidRPr="00894834">
        <w:rPr>
          <w:szCs w:val="28"/>
        </w:rPr>
        <w:t>на территории  НПУ</w:t>
      </w:r>
      <w:r w:rsidR="0004249A" w:rsidRPr="00894834">
        <w:rPr>
          <w:szCs w:val="28"/>
        </w:rPr>
        <w:t xml:space="preserve"> ОАО «Связьтранснефть»</w:t>
      </w:r>
      <w:r w:rsidR="00D62115" w:rsidRPr="00894834">
        <w:rPr>
          <w:szCs w:val="28"/>
        </w:rPr>
        <w:t xml:space="preserve">.  </w:t>
      </w:r>
    </w:p>
    <w:p w:rsidR="00D62115" w:rsidRPr="00894834" w:rsidRDefault="005857C7" w:rsidP="00D62115">
      <w:pPr>
        <w:rPr>
          <w:szCs w:val="28"/>
        </w:rPr>
      </w:pPr>
      <w:r w:rsidRPr="00894834">
        <w:rPr>
          <w:szCs w:val="28"/>
        </w:rPr>
        <w:t>В проекте рассматривается сравнительный анализ стандартов беспроводной связи 802.11</w:t>
      </w:r>
      <w:r w:rsidR="00D62115" w:rsidRPr="00894834">
        <w:rPr>
          <w:szCs w:val="28"/>
        </w:rPr>
        <w:t>.</w:t>
      </w:r>
      <w:r w:rsidRPr="00894834">
        <w:rPr>
          <w:szCs w:val="28"/>
        </w:rPr>
        <w:t xml:space="preserve"> Тестирование сети для передачи голосовых потоков, настройки качества обслуживания сети. </w:t>
      </w:r>
      <w:r w:rsidR="00D62115" w:rsidRPr="00894834">
        <w:rPr>
          <w:szCs w:val="28"/>
        </w:rPr>
        <w:t xml:space="preserve"> </w:t>
      </w:r>
    </w:p>
    <w:p w:rsidR="00D62115" w:rsidRPr="00894834" w:rsidRDefault="005857C7" w:rsidP="00791D42">
      <w:pPr>
        <w:ind w:right="-141"/>
        <w:rPr>
          <w:szCs w:val="28"/>
        </w:rPr>
      </w:pPr>
      <w:r w:rsidRPr="00894834">
        <w:rPr>
          <w:szCs w:val="28"/>
        </w:rPr>
        <w:t xml:space="preserve">В проекте </w:t>
      </w:r>
      <w:r w:rsidR="00791D42" w:rsidRPr="00894834">
        <w:rPr>
          <w:szCs w:val="28"/>
        </w:rPr>
        <w:t xml:space="preserve">производится выбор месторасположения точек доступа, рассчитываются </w:t>
      </w:r>
      <w:r w:rsidR="00DC08CF" w:rsidRPr="00894834">
        <w:rPr>
          <w:szCs w:val="28"/>
        </w:rPr>
        <w:t xml:space="preserve">уровни </w:t>
      </w:r>
      <w:r w:rsidR="00791D42" w:rsidRPr="00894834">
        <w:rPr>
          <w:szCs w:val="28"/>
        </w:rPr>
        <w:t xml:space="preserve">затухания сигнала, количество  оборудования и зоны </w:t>
      </w:r>
      <w:r w:rsidR="00B52AF6" w:rsidRPr="00894834">
        <w:rPr>
          <w:szCs w:val="28"/>
        </w:rPr>
        <w:t>радиопокрытия сети</w:t>
      </w:r>
      <w:r w:rsidR="00A65C04">
        <w:rPr>
          <w:szCs w:val="28"/>
        </w:rPr>
        <w:t xml:space="preserve"> и полоса пропускания для речевой информации</w:t>
      </w:r>
      <w:r w:rsidR="00D62115" w:rsidRPr="00894834">
        <w:rPr>
          <w:szCs w:val="28"/>
        </w:rPr>
        <w:t xml:space="preserve">. </w:t>
      </w:r>
    </w:p>
    <w:p w:rsidR="00D62115" w:rsidRPr="00894834" w:rsidRDefault="00D62115" w:rsidP="00D62115">
      <w:pPr>
        <w:rPr>
          <w:szCs w:val="28"/>
        </w:rPr>
      </w:pPr>
      <w:r w:rsidRPr="00894834">
        <w:rPr>
          <w:szCs w:val="28"/>
        </w:rPr>
        <w:t>В конструкторской части приведены результаты тестирования беспроводной сети</w:t>
      </w:r>
      <w:r w:rsidR="00B55AB6" w:rsidRPr="00894834">
        <w:rPr>
          <w:szCs w:val="28"/>
        </w:rPr>
        <w:t xml:space="preserve"> для голосовых потоков</w:t>
      </w:r>
      <w:r w:rsidRPr="00894834">
        <w:rPr>
          <w:szCs w:val="28"/>
        </w:rPr>
        <w:t>,</w:t>
      </w:r>
      <w:r w:rsidR="00B52AF6" w:rsidRPr="00894834">
        <w:rPr>
          <w:szCs w:val="28"/>
        </w:rPr>
        <w:t xml:space="preserve"> зоны радиопокрытия зданий, структурная схема модернизированной сети, </w:t>
      </w:r>
      <w:r w:rsidRPr="00894834">
        <w:rPr>
          <w:szCs w:val="28"/>
        </w:rPr>
        <w:t>измерены уровни сигнала в разных точках здания в виде графиков и таблиц.</w:t>
      </w:r>
    </w:p>
    <w:p w:rsidR="00B52AF6" w:rsidRPr="00894834" w:rsidRDefault="00A5592F" w:rsidP="00B52AF6">
      <w:pPr>
        <w:ind w:right="57" w:firstLine="567"/>
        <w:rPr>
          <w:szCs w:val="28"/>
        </w:rPr>
      </w:pPr>
      <w:r w:rsidRPr="00894834">
        <w:rPr>
          <w:szCs w:val="28"/>
        </w:rPr>
        <w:t>Производится  р</w:t>
      </w:r>
      <w:r w:rsidR="00B52AF6" w:rsidRPr="00894834">
        <w:rPr>
          <w:szCs w:val="28"/>
        </w:rPr>
        <w:t xml:space="preserve">асчет </w:t>
      </w:r>
      <w:r w:rsidRPr="00894834">
        <w:rPr>
          <w:szCs w:val="28"/>
        </w:rPr>
        <w:t xml:space="preserve">экономической эффективности внедрения  </w:t>
      </w:r>
      <w:r w:rsidR="00B52AF6" w:rsidRPr="00894834">
        <w:rPr>
          <w:szCs w:val="28"/>
        </w:rPr>
        <w:t xml:space="preserve">беспроводной </w:t>
      </w:r>
      <w:r w:rsidRPr="00894834">
        <w:rPr>
          <w:szCs w:val="28"/>
        </w:rPr>
        <w:t xml:space="preserve">сети. </w:t>
      </w:r>
      <w:r w:rsidR="00B52AF6" w:rsidRPr="00894834">
        <w:rPr>
          <w:szCs w:val="28"/>
        </w:rPr>
        <w:t xml:space="preserve">По результатам анализа опасных и вредных факторов при эксплуатации </w:t>
      </w:r>
      <w:r w:rsidRPr="00894834">
        <w:rPr>
          <w:szCs w:val="28"/>
        </w:rPr>
        <w:t xml:space="preserve">беспроводного </w:t>
      </w:r>
      <w:r w:rsidR="00B52AF6" w:rsidRPr="00894834">
        <w:rPr>
          <w:szCs w:val="28"/>
        </w:rPr>
        <w:t xml:space="preserve">оборудования </w:t>
      </w:r>
      <w:r w:rsidRPr="00894834">
        <w:rPr>
          <w:szCs w:val="28"/>
        </w:rPr>
        <w:t>сети</w:t>
      </w:r>
      <w:r w:rsidR="00B52AF6" w:rsidRPr="00894834">
        <w:rPr>
          <w:szCs w:val="28"/>
        </w:rPr>
        <w:t xml:space="preserve"> делается вывод о том</w:t>
      </w:r>
      <w:r w:rsidRPr="00894834">
        <w:rPr>
          <w:szCs w:val="28"/>
        </w:rPr>
        <w:t>, что проектируемое сеть</w:t>
      </w:r>
      <w:r w:rsidR="00B52AF6" w:rsidRPr="00894834">
        <w:rPr>
          <w:szCs w:val="28"/>
        </w:rPr>
        <w:t xml:space="preserve"> отвечает нормам безопасности действующих нормативных документов РФ. Расчет уровня электромагнитного поля в рабочей зоне показывает, что никаких организационных и технических мероприятий по его снижению не требуется.</w:t>
      </w:r>
    </w:p>
    <w:p w:rsidR="001B02F7" w:rsidRPr="00894834" w:rsidRDefault="001B02F7" w:rsidP="001B02F7">
      <w:pPr>
        <w:rPr>
          <w:szCs w:val="28"/>
        </w:rPr>
      </w:pPr>
    </w:p>
    <w:p w:rsidR="002D3029" w:rsidRPr="00894834" w:rsidRDefault="002D3029" w:rsidP="002D3029">
      <w:pPr>
        <w:rPr>
          <w:szCs w:val="28"/>
        </w:rPr>
      </w:pPr>
    </w:p>
    <w:p w:rsidR="002D3029" w:rsidRPr="00894834" w:rsidRDefault="002D3029" w:rsidP="002D3029">
      <w:pPr>
        <w:rPr>
          <w:szCs w:val="28"/>
        </w:rPr>
      </w:pPr>
    </w:p>
    <w:p w:rsidR="002D3029" w:rsidRPr="00894834" w:rsidRDefault="002D3029" w:rsidP="002D3029">
      <w:pPr>
        <w:rPr>
          <w:szCs w:val="28"/>
        </w:rPr>
      </w:pPr>
    </w:p>
    <w:p w:rsidR="002D3029" w:rsidRPr="00894834" w:rsidRDefault="002D3029" w:rsidP="00BC78D6">
      <w:pPr>
        <w:pStyle w:val="a9"/>
        <w:rPr>
          <w:sz w:val="28"/>
          <w:szCs w:val="28"/>
        </w:rPr>
      </w:pPr>
    </w:p>
    <w:p w:rsidR="002D3029" w:rsidRPr="00894834" w:rsidRDefault="002D3029" w:rsidP="002D3029">
      <w:pPr>
        <w:pStyle w:val="a9"/>
        <w:tabs>
          <w:tab w:val="left" w:pos="6166"/>
        </w:tabs>
        <w:jc w:val="left"/>
        <w:rPr>
          <w:sz w:val="28"/>
          <w:szCs w:val="28"/>
        </w:rPr>
      </w:pPr>
      <w:r w:rsidRPr="00894834">
        <w:rPr>
          <w:sz w:val="28"/>
          <w:szCs w:val="28"/>
        </w:rPr>
        <w:tab/>
      </w:r>
    </w:p>
    <w:p w:rsidR="00025727" w:rsidRPr="00894834" w:rsidRDefault="00804662" w:rsidP="00025727">
      <w:pPr>
        <w:pStyle w:val="a9"/>
        <w:rPr>
          <w:sz w:val="28"/>
          <w:szCs w:val="28"/>
        </w:rPr>
      </w:pPr>
      <w:r w:rsidRPr="00894834">
        <w:rPr>
          <w:sz w:val="28"/>
          <w:szCs w:val="28"/>
        </w:rPr>
        <w:br w:type="page"/>
      </w:r>
    </w:p>
    <w:p w:rsidR="00804662" w:rsidRPr="005802D5" w:rsidRDefault="00125C35" w:rsidP="00791D42">
      <w:pPr>
        <w:pStyle w:val="a9"/>
        <w:rPr>
          <w:sz w:val="28"/>
          <w:szCs w:val="28"/>
        </w:rPr>
      </w:pPr>
      <w:r w:rsidRPr="005802D5">
        <w:rPr>
          <w:sz w:val="28"/>
          <w:szCs w:val="28"/>
        </w:rPr>
        <w:lastRenderedPageBreak/>
        <w:t>Содержание</w:t>
      </w:r>
    </w:p>
    <w:p w:rsidR="002C2AE9" w:rsidRPr="005802D5" w:rsidRDefault="002C2AE9" w:rsidP="002C2AE9">
      <w:pPr>
        <w:rPr>
          <w:szCs w:val="28"/>
        </w:rPr>
      </w:pPr>
    </w:p>
    <w:p w:rsidR="002C2AE9" w:rsidRPr="005802D5" w:rsidRDefault="002C2AE9" w:rsidP="005802D5">
      <w:pPr>
        <w:ind w:firstLine="0"/>
        <w:rPr>
          <w:szCs w:val="28"/>
          <w:lang w:val="en-US"/>
        </w:rPr>
      </w:pPr>
      <w:r w:rsidRPr="005802D5">
        <w:rPr>
          <w:szCs w:val="28"/>
        </w:rPr>
        <w:t>Введение………........…………………………........………………...........….......</w:t>
      </w:r>
      <w:r w:rsidR="00AE6F72" w:rsidRPr="005802D5">
        <w:rPr>
          <w:szCs w:val="28"/>
        </w:rPr>
        <w:t>....</w:t>
      </w:r>
      <w:r w:rsidR="00FD20B7" w:rsidRPr="005802D5">
        <w:rPr>
          <w:szCs w:val="28"/>
        </w:rPr>
        <w:t>9</w:t>
      </w:r>
    </w:p>
    <w:p w:rsidR="002C2AE9" w:rsidRPr="005802D5" w:rsidRDefault="002C2AE9" w:rsidP="005802D5">
      <w:pPr>
        <w:pStyle w:val="23"/>
        <w:widowControl w:val="0"/>
        <w:numPr>
          <w:ilvl w:val="0"/>
          <w:numId w:val="5"/>
        </w:numPr>
        <w:shd w:val="clear" w:color="auto" w:fill="FFFFFF"/>
        <w:autoSpaceDE w:val="0"/>
        <w:autoSpaceDN w:val="0"/>
        <w:adjustRightInd w:val="0"/>
        <w:spacing w:after="0" w:line="360" w:lineRule="auto"/>
        <w:jc w:val="both"/>
        <w:rPr>
          <w:sz w:val="28"/>
          <w:szCs w:val="28"/>
        </w:rPr>
      </w:pPr>
      <w:r w:rsidRPr="005802D5">
        <w:rPr>
          <w:sz w:val="28"/>
          <w:szCs w:val="28"/>
        </w:rPr>
        <w:t>Обзор технологий…..........................................…………..</w:t>
      </w:r>
      <w:r w:rsidR="00AE6F72" w:rsidRPr="005802D5">
        <w:rPr>
          <w:sz w:val="28"/>
          <w:szCs w:val="28"/>
        </w:rPr>
        <w:t>...........................…..</w:t>
      </w:r>
      <w:r w:rsidR="00FD20B7" w:rsidRPr="005802D5">
        <w:rPr>
          <w:sz w:val="28"/>
          <w:szCs w:val="28"/>
        </w:rPr>
        <w:t>11</w:t>
      </w:r>
    </w:p>
    <w:p w:rsidR="002C2AE9" w:rsidRPr="005802D5" w:rsidRDefault="00C82450"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Методы и технологии модуляции сигнала</w:t>
      </w:r>
      <w:r w:rsidR="00D76CF7" w:rsidRPr="005802D5">
        <w:rPr>
          <w:sz w:val="28"/>
          <w:szCs w:val="28"/>
        </w:rPr>
        <w:t>...........</w:t>
      </w:r>
      <w:r w:rsidR="002C2AE9" w:rsidRPr="005802D5">
        <w:rPr>
          <w:sz w:val="28"/>
          <w:szCs w:val="28"/>
        </w:rPr>
        <w:t>....….....</w:t>
      </w:r>
      <w:r w:rsidR="004E587D" w:rsidRPr="005802D5">
        <w:rPr>
          <w:sz w:val="28"/>
          <w:szCs w:val="28"/>
        </w:rPr>
        <w:t>..</w:t>
      </w:r>
      <w:r w:rsidR="005802D5">
        <w:rPr>
          <w:sz w:val="28"/>
          <w:szCs w:val="28"/>
        </w:rPr>
        <w:t>.......</w:t>
      </w:r>
      <w:r w:rsidR="00AE6F72" w:rsidRPr="005802D5">
        <w:rPr>
          <w:sz w:val="28"/>
          <w:szCs w:val="28"/>
        </w:rPr>
        <w:t>...</w:t>
      </w:r>
      <w:r w:rsidR="00FD20B7" w:rsidRPr="005802D5">
        <w:rPr>
          <w:sz w:val="28"/>
          <w:szCs w:val="28"/>
        </w:rPr>
        <w:t>...........12</w:t>
      </w:r>
    </w:p>
    <w:p w:rsidR="002C2AE9" w:rsidRPr="005802D5" w:rsidRDefault="00CC4B91"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 xml:space="preserve">Режимы и особенности  организации </w:t>
      </w:r>
      <w:r w:rsidR="002C2AE9" w:rsidRPr="005802D5">
        <w:rPr>
          <w:sz w:val="28"/>
          <w:szCs w:val="28"/>
        </w:rPr>
        <w:t>…</w:t>
      </w:r>
      <w:r w:rsidR="004E587D" w:rsidRPr="005802D5">
        <w:rPr>
          <w:sz w:val="28"/>
          <w:szCs w:val="28"/>
        </w:rPr>
        <w:t>……………………</w:t>
      </w:r>
      <w:r w:rsidR="00F50C69">
        <w:rPr>
          <w:sz w:val="28"/>
          <w:szCs w:val="28"/>
        </w:rPr>
        <w:t>.</w:t>
      </w:r>
      <w:r w:rsidR="002C2AE9" w:rsidRPr="005802D5">
        <w:rPr>
          <w:sz w:val="28"/>
          <w:szCs w:val="28"/>
        </w:rPr>
        <w:t>…</w:t>
      </w:r>
      <w:r w:rsidR="005802D5">
        <w:rPr>
          <w:sz w:val="28"/>
          <w:szCs w:val="28"/>
        </w:rPr>
        <w:t>…</w:t>
      </w:r>
      <w:r w:rsidR="00FD20B7" w:rsidRPr="005802D5">
        <w:rPr>
          <w:sz w:val="28"/>
          <w:szCs w:val="28"/>
        </w:rPr>
        <w:t>……14</w:t>
      </w:r>
    </w:p>
    <w:p w:rsidR="00C82450" w:rsidRPr="005802D5" w:rsidRDefault="00C82450" w:rsidP="005802D5">
      <w:pPr>
        <w:pStyle w:val="af2"/>
        <w:numPr>
          <w:ilvl w:val="2"/>
          <w:numId w:val="5"/>
        </w:numPr>
        <w:autoSpaceDE w:val="0"/>
        <w:autoSpaceDN w:val="0"/>
        <w:adjustRightInd w:val="0"/>
        <w:rPr>
          <w:szCs w:val="28"/>
        </w:rPr>
      </w:pPr>
      <w:r w:rsidRPr="005802D5">
        <w:rPr>
          <w:szCs w:val="28"/>
        </w:rPr>
        <w:t>Независимая конфигурация (Ad-Hoc)</w:t>
      </w:r>
      <w:r w:rsidR="005802D5">
        <w:rPr>
          <w:szCs w:val="28"/>
        </w:rPr>
        <w:t>…………………</w:t>
      </w:r>
      <w:r w:rsidR="00F50C69">
        <w:rPr>
          <w:szCs w:val="28"/>
        </w:rPr>
        <w:t>.</w:t>
      </w:r>
      <w:r w:rsidR="005802D5">
        <w:rPr>
          <w:szCs w:val="28"/>
        </w:rPr>
        <w:t>…</w:t>
      </w:r>
      <w:r w:rsidR="00F50C69">
        <w:rPr>
          <w:szCs w:val="28"/>
        </w:rPr>
        <w:t>.</w:t>
      </w:r>
      <w:r w:rsidR="00AD6085" w:rsidRPr="005802D5">
        <w:rPr>
          <w:szCs w:val="28"/>
        </w:rPr>
        <w:t>…….</w:t>
      </w:r>
      <w:r w:rsidRPr="005802D5">
        <w:rPr>
          <w:szCs w:val="28"/>
        </w:rPr>
        <w:t xml:space="preserve"> </w:t>
      </w:r>
      <w:r w:rsidR="00FD20B7" w:rsidRPr="005802D5">
        <w:rPr>
          <w:szCs w:val="28"/>
        </w:rPr>
        <w:t>..14</w:t>
      </w:r>
    </w:p>
    <w:p w:rsidR="00C82450" w:rsidRPr="005802D5" w:rsidRDefault="00C82450"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sz w:val="28"/>
          <w:szCs w:val="28"/>
        </w:rPr>
        <w:t xml:space="preserve">Инфраструктурная конфигурация </w:t>
      </w:r>
      <w:r w:rsidR="005802D5">
        <w:rPr>
          <w:sz w:val="28"/>
          <w:szCs w:val="28"/>
        </w:rPr>
        <w:t>………………………</w:t>
      </w:r>
      <w:r w:rsidR="00F50C69">
        <w:rPr>
          <w:sz w:val="28"/>
          <w:szCs w:val="28"/>
        </w:rPr>
        <w:t>.</w:t>
      </w:r>
      <w:r w:rsidR="005802D5">
        <w:rPr>
          <w:sz w:val="28"/>
          <w:szCs w:val="28"/>
        </w:rPr>
        <w:t>..</w:t>
      </w:r>
      <w:r w:rsidR="00AD6085" w:rsidRPr="005802D5">
        <w:rPr>
          <w:sz w:val="28"/>
          <w:szCs w:val="28"/>
        </w:rPr>
        <w:t>………</w:t>
      </w:r>
      <w:r w:rsidR="00FD20B7" w:rsidRPr="005802D5">
        <w:rPr>
          <w:sz w:val="28"/>
          <w:szCs w:val="28"/>
        </w:rPr>
        <w:t>14</w:t>
      </w:r>
    </w:p>
    <w:p w:rsidR="002C2AE9" w:rsidRPr="005802D5" w:rsidRDefault="004E587D"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Стандарты IEEE 802.11</w:t>
      </w:r>
      <w:r w:rsidR="002C2AE9" w:rsidRPr="005802D5">
        <w:rPr>
          <w:sz w:val="28"/>
          <w:szCs w:val="28"/>
        </w:rPr>
        <w:t>...….…….............……</w:t>
      </w:r>
      <w:r w:rsidRPr="005802D5">
        <w:rPr>
          <w:sz w:val="28"/>
          <w:szCs w:val="28"/>
        </w:rPr>
        <w:t>…………………….</w:t>
      </w:r>
      <w:r w:rsidR="00AE6F72" w:rsidRPr="005802D5">
        <w:rPr>
          <w:sz w:val="28"/>
          <w:szCs w:val="28"/>
        </w:rPr>
        <w:t>..........</w:t>
      </w:r>
      <w:r w:rsidR="00FD20B7" w:rsidRPr="005802D5">
        <w:rPr>
          <w:sz w:val="28"/>
          <w:szCs w:val="28"/>
        </w:rPr>
        <w:t>16</w:t>
      </w:r>
    </w:p>
    <w:p w:rsidR="002C2AE9" w:rsidRPr="005802D5" w:rsidRDefault="00CC4B91"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Архитектура IEEE 802.11</w:t>
      </w:r>
      <w:r w:rsidR="002C2AE9" w:rsidRPr="005802D5">
        <w:rPr>
          <w:sz w:val="28"/>
          <w:szCs w:val="28"/>
        </w:rPr>
        <w:t>……....….......</w:t>
      </w:r>
      <w:r w:rsidR="00AD6085" w:rsidRPr="005802D5">
        <w:rPr>
          <w:sz w:val="28"/>
          <w:szCs w:val="28"/>
        </w:rPr>
        <w:t>....................</w:t>
      </w:r>
      <w:r w:rsidR="002C2AE9" w:rsidRPr="005802D5">
        <w:rPr>
          <w:sz w:val="28"/>
          <w:szCs w:val="28"/>
        </w:rPr>
        <w:t>.</w:t>
      </w:r>
      <w:r w:rsidR="004E587D" w:rsidRPr="005802D5">
        <w:rPr>
          <w:sz w:val="28"/>
          <w:szCs w:val="28"/>
        </w:rPr>
        <w:t>............</w:t>
      </w:r>
      <w:r w:rsidR="00AE6F72" w:rsidRPr="005802D5">
        <w:rPr>
          <w:sz w:val="28"/>
          <w:szCs w:val="28"/>
        </w:rPr>
        <w:t>...…........…..</w:t>
      </w:r>
      <w:r w:rsidR="00FD20B7" w:rsidRPr="005802D5">
        <w:rPr>
          <w:sz w:val="28"/>
          <w:szCs w:val="28"/>
        </w:rPr>
        <w:t>18</w:t>
      </w:r>
    </w:p>
    <w:p w:rsidR="002C2AE9" w:rsidRPr="005802D5" w:rsidRDefault="004E587D"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Безопасность беспроводных сетей</w:t>
      </w:r>
      <w:r w:rsidR="002C2AE9" w:rsidRPr="005802D5">
        <w:rPr>
          <w:sz w:val="28"/>
          <w:szCs w:val="28"/>
        </w:rPr>
        <w:t>..................………</w:t>
      </w:r>
      <w:r w:rsidRPr="005802D5">
        <w:rPr>
          <w:sz w:val="28"/>
          <w:szCs w:val="28"/>
        </w:rPr>
        <w:t>………</w:t>
      </w:r>
      <w:r w:rsidR="00AE6F72" w:rsidRPr="005802D5">
        <w:rPr>
          <w:sz w:val="28"/>
          <w:szCs w:val="28"/>
        </w:rPr>
        <w:t>……………</w:t>
      </w:r>
      <w:r w:rsidR="00FD20B7" w:rsidRPr="005802D5">
        <w:rPr>
          <w:sz w:val="28"/>
          <w:szCs w:val="28"/>
        </w:rPr>
        <w:t>19</w:t>
      </w:r>
    </w:p>
    <w:p w:rsidR="00F25271" w:rsidRPr="005802D5" w:rsidRDefault="00AE6F72"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sz w:val="28"/>
          <w:szCs w:val="28"/>
        </w:rPr>
        <w:t xml:space="preserve">Протокол безопасности </w:t>
      </w:r>
      <w:r w:rsidRPr="005802D5">
        <w:rPr>
          <w:sz w:val="28"/>
          <w:szCs w:val="28"/>
          <w:lang w:val="en-US"/>
        </w:rPr>
        <w:t>WEP</w:t>
      </w:r>
      <w:r w:rsidRPr="005802D5">
        <w:rPr>
          <w:sz w:val="28"/>
          <w:szCs w:val="28"/>
        </w:rPr>
        <w:t>……………………………</w:t>
      </w:r>
      <w:r w:rsidR="00F50C69">
        <w:rPr>
          <w:sz w:val="28"/>
          <w:szCs w:val="28"/>
        </w:rPr>
        <w:t>.</w:t>
      </w:r>
      <w:r w:rsidRPr="005802D5">
        <w:rPr>
          <w:sz w:val="28"/>
          <w:szCs w:val="28"/>
        </w:rPr>
        <w:t>…………</w:t>
      </w:r>
      <w:r w:rsidR="00FD20B7" w:rsidRPr="005802D5">
        <w:rPr>
          <w:sz w:val="28"/>
          <w:szCs w:val="28"/>
        </w:rPr>
        <w:t>20</w:t>
      </w:r>
    </w:p>
    <w:p w:rsidR="00AE6F72" w:rsidRPr="005802D5" w:rsidRDefault="00AE6F72"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bCs/>
          <w:sz w:val="28"/>
          <w:szCs w:val="28"/>
        </w:rPr>
        <w:t>Протокол безопасности WPA………………………………………</w:t>
      </w:r>
      <w:r w:rsidR="00FD20B7" w:rsidRPr="005802D5">
        <w:rPr>
          <w:bCs/>
          <w:sz w:val="28"/>
          <w:szCs w:val="28"/>
        </w:rPr>
        <w:t>22</w:t>
      </w:r>
    </w:p>
    <w:p w:rsidR="00AE6F72" w:rsidRPr="005802D5" w:rsidRDefault="00AE6F72"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bCs/>
          <w:sz w:val="28"/>
          <w:szCs w:val="28"/>
        </w:rPr>
        <w:t>Идентификатор точки доступа и МАС-фильтрация………………</w:t>
      </w:r>
      <w:r w:rsidR="00FD20B7" w:rsidRPr="005802D5">
        <w:rPr>
          <w:bCs/>
          <w:sz w:val="28"/>
          <w:szCs w:val="28"/>
        </w:rPr>
        <w:t>23</w:t>
      </w:r>
    </w:p>
    <w:p w:rsidR="004E587D" w:rsidRPr="005802D5" w:rsidRDefault="00025727"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 xml:space="preserve">Основы передачи голосовых данных по </w:t>
      </w:r>
      <w:r w:rsidRPr="005802D5">
        <w:rPr>
          <w:sz w:val="28"/>
          <w:szCs w:val="28"/>
          <w:lang w:val="en-US"/>
        </w:rPr>
        <w:t>IP</w:t>
      </w:r>
      <w:r w:rsidR="00FD20B7" w:rsidRPr="005802D5">
        <w:rPr>
          <w:sz w:val="28"/>
          <w:szCs w:val="28"/>
        </w:rPr>
        <w:t xml:space="preserve"> сетям………………………25</w:t>
      </w:r>
    </w:p>
    <w:p w:rsidR="00FD20B7" w:rsidRPr="005802D5" w:rsidRDefault="00FD20B7" w:rsidP="005802D5">
      <w:pPr>
        <w:autoSpaceDE w:val="0"/>
        <w:autoSpaceDN w:val="0"/>
        <w:adjustRightInd w:val="0"/>
        <w:rPr>
          <w:szCs w:val="28"/>
        </w:rPr>
      </w:pPr>
      <w:r w:rsidRPr="005802D5">
        <w:rPr>
          <w:szCs w:val="28"/>
        </w:rPr>
        <w:t>1.6.1 Особенности пакетного преобразования голоса………………….25</w:t>
      </w:r>
    </w:p>
    <w:p w:rsidR="00FD20B7" w:rsidRPr="005802D5" w:rsidRDefault="00FD20B7" w:rsidP="005802D5">
      <w:pPr>
        <w:autoSpaceDE w:val="0"/>
        <w:autoSpaceDN w:val="0"/>
        <w:adjustRightInd w:val="0"/>
        <w:ind w:firstLine="360"/>
        <w:rPr>
          <w:szCs w:val="28"/>
        </w:rPr>
      </w:pPr>
      <w:r w:rsidRPr="005802D5">
        <w:rPr>
          <w:szCs w:val="28"/>
        </w:rPr>
        <w:t xml:space="preserve">     1.6.2 Системы традиционной и пакетной телефонии…………</w:t>
      </w:r>
      <w:r w:rsidR="00F50C69">
        <w:rPr>
          <w:szCs w:val="28"/>
        </w:rPr>
        <w:t>..</w:t>
      </w:r>
      <w:r w:rsidRPr="005802D5">
        <w:rPr>
          <w:szCs w:val="28"/>
        </w:rPr>
        <w:t>………..27</w:t>
      </w:r>
    </w:p>
    <w:p w:rsidR="00FD20B7" w:rsidRPr="005802D5" w:rsidRDefault="00FD20B7" w:rsidP="005802D5">
      <w:pPr>
        <w:autoSpaceDE w:val="0"/>
        <w:autoSpaceDN w:val="0"/>
        <w:adjustRightInd w:val="0"/>
        <w:spacing w:line="240" w:lineRule="auto"/>
        <w:rPr>
          <w:szCs w:val="28"/>
        </w:rPr>
      </w:pPr>
      <w:r w:rsidRPr="005802D5">
        <w:rPr>
          <w:szCs w:val="28"/>
        </w:rPr>
        <w:t xml:space="preserve">1.6.3 Аппаратные и программные </w:t>
      </w:r>
      <w:r w:rsidRPr="005802D5">
        <w:rPr>
          <w:szCs w:val="28"/>
          <w:lang w:val="en-US"/>
        </w:rPr>
        <w:t>IP</w:t>
      </w:r>
      <w:r w:rsidRPr="005802D5">
        <w:rPr>
          <w:szCs w:val="28"/>
        </w:rPr>
        <w:t>-телефоны………………………….28</w:t>
      </w:r>
    </w:p>
    <w:p w:rsidR="00FD20B7" w:rsidRPr="005802D5" w:rsidRDefault="00FD20B7" w:rsidP="005802D5">
      <w:pPr>
        <w:pStyle w:val="3"/>
        <w:numPr>
          <w:ilvl w:val="0"/>
          <w:numId w:val="0"/>
        </w:numPr>
        <w:tabs>
          <w:tab w:val="left" w:pos="708"/>
        </w:tabs>
        <w:spacing w:line="240" w:lineRule="auto"/>
        <w:rPr>
          <w:rFonts w:cs="Times New Roman"/>
          <w:b w:val="0"/>
          <w:szCs w:val="28"/>
        </w:rPr>
      </w:pPr>
      <w:r w:rsidRPr="005802D5">
        <w:rPr>
          <w:rFonts w:cs="Times New Roman"/>
          <w:b w:val="0"/>
          <w:szCs w:val="28"/>
        </w:rPr>
        <w:tab/>
        <w:t>1.6.4 Требования к качеству обслуживания для голоса………………….29</w:t>
      </w:r>
    </w:p>
    <w:p w:rsidR="00712CD2" w:rsidRPr="005802D5" w:rsidRDefault="00712CD2"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Выбор оборудования……………………………………………………..</w:t>
      </w:r>
      <w:r w:rsidR="00FD20B7" w:rsidRPr="005802D5">
        <w:rPr>
          <w:sz w:val="28"/>
          <w:szCs w:val="28"/>
        </w:rPr>
        <w:t>31</w:t>
      </w:r>
    </w:p>
    <w:p w:rsidR="00712CD2" w:rsidRPr="005802D5" w:rsidRDefault="00712CD2"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bCs/>
          <w:sz w:val="28"/>
          <w:szCs w:val="28"/>
        </w:rPr>
        <w:t xml:space="preserve">Коммутатор </w:t>
      </w:r>
      <w:r w:rsidRPr="005802D5">
        <w:rPr>
          <w:bCs/>
          <w:sz w:val="28"/>
          <w:szCs w:val="28"/>
          <w:lang w:val="en-US"/>
        </w:rPr>
        <w:t>Cisco</w:t>
      </w:r>
      <w:r w:rsidRPr="005802D5">
        <w:rPr>
          <w:bCs/>
          <w:sz w:val="28"/>
          <w:szCs w:val="28"/>
        </w:rPr>
        <w:t xml:space="preserve"> </w:t>
      </w:r>
      <w:r w:rsidRPr="005802D5">
        <w:rPr>
          <w:bCs/>
          <w:sz w:val="28"/>
          <w:szCs w:val="28"/>
          <w:lang w:val="en-US"/>
        </w:rPr>
        <w:t>Catalyst</w:t>
      </w:r>
      <w:r w:rsidRPr="005802D5">
        <w:rPr>
          <w:bCs/>
          <w:sz w:val="28"/>
          <w:szCs w:val="28"/>
        </w:rPr>
        <w:t xml:space="preserve"> 2960</w:t>
      </w:r>
      <w:r w:rsidR="00FD20B7" w:rsidRPr="005802D5">
        <w:rPr>
          <w:bCs/>
          <w:sz w:val="28"/>
          <w:szCs w:val="28"/>
        </w:rPr>
        <w:t>……………………………………..33</w:t>
      </w:r>
    </w:p>
    <w:p w:rsidR="00FD20B7" w:rsidRPr="005802D5" w:rsidRDefault="00FD20B7" w:rsidP="005802D5">
      <w:pPr>
        <w:pStyle w:val="af2"/>
        <w:numPr>
          <w:ilvl w:val="2"/>
          <w:numId w:val="50"/>
        </w:numPr>
        <w:rPr>
          <w:szCs w:val="28"/>
          <w:lang w:val="en-US"/>
        </w:rPr>
      </w:pPr>
      <w:r w:rsidRPr="005802D5">
        <w:rPr>
          <w:bCs/>
          <w:szCs w:val="28"/>
          <w:lang w:val="en-US"/>
        </w:rPr>
        <w:t>Cisco Aironet 1300 Series Outdoor Access Point/Bridge……………33</w:t>
      </w:r>
    </w:p>
    <w:p w:rsidR="00FD20B7" w:rsidRPr="005802D5" w:rsidRDefault="00FD20B7" w:rsidP="005802D5">
      <w:pPr>
        <w:pStyle w:val="af2"/>
        <w:numPr>
          <w:ilvl w:val="2"/>
          <w:numId w:val="50"/>
        </w:numPr>
        <w:rPr>
          <w:szCs w:val="28"/>
        </w:rPr>
      </w:pPr>
      <w:r w:rsidRPr="005802D5">
        <w:rPr>
          <w:bCs/>
          <w:szCs w:val="28"/>
        </w:rPr>
        <w:t>Точка доступа</w:t>
      </w:r>
      <w:r w:rsidRPr="005802D5">
        <w:rPr>
          <w:szCs w:val="28"/>
        </w:rPr>
        <w:t xml:space="preserve"> </w:t>
      </w:r>
      <w:r w:rsidRPr="005802D5">
        <w:rPr>
          <w:bCs/>
          <w:szCs w:val="28"/>
          <w:lang w:val="en-US"/>
        </w:rPr>
        <w:t>Cisco Aironet 1</w:t>
      </w:r>
      <w:r w:rsidRPr="005802D5">
        <w:rPr>
          <w:bCs/>
          <w:szCs w:val="28"/>
        </w:rPr>
        <w:t>2</w:t>
      </w:r>
      <w:r w:rsidRPr="005802D5">
        <w:rPr>
          <w:bCs/>
          <w:szCs w:val="28"/>
          <w:lang w:val="en-US"/>
        </w:rPr>
        <w:t>00</w:t>
      </w:r>
      <w:r w:rsidRPr="005802D5">
        <w:rPr>
          <w:bCs/>
          <w:szCs w:val="28"/>
        </w:rPr>
        <w:t>……………………………………34</w:t>
      </w:r>
    </w:p>
    <w:p w:rsidR="00FD20B7" w:rsidRPr="00F50C69" w:rsidRDefault="00FD20B7" w:rsidP="005802D5">
      <w:pPr>
        <w:pStyle w:val="af2"/>
        <w:numPr>
          <w:ilvl w:val="2"/>
          <w:numId w:val="50"/>
        </w:numPr>
        <w:spacing w:before="240" w:after="60"/>
        <w:rPr>
          <w:bCs/>
          <w:szCs w:val="28"/>
          <w:lang w:val="en-US"/>
        </w:rPr>
      </w:pPr>
      <w:r w:rsidRPr="005802D5">
        <w:rPr>
          <w:szCs w:val="28"/>
        </w:rPr>
        <w:t>Маршрутизатор</w:t>
      </w:r>
      <w:r w:rsidRPr="00F50C69">
        <w:rPr>
          <w:szCs w:val="28"/>
          <w:lang w:val="en-US"/>
        </w:rPr>
        <w:t xml:space="preserve"> </w:t>
      </w:r>
      <w:r w:rsidRPr="005802D5">
        <w:rPr>
          <w:szCs w:val="28"/>
          <w:lang w:val="en-US"/>
        </w:rPr>
        <w:t>Cisco</w:t>
      </w:r>
      <w:r w:rsidRPr="00F50C69">
        <w:rPr>
          <w:szCs w:val="28"/>
          <w:lang w:val="en-US"/>
        </w:rPr>
        <w:t xml:space="preserve"> 2801 </w:t>
      </w:r>
      <w:r w:rsidRPr="005802D5">
        <w:rPr>
          <w:szCs w:val="28"/>
          <w:lang w:val="en-US"/>
        </w:rPr>
        <w:t>Security Bundle</w:t>
      </w:r>
      <w:r w:rsidRPr="00F50C69">
        <w:rPr>
          <w:szCs w:val="28"/>
          <w:lang w:val="en-US"/>
        </w:rPr>
        <w:t>…</w:t>
      </w:r>
      <w:r w:rsidR="00F50C69">
        <w:rPr>
          <w:szCs w:val="28"/>
          <w:lang w:val="en-US"/>
        </w:rPr>
        <w:t>…</w:t>
      </w:r>
      <w:r w:rsidRPr="00F50C69">
        <w:rPr>
          <w:szCs w:val="28"/>
          <w:lang w:val="en-US"/>
        </w:rPr>
        <w:t>…………………35</w:t>
      </w:r>
    </w:p>
    <w:p w:rsidR="00FD20B7" w:rsidRPr="00F50C69" w:rsidRDefault="00FD20B7" w:rsidP="005802D5">
      <w:pPr>
        <w:pStyle w:val="af2"/>
        <w:numPr>
          <w:ilvl w:val="2"/>
          <w:numId w:val="50"/>
        </w:numPr>
        <w:spacing w:before="240" w:after="60"/>
        <w:rPr>
          <w:bCs/>
          <w:szCs w:val="28"/>
        </w:rPr>
      </w:pPr>
      <w:r w:rsidRPr="005802D5">
        <w:rPr>
          <w:szCs w:val="28"/>
          <w:lang w:val="en-US"/>
        </w:rPr>
        <w:t>Cisco</w:t>
      </w:r>
      <w:r w:rsidRPr="00F50C69">
        <w:rPr>
          <w:szCs w:val="28"/>
        </w:rPr>
        <w:t xml:space="preserve"> </w:t>
      </w:r>
      <w:r w:rsidRPr="005802D5">
        <w:rPr>
          <w:szCs w:val="28"/>
          <w:lang w:val="en-US"/>
        </w:rPr>
        <w:t>Access</w:t>
      </w:r>
      <w:r w:rsidRPr="00F50C69">
        <w:rPr>
          <w:szCs w:val="28"/>
        </w:rPr>
        <w:t xml:space="preserve"> </w:t>
      </w:r>
      <w:r w:rsidRPr="005802D5">
        <w:rPr>
          <w:szCs w:val="28"/>
          <w:lang w:val="en-US"/>
        </w:rPr>
        <w:t>Point</w:t>
      </w:r>
      <w:r w:rsidRPr="00F50C69">
        <w:rPr>
          <w:szCs w:val="28"/>
        </w:rPr>
        <w:t xml:space="preserve"> 1121-</w:t>
      </w:r>
      <w:r w:rsidRPr="005802D5">
        <w:rPr>
          <w:szCs w:val="28"/>
          <w:lang w:val="en-US"/>
        </w:rPr>
        <w:t>G</w:t>
      </w:r>
      <w:r w:rsidRPr="00F50C69">
        <w:rPr>
          <w:szCs w:val="28"/>
        </w:rPr>
        <w:t>-</w:t>
      </w:r>
      <w:r w:rsidRPr="005802D5">
        <w:rPr>
          <w:szCs w:val="28"/>
          <w:lang w:val="en-US"/>
        </w:rPr>
        <w:t>A</w:t>
      </w:r>
      <w:r w:rsidRPr="00F50C69">
        <w:rPr>
          <w:szCs w:val="28"/>
        </w:rPr>
        <w:t>-</w:t>
      </w:r>
      <w:r w:rsidRPr="005802D5">
        <w:rPr>
          <w:szCs w:val="28"/>
          <w:lang w:val="en-US"/>
        </w:rPr>
        <w:t>K</w:t>
      </w:r>
      <w:r w:rsidRPr="00F50C69">
        <w:rPr>
          <w:szCs w:val="28"/>
        </w:rPr>
        <w:t>9……………………</w:t>
      </w:r>
      <w:r w:rsidR="00F50C69">
        <w:rPr>
          <w:szCs w:val="28"/>
        </w:rPr>
        <w:t>..</w:t>
      </w:r>
      <w:r w:rsidRPr="00F50C69">
        <w:rPr>
          <w:szCs w:val="28"/>
        </w:rPr>
        <w:t>……</w:t>
      </w:r>
      <w:r w:rsidR="00F50C69">
        <w:rPr>
          <w:szCs w:val="28"/>
        </w:rPr>
        <w:t>.</w:t>
      </w:r>
      <w:r w:rsidRPr="00F50C69">
        <w:rPr>
          <w:szCs w:val="28"/>
        </w:rPr>
        <w:t>……….37</w:t>
      </w:r>
    </w:p>
    <w:p w:rsidR="00FD20B7" w:rsidRPr="00F50C69" w:rsidRDefault="00FD20B7" w:rsidP="005802D5">
      <w:pPr>
        <w:pStyle w:val="af2"/>
        <w:numPr>
          <w:ilvl w:val="2"/>
          <w:numId w:val="50"/>
        </w:numPr>
        <w:spacing w:before="240" w:after="60"/>
        <w:rPr>
          <w:bCs/>
          <w:szCs w:val="28"/>
        </w:rPr>
      </w:pPr>
      <w:r w:rsidRPr="005802D5">
        <w:rPr>
          <w:szCs w:val="28"/>
          <w:lang w:val="en-US"/>
        </w:rPr>
        <w:t>IP</w:t>
      </w:r>
      <w:r w:rsidRPr="00F50C69">
        <w:rPr>
          <w:szCs w:val="28"/>
        </w:rPr>
        <w:t xml:space="preserve"> </w:t>
      </w:r>
      <w:r w:rsidRPr="005802D5">
        <w:rPr>
          <w:szCs w:val="28"/>
          <w:lang w:val="en-US"/>
        </w:rPr>
        <w:t>Phone</w:t>
      </w:r>
      <w:r w:rsidRPr="00F50C69">
        <w:rPr>
          <w:szCs w:val="28"/>
        </w:rPr>
        <w:t xml:space="preserve"> 7920………………………………………………</w:t>
      </w:r>
      <w:r w:rsidR="00F50C69">
        <w:rPr>
          <w:szCs w:val="28"/>
        </w:rPr>
        <w:t>.</w:t>
      </w:r>
      <w:r w:rsidRPr="00F50C69">
        <w:rPr>
          <w:szCs w:val="28"/>
        </w:rPr>
        <w:t>………..41</w:t>
      </w:r>
    </w:p>
    <w:p w:rsidR="002C2AE9" w:rsidRPr="005802D5" w:rsidRDefault="00712CD2" w:rsidP="005802D5">
      <w:pPr>
        <w:pStyle w:val="23"/>
        <w:widowControl w:val="0"/>
        <w:numPr>
          <w:ilvl w:val="0"/>
          <w:numId w:val="5"/>
        </w:numPr>
        <w:shd w:val="clear" w:color="auto" w:fill="FFFFFF"/>
        <w:autoSpaceDE w:val="0"/>
        <w:autoSpaceDN w:val="0"/>
        <w:adjustRightInd w:val="0"/>
        <w:spacing w:after="0" w:line="360" w:lineRule="auto"/>
        <w:jc w:val="both"/>
        <w:rPr>
          <w:sz w:val="28"/>
          <w:szCs w:val="28"/>
        </w:rPr>
      </w:pPr>
      <w:r w:rsidRPr="005802D5">
        <w:rPr>
          <w:sz w:val="28"/>
          <w:szCs w:val="28"/>
        </w:rPr>
        <w:t>Техническое</w:t>
      </w:r>
      <w:r w:rsidRPr="00F50C69">
        <w:rPr>
          <w:sz w:val="28"/>
          <w:szCs w:val="28"/>
        </w:rPr>
        <w:t xml:space="preserve"> </w:t>
      </w:r>
      <w:r w:rsidRPr="005802D5">
        <w:rPr>
          <w:sz w:val="28"/>
          <w:szCs w:val="28"/>
        </w:rPr>
        <w:t>предложение</w:t>
      </w:r>
      <w:r w:rsidR="002C2AE9" w:rsidRPr="00F50C69">
        <w:rPr>
          <w:sz w:val="28"/>
          <w:szCs w:val="28"/>
        </w:rPr>
        <w:t>………………………..………....</w:t>
      </w:r>
      <w:r w:rsidR="002C2AE9" w:rsidRPr="005802D5">
        <w:rPr>
          <w:sz w:val="28"/>
          <w:szCs w:val="28"/>
        </w:rPr>
        <w:t>....….....</w:t>
      </w:r>
      <w:r w:rsidR="00F50C69">
        <w:rPr>
          <w:sz w:val="28"/>
          <w:szCs w:val="28"/>
        </w:rPr>
        <w:t>.</w:t>
      </w:r>
      <w:r w:rsidR="002C2AE9" w:rsidRPr="005802D5">
        <w:rPr>
          <w:sz w:val="28"/>
          <w:szCs w:val="28"/>
        </w:rPr>
        <w:t>...………</w:t>
      </w:r>
      <w:r w:rsidR="00FD20B7" w:rsidRPr="005802D5">
        <w:rPr>
          <w:sz w:val="28"/>
          <w:szCs w:val="28"/>
        </w:rPr>
        <w:t>42</w:t>
      </w:r>
    </w:p>
    <w:p w:rsidR="002C2AE9" w:rsidRPr="005802D5" w:rsidRDefault="002C2AE9" w:rsidP="005802D5">
      <w:pPr>
        <w:pStyle w:val="23"/>
        <w:widowControl w:val="0"/>
        <w:numPr>
          <w:ilvl w:val="0"/>
          <w:numId w:val="5"/>
        </w:numPr>
        <w:shd w:val="clear" w:color="auto" w:fill="FFFFFF"/>
        <w:autoSpaceDE w:val="0"/>
        <w:autoSpaceDN w:val="0"/>
        <w:adjustRightInd w:val="0"/>
        <w:spacing w:after="0" w:line="360" w:lineRule="auto"/>
        <w:jc w:val="both"/>
        <w:rPr>
          <w:sz w:val="28"/>
          <w:szCs w:val="28"/>
        </w:rPr>
      </w:pPr>
      <w:r w:rsidRPr="005802D5">
        <w:rPr>
          <w:sz w:val="28"/>
          <w:szCs w:val="28"/>
        </w:rPr>
        <w:t>Расчетная</w:t>
      </w:r>
      <w:r w:rsidRPr="00F50C69">
        <w:rPr>
          <w:sz w:val="28"/>
          <w:szCs w:val="28"/>
        </w:rPr>
        <w:t xml:space="preserve"> </w:t>
      </w:r>
      <w:r w:rsidRPr="005802D5">
        <w:rPr>
          <w:sz w:val="28"/>
          <w:szCs w:val="28"/>
        </w:rPr>
        <w:t>часть</w:t>
      </w:r>
      <w:r w:rsidRPr="00F50C69">
        <w:rPr>
          <w:sz w:val="28"/>
          <w:szCs w:val="28"/>
        </w:rPr>
        <w:t>.………………….....………......</w:t>
      </w:r>
      <w:r w:rsidRPr="005802D5">
        <w:rPr>
          <w:sz w:val="28"/>
          <w:szCs w:val="28"/>
        </w:rPr>
        <w:t>....…..……………</w:t>
      </w:r>
      <w:r w:rsidR="00F50C69">
        <w:rPr>
          <w:sz w:val="28"/>
          <w:szCs w:val="28"/>
        </w:rPr>
        <w:t>.</w:t>
      </w:r>
      <w:r w:rsidR="00FD20B7" w:rsidRPr="005802D5">
        <w:rPr>
          <w:sz w:val="28"/>
          <w:szCs w:val="28"/>
        </w:rPr>
        <w:t>………….47</w:t>
      </w:r>
    </w:p>
    <w:p w:rsidR="002C2AE9" w:rsidRPr="005802D5" w:rsidRDefault="002C2AE9" w:rsidP="005802D5">
      <w:pPr>
        <w:pStyle w:val="23"/>
        <w:widowControl w:val="0"/>
        <w:numPr>
          <w:ilvl w:val="1"/>
          <w:numId w:val="5"/>
        </w:numPr>
        <w:shd w:val="clear" w:color="auto" w:fill="FFFFFF"/>
        <w:autoSpaceDE w:val="0"/>
        <w:autoSpaceDN w:val="0"/>
        <w:adjustRightInd w:val="0"/>
        <w:spacing w:after="0" w:line="360" w:lineRule="auto"/>
        <w:ind w:left="900" w:hanging="540"/>
        <w:jc w:val="both"/>
        <w:rPr>
          <w:sz w:val="28"/>
          <w:szCs w:val="28"/>
        </w:rPr>
      </w:pPr>
      <w:r w:rsidRPr="005802D5">
        <w:rPr>
          <w:sz w:val="28"/>
          <w:szCs w:val="28"/>
        </w:rPr>
        <w:t>Расчёт радиопокрытия…………………........……………….</w:t>
      </w:r>
      <w:r w:rsidR="00F50C69">
        <w:rPr>
          <w:sz w:val="28"/>
          <w:szCs w:val="28"/>
        </w:rPr>
        <w:t>.</w:t>
      </w:r>
      <w:r w:rsidRPr="005802D5">
        <w:rPr>
          <w:sz w:val="28"/>
          <w:szCs w:val="28"/>
        </w:rPr>
        <w:t>….........</w:t>
      </w:r>
      <w:r w:rsidR="00FD20B7" w:rsidRPr="005802D5">
        <w:rPr>
          <w:sz w:val="28"/>
          <w:szCs w:val="28"/>
        </w:rPr>
        <w:t>….47</w:t>
      </w:r>
    </w:p>
    <w:p w:rsidR="00FD20B7" w:rsidRPr="005802D5" w:rsidRDefault="00FD20B7" w:rsidP="005802D5">
      <w:pPr>
        <w:pStyle w:val="23"/>
        <w:widowControl w:val="0"/>
        <w:numPr>
          <w:ilvl w:val="2"/>
          <w:numId w:val="5"/>
        </w:numPr>
        <w:shd w:val="clear" w:color="auto" w:fill="FFFFFF"/>
        <w:autoSpaceDE w:val="0"/>
        <w:autoSpaceDN w:val="0"/>
        <w:adjustRightInd w:val="0"/>
        <w:spacing w:after="0" w:line="240" w:lineRule="auto"/>
        <w:jc w:val="both"/>
        <w:rPr>
          <w:sz w:val="28"/>
          <w:szCs w:val="28"/>
        </w:rPr>
      </w:pPr>
      <w:r w:rsidRPr="005802D5">
        <w:rPr>
          <w:bCs/>
          <w:sz w:val="28"/>
          <w:szCs w:val="28"/>
        </w:rPr>
        <w:t>Расположение оборудования…………………………………………47</w:t>
      </w:r>
    </w:p>
    <w:p w:rsidR="002C2AE9" w:rsidRPr="005802D5" w:rsidRDefault="002C2AE9" w:rsidP="005802D5">
      <w:pPr>
        <w:pStyle w:val="23"/>
        <w:widowControl w:val="0"/>
        <w:numPr>
          <w:ilvl w:val="2"/>
          <w:numId w:val="5"/>
        </w:numPr>
        <w:shd w:val="clear" w:color="auto" w:fill="FFFFFF"/>
        <w:autoSpaceDE w:val="0"/>
        <w:autoSpaceDN w:val="0"/>
        <w:adjustRightInd w:val="0"/>
        <w:spacing w:after="0" w:line="240" w:lineRule="auto"/>
        <w:jc w:val="both"/>
        <w:rPr>
          <w:sz w:val="28"/>
          <w:szCs w:val="28"/>
        </w:rPr>
      </w:pPr>
      <w:r w:rsidRPr="005802D5">
        <w:rPr>
          <w:sz w:val="28"/>
          <w:szCs w:val="28"/>
        </w:rPr>
        <w:t>Методика</w:t>
      </w:r>
      <w:r w:rsidR="00AE6F72" w:rsidRPr="005802D5">
        <w:rPr>
          <w:sz w:val="28"/>
          <w:szCs w:val="28"/>
        </w:rPr>
        <w:t xml:space="preserve"> расчета…………………………………………</w:t>
      </w:r>
      <w:r w:rsidR="00F50C69">
        <w:rPr>
          <w:sz w:val="28"/>
          <w:szCs w:val="28"/>
        </w:rPr>
        <w:t>..</w:t>
      </w:r>
      <w:r w:rsidR="00AE6F72" w:rsidRPr="005802D5">
        <w:rPr>
          <w:sz w:val="28"/>
          <w:szCs w:val="28"/>
        </w:rPr>
        <w:t>…</w:t>
      </w:r>
      <w:r w:rsidR="00F50C69">
        <w:rPr>
          <w:sz w:val="28"/>
          <w:szCs w:val="28"/>
        </w:rPr>
        <w:t>..</w:t>
      </w:r>
      <w:r w:rsidR="00AE6F72" w:rsidRPr="005802D5">
        <w:rPr>
          <w:sz w:val="28"/>
          <w:szCs w:val="28"/>
        </w:rPr>
        <w:t>…...</w:t>
      </w:r>
      <w:r w:rsidR="005802D5" w:rsidRPr="005802D5">
        <w:rPr>
          <w:sz w:val="28"/>
          <w:szCs w:val="28"/>
        </w:rPr>
        <w:t>50</w:t>
      </w:r>
    </w:p>
    <w:p w:rsidR="005802D5" w:rsidRPr="005802D5" w:rsidRDefault="005802D5" w:rsidP="005802D5">
      <w:pPr>
        <w:pStyle w:val="14pt"/>
        <w:numPr>
          <w:ilvl w:val="2"/>
          <w:numId w:val="5"/>
        </w:numPr>
        <w:spacing w:before="240" w:after="60" w:line="240" w:lineRule="auto"/>
        <w:ind w:right="0"/>
        <w:rPr>
          <w:szCs w:val="28"/>
        </w:rPr>
      </w:pPr>
      <w:r w:rsidRPr="005802D5">
        <w:rPr>
          <w:szCs w:val="28"/>
        </w:rPr>
        <w:t>Расчет зоны радиопокрытия 1-го здания ………………</w:t>
      </w:r>
      <w:r w:rsidR="00F50C69">
        <w:rPr>
          <w:szCs w:val="28"/>
        </w:rPr>
        <w:t>….</w:t>
      </w:r>
      <w:r w:rsidRPr="005802D5">
        <w:rPr>
          <w:szCs w:val="28"/>
        </w:rPr>
        <w:t>…….. 53</w:t>
      </w:r>
    </w:p>
    <w:p w:rsidR="005802D5" w:rsidRPr="005802D5" w:rsidRDefault="005802D5" w:rsidP="005802D5">
      <w:pPr>
        <w:pStyle w:val="14pt"/>
        <w:numPr>
          <w:ilvl w:val="2"/>
          <w:numId w:val="5"/>
        </w:numPr>
        <w:spacing w:before="240" w:after="60" w:line="240" w:lineRule="auto"/>
        <w:ind w:right="0"/>
        <w:rPr>
          <w:szCs w:val="28"/>
        </w:rPr>
      </w:pPr>
      <w:r w:rsidRPr="005802D5">
        <w:rPr>
          <w:szCs w:val="28"/>
        </w:rPr>
        <w:t>Расчет зоны радиопокрытия 2-го здания………………</w:t>
      </w:r>
      <w:r w:rsidR="00F50C69">
        <w:rPr>
          <w:szCs w:val="28"/>
        </w:rPr>
        <w:t>…</w:t>
      </w:r>
      <w:r w:rsidRPr="005802D5">
        <w:rPr>
          <w:szCs w:val="28"/>
        </w:rPr>
        <w:t>……….58</w:t>
      </w:r>
    </w:p>
    <w:p w:rsidR="005802D5" w:rsidRPr="005802D5" w:rsidRDefault="005802D5" w:rsidP="005802D5">
      <w:pPr>
        <w:pStyle w:val="23"/>
        <w:numPr>
          <w:ilvl w:val="3"/>
          <w:numId w:val="5"/>
        </w:numPr>
        <w:spacing w:before="240" w:after="60" w:line="240" w:lineRule="auto"/>
        <w:ind w:left="1843" w:hanging="763"/>
        <w:jc w:val="both"/>
        <w:rPr>
          <w:bCs/>
          <w:sz w:val="28"/>
          <w:szCs w:val="28"/>
        </w:rPr>
      </w:pPr>
      <w:r w:rsidRPr="005802D5">
        <w:rPr>
          <w:bCs/>
          <w:sz w:val="28"/>
          <w:szCs w:val="28"/>
        </w:rPr>
        <w:t>Расчёт точек доступа 1 этажа………………………………..58</w:t>
      </w:r>
    </w:p>
    <w:p w:rsidR="005802D5" w:rsidRPr="005802D5" w:rsidRDefault="005802D5" w:rsidP="005802D5">
      <w:pPr>
        <w:pStyle w:val="23"/>
        <w:spacing w:before="240" w:after="60" w:line="240" w:lineRule="auto"/>
        <w:ind w:left="1843" w:hanging="763"/>
        <w:jc w:val="both"/>
        <w:rPr>
          <w:bCs/>
          <w:sz w:val="28"/>
          <w:szCs w:val="28"/>
        </w:rPr>
      </w:pPr>
      <w:r w:rsidRPr="005802D5">
        <w:rPr>
          <w:bCs/>
          <w:sz w:val="28"/>
          <w:szCs w:val="28"/>
        </w:rPr>
        <w:t>3.1.4.2. Расчёт точек доступа 2 этажа………………………………….61</w:t>
      </w:r>
    </w:p>
    <w:p w:rsidR="005802D5" w:rsidRPr="005802D5" w:rsidRDefault="005802D5" w:rsidP="005802D5">
      <w:pPr>
        <w:pStyle w:val="23"/>
        <w:spacing w:before="240" w:after="60" w:line="240" w:lineRule="auto"/>
        <w:ind w:left="1843" w:hanging="763"/>
        <w:jc w:val="both"/>
        <w:rPr>
          <w:bCs/>
          <w:sz w:val="28"/>
          <w:szCs w:val="28"/>
        </w:rPr>
      </w:pPr>
      <w:r w:rsidRPr="005802D5">
        <w:rPr>
          <w:bCs/>
          <w:sz w:val="28"/>
          <w:szCs w:val="28"/>
        </w:rPr>
        <w:t>3.1.4.3. Расчёт затухания на 3 этаже…………………………………..64</w:t>
      </w:r>
    </w:p>
    <w:p w:rsidR="005802D5" w:rsidRPr="005802D5" w:rsidRDefault="005802D5" w:rsidP="005802D5">
      <w:pPr>
        <w:pStyle w:val="23"/>
        <w:spacing w:before="240" w:after="60" w:line="240" w:lineRule="auto"/>
        <w:ind w:left="1843" w:hanging="763"/>
        <w:jc w:val="both"/>
        <w:rPr>
          <w:bCs/>
          <w:sz w:val="28"/>
          <w:szCs w:val="28"/>
        </w:rPr>
      </w:pPr>
      <w:r w:rsidRPr="005802D5">
        <w:rPr>
          <w:bCs/>
          <w:sz w:val="28"/>
          <w:szCs w:val="28"/>
        </w:rPr>
        <w:t>3.1.4.4. Результаты расчета ……………………………………………67</w:t>
      </w:r>
    </w:p>
    <w:p w:rsidR="00AF72FD" w:rsidRPr="005802D5" w:rsidRDefault="00F81C82" w:rsidP="005802D5">
      <w:pPr>
        <w:pStyle w:val="23"/>
        <w:widowControl w:val="0"/>
        <w:numPr>
          <w:ilvl w:val="1"/>
          <w:numId w:val="5"/>
        </w:numPr>
        <w:shd w:val="clear" w:color="auto" w:fill="FFFFFF"/>
        <w:autoSpaceDE w:val="0"/>
        <w:autoSpaceDN w:val="0"/>
        <w:adjustRightInd w:val="0"/>
        <w:spacing w:after="0" w:line="360" w:lineRule="auto"/>
        <w:jc w:val="both"/>
        <w:rPr>
          <w:sz w:val="28"/>
          <w:szCs w:val="28"/>
        </w:rPr>
      </w:pPr>
      <w:r w:rsidRPr="005802D5">
        <w:rPr>
          <w:sz w:val="28"/>
          <w:szCs w:val="28"/>
        </w:rPr>
        <w:t>Расчет полосы пропускания для речевой информации…………</w:t>
      </w:r>
      <w:r w:rsidR="00F50C69">
        <w:rPr>
          <w:sz w:val="28"/>
          <w:szCs w:val="28"/>
        </w:rPr>
        <w:t>.</w:t>
      </w:r>
      <w:r w:rsidRPr="005802D5">
        <w:rPr>
          <w:sz w:val="28"/>
          <w:szCs w:val="28"/>
        </w:rPr>
        <w:t>……..</w:t>
      </w:r>
      <w:r w:rsidR="005802D5" w:rsidRPr="005802D5">
        <w:rPr>
          <w:sz w:val="28"/>
          <w:szCs w:val="28"/>
        </w:rPr>
        <w:t>67</w:t>
      </w:r>
    </w:p>
    <w:p w:rsidR="00AF72FD" w:rsidRPr="005802D5" w:rsidRDefault="002E3CD0" w:rsidP="005802D5">
      <w:pPr>
        <w:pStyle w:val="23"/>
        <w:widowControl w:val="0"/>
        <w:numPr>
          <w:ilvl w:val="0"/>
          <w:numId w:val="5"/>
        </w:numPr>
        <w:shd w:val="clear" w:color="auto" w:fill="FFFFFF"/>
        <w:autoSpaceDE w:val="0"/>
        <w:autoSpaceDN w:val="0"/>
        <w:adjustRightInd w:val="0"/>
        <w:spacing w:after="0" w:line="360" w:lineRule="auto"/>
        <w:jc w:val="both"/>
        <w:rPr>
          <w:sz w:val="28"/>
          <w:szCs w:val="28"/>
        </w:rPr>
      </w:pPr>
      <w:r w:rsidRPr="005802D5">
        <w:rPr>
          <w:sz w:val="28"/>
          <w:szCs w:val="28"/>
        </w:rPr>
        <w:t>Конструкторско-технологическая часть……………………………</w:t>
      </w:r>
      <w:r w:rsidR="00F50C69">
        <w:rPr>
          <w:sz w:val="28"/>
          <w:szCs w:val="28"/>
        </w:rPr>
        <w:t>.</w:t>
      </w:r>
      <w:r w:rsidRPr="005802D5">
        <w:rPr>
          <w:sz w:val="28"/>
          <w:szCs w:val="28"/>
        </w:rPr>
        <w:t>………</w:t>
      </w:r>
      <w:r w:rsidR="005802D5" w:rsidRPr="005802D5">
        <w:rPr>
          <w:sz w:val="28"/>
          <w:szCs w:val="28"/>
        </w:rPr>
        <w:t>71</w:t>
      </w:r>
    </w:p>
    <w:p w:rsidR="00F81C82" w:rsidRPr="005802D5" w:rsidRDefault="00B55AB6" w:rsidP="005802D5">
      <w:pPr>
        <w:pStyle w:val="23"/>
        <w:widowControl w:val="0"/>
        <w:numPr>
          <w:ilvl w:val="1"/>
          <w:numId w:val="5"/>
        </w:numPr>
        <w:shd w:val="clear" w:color="auto" w:fill="FFFFFF"/>
        <w:autoSpaceDE w:val="0"/>
        <w:autoSpaceDN w:val="0"/>
        <w:adjustRightInd w:val="0"/>
        <w:spacing w:after="0" w:line="360" w:lineRule="auto"/>
        <w:jc w:val="both"/>
        <w:rPr>
          <w:sz w:val="28"/>
          <w:szCs w:val="28"/>
        </w:rPr>
      </w:pPr>
      <w:r w:rsidRPr="005802D5">
        <w:rPr>
          <w:sz w:val="28"/>
          <w:szCs w:val="28"/>
        </w:rPr>
        <w:t xml:space="preserve">Тестирование производительности сети для </w:t>
      </w:r>
      <w:r w:rsidRPr="005802D5">
        <w:rPr>
          <w:sz w:val="28"/>
          <w:szCs w:val="28"/>
          <w:lang w:val="en-US"/>
        </w:rPr>
        <w:t>VoIP</w:t>
      </w:r>
      <w:r w:rsidRPr="005802D5">
        <w:rPr>
          <w:sz w:val="28"/>
          <w:szCs w:val="28"/>
        </w:rPr>
        <w:t>………………</w:t>
      </w:r>
      <w:r w:rsidR="00F50C69">
        <w:rPr>
          <w:sz w:val="28"/>
          <w:szCs w:val="28"/>
        </w:rPr>
        <w:t>.</w:t>
      </w:r>
      <w:r w:rsidRPr="005802D5">
        <w:rPr>
          <w:sz w:val="28"/>
          <w:szCs w:val="28"/>
        </w:rPr>
        <w:t>……..</w:t>
      </w:r>
      <w:r w:rsidR="005802D5" w:rsidRPr="005802D5">
        <w:rPr>
          <w:sz w:val="28"/>
          <w:szCs w:val="28"/>
        </w:rPr>
        <w:t>71</w:t>
      </w:r>
    </w:p>
    <w:p w:rsidR="00B55AB6" w:rsidRPr="00F50C69" w:rsidRDefault="00B55AB6"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sz w:val="28"/>
          <w:szCs w:val="28"/>
        </w:rPr>
        <w:t>Методика тестирования………………………………………</w:t>
      </w:r>
      <w:r w:rsidR="00F50C69">
        <w:rPr>
          <w:sz w:val="28"/>
          <w:szCs w:val="28"/>
        </w:rPr>
        <w:t>..</w:t>
      </w:r>
      <w:r w:rsidRPr="005802D5">
        <w:rPr>
          <w:sz w:val="28"/>
          <w:szCs w:val="28"/>
        </w:rPr>
        <w:t>……</w:t>
      </w:r>
      <w:r w:rsidR="005802D5" w:rsidRPr="005802D5">
        <w:rPr>
          <w:sz w:val="28"/>
          <w:szCs w:val="28"/>
        </w:rPr>
        <w:t>71</w:t>
      </w:r>
    </w:p>
    <w:p w:rsidR="005802D5" w:rsidRPr="005802D5" w:rsidRDefault="005802D5" w:rsidP="005802D5">
      <w:pPr>
        <w:pStyle w:val="23"/>
        <w:widowControl w:val="0"/>
        <w:numPr>
          <w:ilvl w:val="2"/>
          <w:numId w:val="5"/>
        </w:numPr>
        <w:shd w:val="clear" w:color="auto" w:fill="FFFFFF"/>
        <w:autoSpaceDE w:val="0"/>
        <w:autoSpaceDN w:val="0"/>
        <w:adjustRightInd w:val="0"/>
        <w:spacing w:after="0" w:line="360" w:lineRule="auto"/>
        <w:jc w:val="both"/>
        <w:rPr>
          <w:sz w:val="28"/>
          <w:szCs w:val="28"/>
        </w:rPr>
      </w:pPr>
      <w:r w:rsidRPr="005802D5">
        <w:rPr>
          <w:sz w:val="28"/>
          <w:szCs w:val="28"/>
        </w:rPr>
        <w:t xml:space="preserve"> Анализ воздействия установки приоритета на VoIP трафик……74</w:t>
      </w:r>
    </w:p>
    <w:p w:rsidR="002C2AE9" w:rsidRPr="005802D5" w:rsidRDefault="002C2AE9" w:rsidP="005802D5">
      <w:pPr>
        <w:pStyle w:val="23"/>
        <w:widowControl w:val="0"/>
        <w:numPr>
          <w:ilvl w:val="0"/>
          <w:numId w:val="5"/>
        </w:numPr>
        <w:shd w:val="clear" w:color="auto" w:fill="FFFFFF"/>
        <w:autoSpaceDE w:val="0"/>
        <w:autoSpaceDN w:val="0"/>
        <w:adjustRightInd w:val="0"/>
        <w:spacing w:after="0" w:line="360" w:lineRule="auto"/>
        <w:jc w:val="both"/>
        <w:rPr>
          <w:sz w:val="28"/>
          <w:szCs w:val="28"/>
        </w:rPr>
      </w:pPr>
      <w:r w:rsidRPr="005802D5">
        <w:rPr>
          <w:sz w:val="28"/>
          <w:szCs w:val="28"/>
        </w:rPr>
        <w:t>Технико-экономическое обоснование проекта…………….………………</w:t>
      </w:r>
      <w:r w:rsidR="00AE6F72" w:rsidRPr="005802D5">
        <w:rPr>
          <w:sz w:val="28"/>
          <w:szCs w:val="28"/>
        </w:rPr>
        <w:t>…</w:t>
      </w:r>
      <w:r w:rsidR="005802D5" w:rsidRPr="005802D5">
        <w:rPr>
          <w:sz w:val="28"/>
          <w:szCs w:val="28"/>
        </w:rPr>
        <w:t>76</w:t>
      </w:r>
    </w:p>
    <w:p w:rsidR="002C2AE9" w:rsidRPr="005802D5" w:rsidRDefault="002C2AE9" w:rsidP="005754C8">
      <w:pPr>
        <w:pStyle w:val="23"/>
        <w:widowControl w:val="0"/>
        <w:numPr>
          <w:ilvl w:val="1"/>
          <w:numId w:val="5"/>
        </w:numPr>
        <w:shd w:val="clear" w:color="auto" w:fill="FFFFFF"/>
        <w:autoSpaceDE w:val="0"/>
        <w:autoSpaceDN w:val="0"/>
        <w:adjustRightInd w:val="0"/>
        <w:spacing w:after="0" w:line="360" w:lineRule="auto"/>
        <w:rPr>
          <w:sz w:val="28"/>
          <w:szCs w:val="28"/>
        </w:rPr>
      </w:pPr>
      <w:r w:rsidRPr="005802D5">
        <w:rPr>
          <w:sz w:val="28"/>
          <w:szCs w:val="28"/>
        </w:rPr>
        <w:t>Расчет капиталь</w:t>
      </w:r>
      <w:r w:rsidR="00AE6F72" w:rsidRPr="005802D5">
        <w:rPr>
          <w:sz w:val="28"/>
          <w:szCs w:val="28"/>
        </w:rPr>
        <w:t>ных вложений…………………………………………</w:t>
      </w:r>
      <w:r w:rsidR="009148E0">
        <w:rPr>
          <w:sz w:val="28"/>
          <w:szCs w:val="28"/>
        </w:rPr>
        <w:t>.</w:t>
      </w:r>
      <w:r w:rsidR="00AE6F72" w:rsidRPr="005802D5">
        <w:rPr>
          <w:sz w:val="28"/>
          <w:szCs w:val="28"/>
        </w:rPr>
        <w:t>….</w:t>
      </w:r>
      <w:r w:rsidR="009148E0">
        <w:rPr>
          <w:sz w:val="28"/>
          <w:szCs w:val="28"/>
        </w:rPr>
        <w:t>77</w:t>
      </w:r>
    </w:p>
    <w:p w:rsidR="002C2AE9" w:rsidRPr="005802D5" w:rsidRDefault="002C2AE9" w:rsidP="005754C8">
      <w:pPr>
        <w:pStyle w:val="23"/>
        <w:widowControl w:val="0"/>
        <w:numPr>
          <w:ilvl w:val="1"/>
          <w:numId w:val="5"/>
        </w:numPr>
        <w:shd w:val="clear" w:color="auto" w:fill="FFFFFF"/>
        <w:autoSpaceDE w:val="0"/>
        <w:autoSpaceDN w:val="0"/>
        <w:adjustRightInd w:val="0"/>
        <w:spacing w:after="0" w:line="360" w:lineRule="auto"/>
        <w:rPr>
          <w:sz w:val="28"/>
          <w:szCs w:val="28"/>
        </w:rPr>
      </w:pPr>
      <w:r w:rsidRPr="005802D5">
        <w:rPr>
          <w:sz w:val="28"/>
          <w:szCs w:val="28"/>
        </w:rPr>
        <w:t>Текущие расходы………………………………………………………</w:t>
      </w:r>
      <w:r w:rsidR="00AE6F72" w:rsidRPr="005802D5">
        <w:rPr>
          <w:sz w:val="28"/>
          <w:szCs w:val="28"/>
        </w:rPr>
        <w:t>…...</w:t>
      </w:r>
      <w:r w:rsidR="009148E0">
        <w:rPr>
          <w:sz w:val="28"/>
          <w:szCs w:val="28"/>
        </w:rPr>
        <w:t>78</w:t>
      </w:r>
    </w:p>
    <w:p w:rsidR="002C2AE9" w:rsidRPr="005802D5" w:rsidRDefault="002C2AE9" w:rsidP="005754C8">
      <w:pPr>
        <w:pStyle w:val="23"/>
        <w:widowControl w:val="0"/>
        <w:numPr>
          <w:ilvl w:val="2"/>
          <w:numId w:val="5"/>
        </w:numPr>
        <w:shd w:val="clear" w:color="auto" w:fill="FFFFFF"/>
        <w:autoSpaceDE w:val="0"/>
        <w:autoSpaceDN w:val="0"/>
        <w:adjustRightInd w:val="0"/>
        <w:spacing w:after="0" w:line="360" w:lineRule="auto"/>
        <w:rPr>
          <w:sz w:val="28"/>
          <w:szCs w:val="28"/>
        </w:rPr>
      </w:pPr>
      <w:r w:rsidRPr="005802D5">
        <w:rPr>
          <w:sz w:val="28"/>
          <w:szCs w:val="28"/>
        </w:rPr>
        <w:t>Расчёт заработной платы</w:t>
      </w:r>
      <w:r w:rsidR="00AE6F72" w:rsidRPr="005802D5">
        <w:rPr>
          <w:sz w:val="28"/>
          <w:szCs w:val="28"/>
        </w:rPr>
        <w:t>………………………………………</w:t>
      </w:r>
      <w:r w:rsidR="009148E0">
        <w:rPr>
          <w:sz w:val="28"/>
          <w:szCs w:val="28"/>
        </w:rPr>
        <w:t>...</w:t>
      </w:r>
      <w:r w:rsidR="00AE6F72" w:rsidRPr="005802D5">
        <w:rPr>
          <w:sz w:val="28"/>
          <w:szCs w:val="28"/>
        </w:rPr>
        <w:t>…...</w:t>
      </w:r>
      <w:r w:rsidR="009148E0">
        <w:rPr>
          <w:sz w:val="28"/>
          <w:szCs w:val="28"/>
        </w:rPr>
        <w:t>79</w:t>
      </w:r>
    </w:p>
    <w:p w:rsidR="002C2AE9" w:rsidRPr="005802D5" w:rsidRDefault="002C2AE9" w:rsidP="005754C8">
      <w:pPr>
        <w:pStyle w:val="23"/>
        <w:widowControl w:val="0"/>
        <w:numPr>
          <w:ilvl w:val="2"/>
          <w:numId w:val="5"/>
        </w:numPr>
        <w:shd w:val="clear" w:color="auto" w:fill="FFFFFF"/>
        <w:autoSpaceDE w:val="0"/>
        <w:autoSpaceDN w:val="0"/>
        <w:adjustRightInd w:val="0"/>
        <w:spacing w:after="0" w:line="360" w:lineRule="auto"/>
        <w:rPr>
          <w:sz w:val="28"/>
          <w:szCs w:val="28"/>
        </w:rPr>
      </w:pPr>
      <w:r w:rsidRPr="005802D5">
        <w:rPr>
          <w:sz w:val="28"/>
          <w:szCs w:val="28"/>
        </w:rPr>
        <w:t>Расчет амортизац</w:t>
      </w:r>
      <w:r w:rsidR="00AE6F72" w:rsidRPr="005802D5">
        <w:rPr>
          <w:sz w:val="28"/>
          <w:szCs w:val="28"/>
        </w:rPr>
        <w:t>ионных отчислений..…………………………</w:t>
      </w:r>
      <w:r w:rsidR="009148E0">
        <w:rPr>
          <w:sz w:val="28"/>
          <w:szCs w:val="28"/>
        </w:rPr>
        <w:t>..</w:t>
      </w:r>
      <w:r w:rsidR="00AE6F72" w:rsidRPr="005802D5">
        <w:rPr>
          <w:sz w:val="28"/>
          <w:szCs w:val="28"/>
        </w:rPr>
        <w:t>…</w:t>
      </w:r>
      <w:r w:rsidR="009148E0">
        <w:rPr>
          <w:sz w:val="28"/>
          <w:szCs w:val="28"/>
        </w:rPr>
        <w:t>79</w:t>
      </w:r>
    </w:p>
    <w:p w:rsidR="002C2AE9" w:rsidRPr="005802D5" w:rsidRDefault="002C2AE9" w:rsidP="005754C8">
      <w:pPr>
        <w:pStyle w:val="23"/>
        <w:widowControl w:val="0"/>
        <w:numPr>
          <w:ilvl w:val="2"/>
          <w:numId w:val="5"/>
        </w:numPr>
        <w:shd w:val="clear" w:color="auto" w:fill="FFFFFF"/>
        <w:autoSpaceDE w:val="0"/>
        <w:autoSpaceDN w:val="0"/>
        <w:adjustRightInd w:val="0"/>
        <w:spacing w:after="0" w:line="360" w:lineRule="auto"/>
        <w:rPr>
          <w:sz w:val="28"/>
          <w:szCs w:val="28"/>
        </w:rPr>
      </w:pPr>
      <w:r w:rsidRPr="005802D5">
        <w:rPr>
          <w:sz w:val="28"/>
          <w:szCs w:val="28"/>
        </w:rPr>
        <w:t>Расчет затрат на опл</w:t>
      </w:r>
      <w:r w:rsidR="00AE6F72" w:rsidRPr="005802D5">
        <w:rPr>
          <w:sz w:val="28"/>
          <w:szCs w:val="28"/>
        </w:rPr>
        <w:t>ату электроэнергии…………………………</w:t>
      </w:r>
      <w:r w:rsidR="009148E0">
        <w:rPr>
          <w:sz w:val="28"/>
          <w:szCs w:val="28"/>
        </w:rPr>
        <w:t>..</w:t>
      </w:r>
      <w:r w:rsidR="00AE6F72" w:rsidRPr="005802D5">
        <w:rPr>
          <w:sz w:val="28"/>
          <w:szCs w:val="28"/>
        </w:rPr>
        <w:t>..</w:t>
      </w:r>
      <w:r w:rsidR="009148E0">
        <w:rPr>
          <w:sz w:val="28"/>
          <w:szCs w:val="28"/>
        </w:rPr>
        <w:t>80</w:t>
      </w:r>
    </w:p>
    <w:p w:rsidR="002C2AE9" w:rsidRPr="005802D5" w:rsidRDefault="002C2AE9" w:rsidP="005754C8">
      <w:pPr>
        <w:pStyle w:val="23"/>
        <w:widowControl w:val="0"/>
        <w:numPr>
          <w:ilvl w:val="2"/>
          <w:numId w:val="5"/>
        </w:numPr>
        <w:shd w:val="clear" w:color="auto" w:fill="FFFFFF"/>
        <w:autoSpaceDE w:val="0"/>
        <w:autoSpaceDN w:val="0"/>
        <w:adjustRightInd w:val="0"/>
        <w:spacing w:after="0" w:line="360" w:lineRule="auto"/>
        <w:rPr>
          <w:sz w:val="28"/>
          <w:szCs w:val="28"/>
        </w:rPr>
      </w:pPr>
      <w:r w:rsidRPr="005802D5">
        <w:rPr>
          <w:bCs/>
          <w:sz w:val="28"/>
          <w:szCs w:val="28"/>
        </w:rPr>
        <w:t>Расчет затрат на уплату налога на имущество</w:t>
      </w:r>
      <w:r w:rsidR="00AE6F72" w:rsidRPr="005802D5">
        <w:rPr>
          <w:bCs/>
          <w:sz w:val="28"/>
          <w:szCs w:val="28"/>
        </w:rPr>
        <w:t>……………………</w:t>
      </w:r>
      <w:r w:rsidR="009148E0">
        <w:rPr>
          <w:bCs/>
          <w:sz w:val="28"/>
          <w:szCs w:val="28"/>
        </w:rPr>
        <w:t>...81</w:t>
      </w:r>
    </w:p>
    <w:p w:rsidR="002C2AE9" w:rsidRPr="009148E0" w:rsidRDefault="002C2AE9" w:rsidP="009148E0">
      <w:pPr>
        <w:pStyle w:val="23"/>
        <w:widowControl w:val="0"/>
        <w:numPr>
          <w:ilvl w:val="1"/>
          <w:numId w:val="5"/>
        </w:numPr>
        <w:shd w:val="clear" w:color="auto" w:fill="FFFFFF"/>
        <w:autoSpaceDE w:val="0"/>
        <w:autoSpaceDN w:val="0"/>
        <w:adjustRightInd w:val="0"/>
        <w:spacing w:after="0" w:line="360" w:lineRule="auto"/>
        <w:rPr>
          <w:sz w:val="28"/>
          <w:szCs w:val="28"/>
        </w:rPr>
      </w:pPr>
      <w:r w:rsidRPr="005802D5">
        <w:rPr>
          <w:sz w:val="28"/>
          <w:szCs w:val="28"/>
        </w:rPr>
        <w:t xml:space="preserve">Расчет показателей экономической эффективности </w:t>
      </w:r>
      <w:r w:rsidR="00AE6F72" w:rsidRPr="005802D5">
        <w:rPr>
          <w:sz w:val="28"/>
          <w:szCs w:val="28"/>
        </w:rPr>
        <w:t>……………</w:t>
      </w:r>
      <w:r w:rsidR="009148E0">
        <w:rPr>
          <w:sz w:val="28"/>
          <w:szCs w:val="28"/>
        </w:rPr>
        <w:t>….</w:t>
      </w:r>
      <w:r w:rsidR="00AE6F72" w:rsidRPr="005802D5">
        <w:rPr>
          <w:sz w:val="28"/>
          <w:szCs w:val="28"/>
        </w:rPr>
        <w:t>…</w:t>
      </w:r>
      <w:r w:rsidR="009148E0">
        <w:rPr>
          <w:sz w:val="28"/>
          <w:szCs w:val="28"/>
        </w:rPr>
        <w:t>….</w:t>
      </w:r>
      <w:r w:rsidR="009148E0" w:rsidRPr="009148E0">
        <w:rPr>
          <w:sz w:val="28"/>
          <w:szCs w:val="28"/>
        </w:rPr>
        <w:t>81</w:t>
      </w:r>
    </w:p>
    <w:p w:rsidR="002C2AE9" w:rsidRPr="005802D5" w:rsidRDefault="002C2AE9" w:rsidP="005754C8">
      <w:pPr>
        <w:pStyle w:val="23"/>
        <w:widowControl w:val="0"/>
        <w:numPr>
          <w:ilvl w:val="0"/>
          <w:numId w:val="5"/>
        </w:numPr>
        <w:shd w:val="clear" w:color="auto" w:fill="FFFFFF"/>
        <w:autoSpaceDE w:val="0"/>
        <w:autoSpaceDN w:val="0"/>
        <w:adjustRightInd w:val="0"/>
        <w:spacing w:after="0" w:line="360" w:lineRule="auto"/>
        <w:rPr>
          <w:sz w:val="28"/>
          <w:szCs w:val="28"/>
        </w:rPr>
      </w:pPr>
      <w:r w:rsidRPr="005802D5">
        <w:rPr>
          <w:sz w:val="28"/>
          <w:szCs w:val="28"/>
        </w:rPr>
        <w:t xml:space="preserve">Безопасность и экологичность </w:t>
      </w:r>
      <w:r w:rsidR="009148E0">
        <w:rPr>
          <w:sz w:val="28"/>
          <w:szCs w:val="28"/>
        </w:rPr>
        <w:t>проекта</w:t>
      </w:r>
      <w:r w:rsidRPr="005802D5">
        <w:rPr>
          <w:sz w:val="28"/>
          <w:szCs w:val="28"/>
        </w:rPr>
        <w:t>…</w:t>
      </w:r>
      <w:r w:rsidR="009148E0">
        <w:rPr>
          <w:sz w:val="28"/>
          <w:szCs w:val="28"/>
        </w:rPr>
        <w:t>……..……………</w:t>
      </w:r>
      <w:r w:rsidR="00AE6F72" w:rsidRPr="005802D5">
        <w:rPr>
          <w:sz w:val="28"/>
          <w:szCs w:val="28"/>
        </w:rPr>
        <w:t>………</w:t>
      </w:r>
      <w:r w:rsidR="009148E0">
        <w:rPr>
          <w:sz w:val="28"/>
          <w:szCs w:val="28"/>
        </w:rPr>
        <w:t>…….…..84</w:t>
      </w:r>
    </w:p>
    <w:p w:rsidR="002C2AE9" w:rsidRPr="005802D5" w:rsidRDefault="002C2AE9" w:rsidP="005754C8">
      <w:pPr>
        <w:pStyle w:val="23"/>
        <w:widowControl w:val="0"/>
        <w:numPr>
          <w:ilvl w:val="1"/>
          <w:numId w:val="5"/>
        </w:numPr>
        <w:shd w:val="clear" w:color="auto" w:fill="FFFFFF"/>
        <w:autoSpaceDE w:val="0"/>
        <w:autoSpaceDN w:val="0"/>
        <w:adjustRightInd w:val="0"/>
        <w:spacing w:after="0" w:line="360" w:lineRule="auto"/>
        <w:rPr>
          <w:sz w:val="28"/>
          <w:szCs w:val="28"/>
        </w:rPr>
      </w:pPr>
      <w:r w:rsidRPr="005802D5">
        <w:rPr>
          <w:spacing w:val="-1"/>
          <w:sz w:val="28"/>
          <w:szCs w:val="28"/>
        </w:rPr>
        <w:t>Идентификация и анализ опасных и вредных факторов…………………</w:t>
      </w:r>
      <w:r w:rsidR="009148E0">
        <w:rPr>
          <w:spacing w:val="-1"/>
          <w:sz w:val="28"/>
          <w:szCs w:val="28"/>
        </w:rPr>
        <w:t>85</w:t>
      </w:r>
    </w:p>
    <w:p w:rsidR="009148E0" w:rsidRPr="009148E0" w:rsidRDefault="009148E0" w:rsidP="009148E0">
      <w:pPr>
        <w:shd w:val="clear" w:color="auto" w:fill="FFFFFF"/>
        <w:spacing w:before="240" w:after="60" w:line="240" w:lineRule="auto"/>
        <w:rPr>
          <w:szCs w:val="28"/>
        </w:rPr>
      </w:pPr>
      <w:r w:rsidRPr="009148E0">
        <w:rPr>
          <w:szCs w:val="28"/>
        </w:rPr>
        <w:t xml:space="preserve">6.1.1.  Повышенное значение напряжения </w:t>
      </w:r>
      <w:r>
        <w:rPr>
          <w:szCs w:val="28"/>
        </w:rPr>
        <w:t>……………………………….85</w:t>
      </w:r>
    </w:p>
    <w:p w:rsidR="009148E0" w:rsidRDefault="009148E0" w:rsidP="009148E0">
      <w:pPr>
        <w:shd w:val="clear" w:color="auto" w:fill="FFFFFF"/>
        <w:spacing w:before="240" w:after="60" w:line="240" w:lineRule="auto"/>
        <w:rPr>
          <w:bCs/>
          <w:szCs w:val="28"/>
        </w:rPr>
      </w:pPr>
      <w:r w:rsidRPr="009148E0">
        <w:rPr>
          <w:bCs/>
          <w:szCs w:val="28"/>
        </w:rPr>
        <w:t xml:space="preserve">6.1.2. Повышенный уровень электромагнитного излучения </w:t>
      </w:r>
      <w:r>
        <w:rPr>
          <w:bCs/>
          <w:szCs w:val="28"/>
        </w:rPr>
        <w:t>……………86</w:t>
      </w:r>
    </w:p>
    <w:p w:rsidR="009148E0" w:rsidRPr="009148E0" w:rsidRDefault="009148E0" w:rsidP="009148E0">
      <w:pPr>
        <w:shd w:val="clear" w:color="auto" w:fill="FFFFFF"/>
        <w:spacing w:before="240" w:after="60" w:line="240" w:lineRule="auto"/>
        <w:rPr>
          <w:bCs/>
          <w:szCs w:val="28"/>
        </w:rPr>
      </w:pPr>
      <w:r w:rsidRPr="009148E0">
        <w:rPr>
          <w:bCs/>
          <w:szCs w:val="28"/>
        </w:rPr>
        <w:t>6.1.3.  Опасность воздействия статических зарядов на человека</w:t>
      </w:r>
      <w:r>
        <w:rPr>
          <w:bCs/>
          <w:szCs w:val="28"/>
        </w:rPr>
        <w:t>……….87</w:t>
      </w:r>
    </w:p>
    <w:p w:rsidR="009148E0" w:rsidRPr="009148E0" w:rsidRDefault="009148E0" w:rsidP="009148E0">
      <w:pPr>
        <w:pStyle w:val="3"/>
        <w:numPr>
          <w:ilvl w:val="0"/>
          <w:numId w:val="0"/>
        </w:numPr>
        <w:tabs>
          <w:tab w:val="left" w:pos="708"/>
        </w:tabs>
        <w:spacing w:after="0" w:line="240" w:lineRule="auto"/>
        <w:ind w:left="720" w:hanging="11"/>
        <w:rPr>
          <w:b w:val="0"/>
          <w:szCs w:val="28"/>
        </w:rPr>
      </w:pPr>
      <w:r w:rsidRPr="009148E0">
        <w:rPr>
          <w:b w:val="0"/>
          <w:bCs w:val="0"/>
          <w:szCs w:val="28"/>
        </w:rPr>
        <w:t xml:space="preserve">6.1.4. </w:t>
      </w:r>
      <w:r w:rsidRPr="009148E0">
        <w:rPr>
          <w:b w:val="0"/>
          <w:szCs w:val="28"/>
        </w:rPr>
        <w:t>Недостаточная освещенность рабочей зоны</w:t>
      </w:r>
      <w:r>
        <w:rPr>
          <w:b w:val="0"/>
          <w:szCs w:val="28"/>
        </w:rPr>
        <w:t>………………………88</w:t>
      </w:r>
    </w:p>
    <w:p w:rsidR="009148E0" w:rsidRPr="009148E0" w:rsidRDefault="009148E0" w:rsidP="009148E0">
      <w:pPr>
        <w:shd w:val="clear" w:color="auto" w:fill="FFFFFF"/>
        <w:spacing w:before="240" w:after="60" w:line="240" w:lineRule="auto"/>
        <w:rPr>
          <w:bCs/>
          <w:szCs w:val="28"/>
        </w:rPr>
      </w:pPr>
      <w:r w:rsidRPr="009148E0">
        <w:rPr>
          <w:bCs/>
          <w:szCs w:val="28"/>
        </w:rPr>
        <w:t xml:space="preserve">6.1.5. </w:t>
      </w:r>
      <w:r w:rsidRPr="009148E0">
        <w:rPr>
          <w:szCs w:val="28"/>
        </w:rPr>
        <w:t>Повышенный уровень шума</w:t>
      </w:r>
      <w:r w:rsidRPr="009148E0">
        <w:rPr>
          <w:bCs/>
          <w:szCs w:val="28"/>
        </w:rPr>
        <w:t>, создаваемый вспомогательным оборудованием участка сети</w:t>
      </w:r>
      <w:r>
        <w:rPr>
          <w:bCs/>
          <w:szCs w:val="28"/>
        </w:rPr>
        <w:t>…………………………………………………….89</w:t>
      </w:r>
    </w:p>
    <w:p w:rsidR="009148E0" w:rsidRPr="009148E0" w:rsidRDefault="009148E0" w:rsidP="009148E0">
      <w:pPr>
        <w:shd w:val="clear" w:color="auto" w:fill="FFFFFF"/>
        <w:spacing w:before="240" w:after="60" w:line="240" w:lineRule="auto"/>
        <w:rPr>
          <w:bCs/>
          <w:szCs w:val="28"/>
        </w:rPr>
      </w:pPr>
      <w:r w:rsidRPr="009148E0">
        <w:rPr>
          <w:bCs/>
          <w:szCs w:val="28"/>
        </w:rPr>
        <w:t xml:space="preserve">6.1.6. Опасность возникновения пожара </w:t>
      </w:r>
      <w:r>
        <w:rPr>
          <w:bCs/>
          <w:szCs w:val="28"/>
        </w:rPr>
        <w:t>…………………………………90</w:t>
      </w:r>
    </w:p>
    <w:p w:rsidR="009148E0" w:rsidRPr="009148E0" w:rsidRDefault="009148E0" w:rsidP="009148E0">
      <w:pPr>
        <w:spacing w:before="240" w:after="60" w:line="240" w:lineRule="auto"/>
        <w:rPr>
          <w:szCs w:val="28"/>
        </w:rPr>
      </w:pPr>
      <w:r w:rsidRPr="009148E0">
        <w:rPr>
          <w:szCs w:val="28"/>
        </w:rPr>
        <w:t>6.2. Инженерное обеспечение безопасных условий труда</w:t>
      </w:r>
      <w:r>
        <w:rPr>
          <w:szCs w:val="28"/>
        </w:rPr>
        <w:t>……………..90</w:t>
      </w:r>
    </w:p>
    <w:p w:rsidR="009148E0" w:rsidRPr="009148E0" w:rsidRDefault="009148E0" w:rsidP="009148E0">
      <w:pPr>
        <w:spacing w:before="240" w:after="60" w:line="240" w:lineRule="auto"/>
        <w:rPr>
          <w:szCs w:val="28"/>
        </w:rPr>
      </w:pPr>
      <w:r w:rsidRPr="009148E0">
        <w:rPr>
          <w:szCs w:val="28"/>
        </w:rPr>
        <w:t xml:space="preserve">6.2.1. Защита от повышенного напряжения </w:t>
      </w:r>
      <w:r>
        <w:rPr>
          <w:szCs w:val="28"/>
        </w:rPr>
        <w:t>………………………………90</w:t>
      </w:r>
    </w:p>
    <w:p w:rsidR="009148E0" w:rsidRPr="009148E0" w:rsidRDefault="009148E0" w:rsidP="009148E0">
      <w:pPr>
        <w:spacing w:before="240" w:after="60" w:line="240" w:lineRule="auto"/>
        <w:rPr>
          <w:szCs w:val="28"/>
        </w:rPr>
      </w:pPr>
      <w:r w:rsidRPr="009148E0">
        <w:rPr>
          <w:szCs w:val="28"/>
        </w:rPr>
        <w:t>6.2.2. Защита от электромагнитного излучения</w:t>
      </w:r>
      <w:r>
        <w:rPr>
          <w:szCs w:val="28"/>
        </w:rPr>
        <w:t>………………………….91</w:t>
      </w:r>
    </w:p>
    <w:p w:rsidR="009148E0" w:rsidRPr="009148E0" w:rsidRDefault="009148E0" w:rsidP="009148E0">
      <w:pPr>
        <w:spacing w:before="240" w:after="60" w:line="240" w:lineRule="auto"/>
        <w:rPr>
          <w:szCs w:val="28"/>
        </w:rPr>
      </w:pPr>
      <w:r w:rsidRPr="009148E0">
        <w:rPr>
          <w:szCs w:val="28"/>
        </w:rPr>
        <w:t xml:space="preserve">6.2.3. Мероприятия по обеспечению необходимых параметров освещения в помещениях </w:t>
      </w:r>
      <w:r>
        <w:rPr>
          <w:szCs w:val="28"/>
        </w:rPr>
        <w:t>…………………………………………………………………….91</w:t>
      </w:r>
    </w:p>
    <w:p w:rsidR="009148E0" w:rsidRPr="009148E0" w:rsidRDefault="009148E0" w:rsidP="009148E0">
      <w:pPr>
        <w:spacing w:before="240" w:after="60" w:line="240" w:lineRule="auto"/>
        <w:rPr>
          <w:szCs w:val="28"/>
        </w:rPr>
      </w:pPr>
      <w:r w:rsidRPr="009148E0">
        <w:rPr>
          <w:szCs w:val="28"/>
        </w:rPr>
        <w:t>6.2.4. Мероприятия по защите от производственного шума</w:t>
      </w:r>
      <w:r>
        <w:rPr>
          <w:szCs w:val="28"/>
        </w:rPr>
        <w:t>……………92</w:t>
      </w:r>
    </w:p>
    <w:p w:rsidR="009148E0" w:rsidRPr="009148E0" w:rsidRDefault="009148E0" w:rsidP="009148E0">
      <w:pPr>
        <w:shd w:val="clear" w:color="auto" w:fill="FFFFFF"/>
        <w:spacing w:before="240" w:after="60" w:line="240" w:lineRule="auto"/>
        <w:ind w:firstLine="0"/>
        <w:rPr>
          <w:bCs/>
          <w:szCs w:val="28"/>
        </w:rPr>
      </w:pPr>
      <w:r>
        <w:rPr>
          <w:bCs/>
          <w:szCs w:val="28"/>
        </w:rPr>
        <w:t xml:space="preserve">    </w:t>
      </w:r>
      <w:r w:rsidRPr="009148E0">
        <w:rPr>
          <w:bCs/>
          <w:szCs w:val="28"/>
        </w:rPr>
        <w:t>6.3  Расчет воздействия электромагнитного излучения на посетителей и сотрудников</w:t>
      </w:r>
      <w:r>
        <w:rPr>
          <w:bCs/>
          <w:szCs w:val="28"/>
        </w:rPr>
        <w:t>……………………………………………………………………….94</w:t>
      </w:r>
    </w:p>
    <w:p w:rsidR="002C2AE9" w:rsidRPr="005802D5" w:rsidRDefault="002C2AE9" w:rsidP="006F1D13">
      <w:pPr>
        <w:ind w:firstLine="0"/>
        <w:jc w:val="left"/>
        <w:rPr>
          <w:szCs w:val="28"/>
        </w:rPr>
      </w:pPr>
      <w:r w:rsidRPr="005802D5">
        <w:rPr>
          <w:szCs w:val="28"/>
        </w:rPr>
        <w:t>Заключение………………………………………………</w:t>
      </w:r>
      <w:r w:rsidR="00AE6F72" w:rsidRPr="005802D5">
        <w:rPr>
          <w:szCs w:val="28"/>
        </w:rPr>
        <w:t>………….................…</w:t>
      </w:r>
      <w:r w:rsidR="009148E0">
        <w:rPr>
          <w:szCs w:val="28"/>
        </w:rPr>
        <w:t>…98</w:t>
      </w:r>
    </w:p>
    <w:p w:rsidR="002C2AE9" w:rsidRDefault="002C2AE9" w:rsidP="006F1D13">
      <w:pPr>
        <w:ind w:firstLine="0"/>
        <w:jc w:val="left"/>
        <w:rPr>
          <w:szCs w:val="28"/>
        </w:rPr>
      </w:pPr>
      <w:r w:rsidRPr="005802D5">
        <w:rPr>
          <w:szCs w:val="28"/>
        </w:rPr>
        <w:t>Список использованных источников.…………………</w:t>
      </w:r>
      <w:r w:rsidR="00AE6F72" w:rsidRPr="005802D5">
        <w:rPr>
          <w:szCs w:val="28"/>
        </w:rPr>
        <w:t>……….....….........…......</w:t>
      </w:r>
      <w:r w:rsidR="009148E0">
        <w:rPr>
          <w:szCs w:val="28"/>
        </w:rPr>
        <w:t>..99</w:t>
      </w:r>
    </w:p>
    <w:p w:rsidR="009148E0" w:rsidRDefault="009148E0" w:rsidP="006F1D13">
      <w:pPr>
        <w:ind w:firstLine="0"/>
        <w:jc w:val="left"/>
        <w:rPr>
          <w:szCs w:val="28"/>
        </w:rPr>
      </w:pPr>
      <w:r>
        <w:rPr>
          <w:szCs w:val="28"/>
        </w:rPr>
        <w:t>Приложение А……………………………………………………………………101</w:t>
      </w:r>
    </w:p>
    <w:p w:rsidR="009148E0" w:rsidRPr="005802D5" w:rsidRDefault="009148E0" w:rsidP="009148E0">
      <w:pPr>
        <w:ind w:firstLine="0"/>
        <w:jc w:val="left"/>
        <w:rPr>
          <w:szCs w:val="28"/>
        </w:rPr>
      </w:pPr>
      <w:r>
        <w:rPr>
          <w:szCs w:val="28"/>
        </w:rPr>
        <w:t>Приложение Б…………………………………………………………………….102</w:t>
      </w:r>
    </w:p>
    <w:p w:rsidR="009148E0" w:rsidRPr="009148E0" w:rsidRDefault="009148E0" w:rsidP="006F1D13">
      <w:pPr>
        <w:ind w:firstLine="0"/>
        <w:jc w:val="left"/>
        <w:rPr>
          <w:b/>
          <w:szCs w:val="28"/>
        </w:rPr>
      </w:pPr>
      <w:r>
        <w:rPr>
          <w:szCs w:val="28"/>
        </w:rPr>
        <w:t>Приложение В……………………………………………………………………104</w:t>
      </w:r>
    </w:p>
    <w:p w:rsidR="002C2AE9" w:rsidRPr="005802D5" w:rsidRDefault="002C2AE9" w:rsidP="002C2AE9">
      <w:pPr>
        <w:spacing w:before="240" w:after="60"/>
        <w:rPr>
          <w:szCs w:val="28"/>
        </w:rPr>
      </w:pPr>
    </w:p>
    <w:p w:rsidR="007E502F" w:rsidRPr="00894834" w:rsidRDefault="005A0735" w:rsidP="00F4371C">
      <w:pPr>
        <w:pStyle w:val="ab"/>
        <w:rPr>
          <w:sz w:val="28"/>
          <w:szCs w:val="28"/>
        </w:rPr>
      </w:pPr>
      <w:r w:rsidRPr="005802D5">
        <w:rPr>
          <w:b w:val="0"/>
          <w:sz w:val="28"/>
          <w:szCs w:val="28"/>
        </w:rPr>
        <w:br w:type="page"/>
      </w:r>
      <w:bookmarkStart w:id="0" w:name="_Toc160371092"/>
      <w:bookmarkStart w:id="1" w:name="_Toc226533322"/>
      <w:r w:rsidR="00696689" w:rsidRPr="00894834">
        <w:rPr>
          <w:sz w:val="28"/>
          <w:szCs w:val="28"/>
        </w:rPr>
        <w:t>Введение</w:t>
      </w:r>
      <w:bookmarkEnd w:id="0"/>
      <w:bookmarkEnd w:id="1"/>
    </w:p>
    <w:p w:rsidR="002C2AE9" w:rsidRPr="00894834" w:rsidRDefault="002C2AE9" w:rsidP="002C2AE9">
      <w:pPr>
        <w:rPr>
          <w:szCs w:val="28"/>
        </w:rPr>
      </w:pPr>
      <w:bookmarkStart w:id="2" w:name="_Toc226533323"/>
      <w:r w:rsidRPr="00894834">
        <w:rPr>
          <w:szCs w:val="28"/>
        </w:rPr>
        <w:t xml:space="preserve">В этом дипломном проекте рассматривается построение беспроводной локальной сети связи стандарта </w:t>
      </w:r>
      <w:r w:rsidRPr="00894834">
        <w:rPr>
          <w:szCs w:val="28"/>
          <w:lang w:val="en-US"/>
        </w:rPr>
        <w:t>WLAN</w:t>
      </w:r>
      <w:r w:rsidRPr="00894834">
        <w:rPr>
          <w:szCs w:val="28"/>
        </w:rPr>
        <w:t xml:space="preserve"> 802.11 на территории НПУ</w:t>
      </w:r>
      <w:r w:rsidR="00DC08CF" w:rsidRPr="00894834">
        <w:rPr>
          <w:szCs w:val="28"/>
        </w:rPr>
        <w:t xml:space="preserve"> ОАО «Связьтранснефть»</w:t>
      </w:r>
      <w:r w:rsidRPr="00894834">
        <w:rPr>
          <w:szCs w:val="28"/>
        </w:rPr>
        <w:t>. Производится ряд инженерных технических расчетов, анализ различного телекоммуникационного оборудования и выбор оптимальных проектных решений.</w:t>
      </w:r>
    </w:p>
    <w:p w:rsidR="002C2AE9" w:rsidRPr="00894834" w:rsidRDefault="002C2AE9" w:rsidP="002C2AE9">
      <w:pPr>
        <w:rPr>
          <w:szCs w:val="28"/>
        </w:rPr>
      </w:pPr>
      <w:r w:rsidRPr="00894834">
        <w:rPr>
          <w:szCs w:val="28"/>
        </w:rPr>
        <w:t>Задачами проекта являются:</w:t>
      </w:r>
    </w:p>
    <w:p w:rsidR="002C2AE9" w:rsidRPr="002E3CD0" w:rsidRDefault="002C2AE9" w:rsidP="00E57A95">
      <w:pPr>
        <w:pStyle w:val="af2"/>
        <w:numPr>
          <w:ilvl w:val="0"/>
          <w:numId w:val="31"/>
        </w:numPr>
        <w:ind w:left="709" w:hanging="425"/>
        <w:rPr>
          <w:szCs w:val="28"/>
        </w:rPr>
      </w:pPr>
      <w:r w:rsidRPr="002E3CD0">
        <w:rPr>
          <w:szCs w:val="28"/>
        </w:rPr>
        <w:t>Связать большое количество стационарных и портативных компьютеров, для облегчения работы персонала офиса;</w:t>
      </w:r>
    </w:p>
    <w:p w:rsidR="002C2AE9" w:rsidRPr="002E3CD0" w:rsidRDefault="002C2AE9" w:rsidP="00E57A95">
      <w:pPr>
        <w:pStyle w:val="af2"/>
        <w:numPr>
          <w:ilvl w:val="0"/>
          <w:numId w:val="31"/>
        </w:numPr>
        <w:ind w:left="709" w:hanging="425"/>
        <w:rPr>
          <w:szCs w:val="28"/>
        </w:rPr>
      </w:pPr>
      <w:r w:rsidRPr="002E3CD0">
        <w:rPr>
          <w:szCs w:val="28"/>
        </w:rPr>
        <w:t>Повышение надежности сети путем резервирования и замены старого оборудования;</w:t>
      </w:r>
    </w:p>
    <w:p w:rsidR="002C2AE9" w:rsidRPr="002E3CD0" w:rsidRDefault="002C2AE9" w:rsidP="00E57A95">
      <w:pPr>
        <w:pStyle w:val="af2"/>
        <w:numPr>
          <w:ilvl w:val="0"/>
          <w:numId w:val="31"/>
        </w:numPr>
        <w:ind w:left="709" w:hanging="425"/>
        <w:rPr>
          <w:szCs w:val="28"/>
        </w:rPr>
      </w:pPr>
      <w:r w:rsidRPr="002E3CD0">
        <w:rPr>
          <w:szCs w:val="28"/>
        </w:rPr>
        <w:t xml:space="preserve">Обеспечить всем пользователям этой локальной сети высокоскоростной доступ в мировую сеть </w:t>
      </w:r>
      <w:r w:rsidRPr="002E3CD0">
        <w:rPr>
          <w:szCs w:val="28"/>
          <w:lang w:val="en-US"/>
        </w:rPr>
        <w:t>Internet</w:t>
      </w:r>
      <w:r w:rsidR="00E92054" w:rsidRPr="002E3CD0">
        <w:rPr>
          <w:szCs w:val="28"/>
        </w:rPr>
        <w:t>;</w:t>
      </w:r>
    </w:p>
    <w:p w:rsidR="00264352" w:rsidRPr="002E3CD0" w:rsidRDefault="00264352" w:rsidP="00E57A95">
      <w:pPr>
        <w:pStyle w:val="af2"/>
        <w:numPr>
          <w:ilvl w:val="0"/>
          <w:numId w:val="31"/>
        </w:numPr>
        <w:ind w:left="709" w:hanging="425"/>
        <w:rPr>
          <w:szCs w:val="28"/>
        </w:rPr>
      </w:pPr>
      <w:r w:rsidRPr="002E3CD0">
        <w:rPr>
          <w:szCs w:val="28"/>
        </w:rPr>
        <w:t xml:space="preserve">Реализовать передачу голосовых данных по сетям </w:t>
      </w:r>
      <w:r w:rsidRPr="002E3CD0">
        <w:rPr>
          <w:szCs w:val="28"/>
          <w:lang w:val="en-US"/>
        </w:rPr>
        <w:t>IP</w:t>
      </w:r>
      <w:r w:rsidRPr="002E3CD0">
        <w:rPr>
          <w:szCs w:val="28"/>
        </w:rPr>
        <w:t>;</w:t>
      </w:r>
      <w:r w:rsidR="00E92054" w:rsidRPr="002E3CD0">
        <w:rPr>
          <w:szCs w:val="28"/>
        </w:rPr>
        <w:t xml:space="preserve">    </w:t>
      </w:r>
    </w:p>
    <w:p w:rsidR="001D1D4F" w:rsidRPr="002E3CD0" w:rsidRDefault="00E92054" w:rsidP="00E57A95">
      <w:pPr>
        <w:pStyle w:val="af2"/>
        <w:numPr>
          <w:ilvl w:val="0"/>
          <w:numId w:val="31"/>
        </w:numPr>
        <w:ind w:left="709" w:hanging="425"/>
        <w:rPr>
          <w:szCs w:val="28"/>
        </w:rPr>
      </w:pPr>
      <w:r w:rsidRPr="002E3CD0">
        <w:rPr>
          <w:szCs w:val="28"/>
        </w:rPr>
        <w:t>Настроить качество обслуживания сети для передачи голосов</w:t>
      </w:r>
      <w:r w:rsidR="00264352" w:rsidRPr="002E3CD0">
        <w:rPr>
          <w:szCs w:val="28"/>
        </w:rPr>
        <w:t>ого трафика</w:t>
      </w:r>
      <w:r w:rsidRPr="002E3CD0">
        <w:rPr>
          <w:szCs w:val="28"/>
        </w:rPr>
        <w:t>.</w:t>
      </w:r>
    </w:p>
    <w:p w:rsidR="001D1D4F" w:rsidRPr="00894834" w:rsidRDefault="008B2C06" w:rsidP="001D1D4F">
      <w:pPr>
        <w:rPr>
          <w:szCs w:val="28"/>
        </w:rPr>
      </w:pPr>
      <w:r w:rsidRPr="00894834">
        <w:rPr>
          <w:szCs w:val="28"/>
        </w:rPr>
        <w:t>В последние годы беспроводные локальные сети заняли существенную нишу на рынке локальных сетей. Все больше и больше организаций считают, что беспроводные сети являются необходимым дополнением традиционных проводных локальных сетей, удовлетворяющим требованиям мобильности, возможности передислокации, организации эпизодических сетей и охвата мест труднодоступных при использовании проводных методов.</w:t>
      </w:r>
      <w:r w:rsidR="002C2AE9" w:rsidRPr="00894834">
        <w:rPr>
          <w:szCs w:val="28"/>
        </w:rPr>
        <w:t xml:space="preserve"> </w:t>
      </w:r>
    </w:p>
    <w:p w:rsidR="001D1D4F" w:rsidRPr="00894834" w:rsidRDefault="002C2AE9" w:rsidP="001D1D4F">
      <w:pPr>
        <w:autoSpaceDE w:val="0"/>
        <w:autoSpaceDN w:val="0"/>
        <w:adjustRightInd w:val="0"/>
        <w:ind w:firstLine="0"/>
        <w:jc w:val="left"/>
        <w:rPr>
          <w:szCs w:val="28"/>
        </w:rPr>
      </w:pPr>
      <w:r w:rsidRPr="00894834">
        <w:rPr>
          <w:szCs w:val="28"/>
        </w:rPr>
        <w:t xml:space="preserve"> </w:t>
      </w:r>
      <w:r w:rsidR="001D1D4F" w:rsidRPr="00894834">
        <w:rPr>
          <w:szCs w:val="28"/>
        </w:rPr>
        <w:tab/>
        <w:t>Благодаря функции роуминга между точками доступа пользователи могут</w:t>
      </w:r>
    </w:p>
    <w:p w:rsidR="001D1D4F" w:rsidRPr="00894834" w:rsidRDefault="001D1D4F" w:rsidP="001D1D4F">
      <w:pPr>
        <w:autoSpaceDE w:val="0"/>
        <w:autoSpaceDN w:val="0"/>
        <w:adjustRightInd w:val="0"/>
        <w:ind w:firstLine="0"/>
        <w:jc w:val="left"/>
        <w:rPr>
          <w:szCs w:val="28"/>
        </w:rPr>
      </w:pPr>
      <w:r w:rsidRPr="00894834">
        <w:rPr>
          <w:szCs w:val="28"/>
        </w:rPr>
        <w:t>перемещаться по территории покрытия сети Wi-Fi без разрыва соединения.</w:t>
      </w:r>
    </w:p>
    <w:p w:rsidR="001D1D4F" w:rsidRPr="00894834" w:rsidRDefault="001D1D4F" w:rsidP="001D1D4F">
      <w:pPr>
        <w:autoSpaceDE w:val="0"/>
        <w:autoSpaceDN w:val="0"/>
        <w:adjustRightInd w:val="0"/>
        <w:ind w:firstLine="0"/>
        <w:jc w:val="left"/>
        <w:rPr>
          <w:szCs w:val="28"/>
        </w:rPr>
      </w:pPr>
      <w:r w:rsidRPr="00894834">
        <w:rPr>
          <w:szCs w:val="28"/>
        </w:rPr>
        <w:t>WLAN</w:t>
      </w:r>
      <w:r w:rsidR="00886D8E" w:rsidRPr="00894834">
        <w:rPr>
          <w:szCs w:val="28"/>
        </w:rPr>
        <w:t>(</w:t>
      </w:r>
      <w:r w:rsidR="00886D8E" w:rsidRPr="00894834">
        <w:rPr>
          <w:szCs w:val="28"/>
          <w:lang w:val="en-US"/>
        </w:rPr>
        <w:t>Wireless</w:t>
      </w:r>
      <w:r w:rsidR="00886D8E" w:rsidRPr="00894834">
        <w:rPr>
          <w:szCs w:val="28"/>
        </w:rPr>
        <w:t xml:space="preserve"> </w:t>
      </w:r>
      <w:r w:rsidR="00886D8E" w:rsidRPr="00894834">
        <w:rPr>
          <w:szCs w:val="28"/>
          <w:lang w:val="en-US"/>
        </w:rPr>
        <w:t>Local</w:t>
      </w:r>
      <w:r w:rsidR="00886D8E" w:rsidRPr="00894834">
        <w:rPr>
          <w:szCs w:val="28"/>
        </w:rPr>
        <w:t xml:space="preserve"> </w:t>
      </w:r>
      <w:r w:rsidR="00886D8E" w:rsidRPr="00894834">
        <w:rPr>
          <w:szCs w:val="28"/>
          <w:lang w:val="en-US"/>
        </w:rPr>
        <w:t>Area</w:t>
      </w:r>
      <w:r w:rsidR="00886D8E" w:rsidRPr="00894834">
        <w:rPr>
          <w:szCs w:val="28"/>
        </w:rPr>
        <w:t xml:space="preserve"> </w:t>
      </w:r>
      <w:r w:rsidR="00886D8E" w:rsidRPr="00894834">
        <w:rPr>
          <w:szCs w:val="28"/>
          <w:lang w:val="en-US"/>
        </w:rPr>
        <w:t>Network</w:t>
      </w:r>
      <w:r w:rsidR="00886D8E" w:rsidRPr="00894834">
        <w:rPr>
          <w:szCs w:val="28"/>
        </w:rPr>
        <w:t>)</w:t>
      </w:r>
      <w:r w:rsidRPr="00894834">
        <w:rPr>
          <w:szCs w:val="28"/>
        </w:rPr>
        <w:t>-сети имеют ряд преимуществ перед обычными кабельными сетями:</w:t>
      </w:r>
    </w:p>
    <w:p w:rsidR="001D1D4F" w:rsidRPr="00894834" w:rsidRDefault="001D1D4F" w:rsidP="00886D8E">
      <w:pPr>
        <w:autoSpaceDE w:val="0"/>
        <w:autoSpaceDN w:val="0"/>
        <w:adjustRightInd w:val="0"/>
        <w:jc w:val="left"/>
        <w:rPr>
          <w:szCs w:val="28"/>
        </w:rPr>
      </w:pPr>
      <w:r w:rsidRPr="00894834">
        <w:rPr>
          <w:rFonts w:eastAsia="SymbolMT"/>
          <w:szCs w:val="28"/>
        </w:rPr>
        <w:t xml:space="preserve">− </w:t>
      </w:r>
      <w:r w:rsidRPr="00894834">
        <w:rPr>
          <w:szCs w:val="28"/>
        </w:rPr>
        <w:t>WLAN-сеть можно очень быстро развернуть, что очень удобно при проведении презентаций или в условиях работы вне офиса;</w:t>
      </w:r>
    </w:p>
    <w:p w:rsidR="001D1D4F" w:rsidRPr="00894834" w:rsidRDefault="001D1D4F" w:rsidP="00886D8E">
      <w:pPr>
        <w:autoSpaceDE w:val="0"/>
        <w:autoSpaceDN w:val="0"/>
        <w:adjustRightInd w:val="0"/>
        <w:jc w:val="left"/>
        <w:rPr>
          <w:szCs w:val="28"/>
        </w:rPr>
      </w:pPr>
      <w:r w:rsidRPr="00894834">
        <w:rPr>
          <w:rFonts w:eastAsia="SymbolMT"/>
          <w:szCs w:val="28"/>
        </w:rPr>
        <w:t xml:space="preserve">− </w:t>
      </w:r>
      <w:r w:rsidRPr="00894834">
        <w:rPr>
          <w:szCs w:val="28"/>
        </w:rPr>
        <w:t>пользователи мобильных устройств, при подключении к локальным беспроводным сетям, могут легко перемещаться в рамках действующих зон сети;</w:t>
      </w:r>
    </w:p>
    <w:p w:rsidR="001D1D4F" w:rsidRPr="00894834" w:rsidRDefault="001D1D4F" w:rsidP="00886D8E">
      <w:pPr>
        <w:autoSpaceDE w:val="0"/>
        <w:autoSpaceDN w:val="0"/>
        <w:adjustRightInd w:val="0"/>
        <w:jc w:val="left"/>
        <w:rPr>
          <w:szCs w:val="28"/>
        </w:rPr>
      </w:pPr>
      <w:r w:rsidRPr="00894834">
        <w:rPr>
          <w:rFonts w:eastAsia="SymbolMT"/>
          <w:szCs w:val="28"/>
        </w:rPr>
        <w:t xml:space="preserve">− </w:t>
      </w:r>
      <w:r w:rsidRPr="00894834">
        <w:rPr>
          <w:szCs w:val="28"/>
        </w:rPr>
        <w:t>скорости современных сетей довольно высоки (до 108 Мб/с), что позволяет их использовать для решения очень широкого спектра задач;</w:t>
      </w:r>
    </w:p>
    <w:p w:rsidR="002C2AE9" w:rsidRPr="00894834" w:rsidRDefault="001D1D4F" w:rsidP="00886D8E">
      <w:pPr>
        <w:autoSpaceDE w:val="0"/>
        <w:autoSpaceDN w:val="0"/>
        <w:adjustRightInd w:val="0"/>
        <w:jc w:val="left"/>
        <w:rPr>
          <w:szCs w:val="28"/>
        </w:rPr>
      </w:pPr>
      <w:r w:rsidRPr="00894834">
        <w:rPr>
          <w:rFonts w:eastAsia="SymbolMT"/>
          <w:szCs w:val="28"/>
        </w:rPr>
        <w:t xml:space="preserve">− </w:t>
      </w:r>
      <w:r w:rsidRPr="00894834">
        <w:rPr>
          <w:szCs w:val="28"/>
        </w:rPr>
        <w:t>WLAN-сеть может оказаться единственным выходом, если невозможна прокладка кабеля для обычной сети.</w:t>
      </w:r>
    </w:p>
    <w:p w:rsidR="002C2AE9" w:rsidRPr="00894834" w:rsidRDefault="002C2AE9" w:rsidP="002C2AE9">
      <w:pPr>
        <w:rPr>
          <w:szCs w:val="28"/>
        </w:rPr>
      </w:pPr>
      <w:r w:rsidRPr="00894834">
        <w:rPr>
          <w:szCs w:val="28"/>
        </w:rPr>
        <w:t xml:space="preserve">В моём проекте компьютеры (как стационарные, так и </w:t>
      </w:r>
      <w:r w:rsidR="00874FD4">
        <w:rPr>
          <w:szCs w:val="28"/>
        </w:rPr>
        <w:t>мобильные</w:t>
      </w:r>
      <w:r w:rsidRPr="00894834">
        <w:rPr>
          <w:szCs w:val="28"/>
        </w:rPr>
        <w:t>) установлены в различных комнатах офиса и их количество очень высоко</w:t>
      </w:r>
      <w:r w:rsidR="008B2C06" w:rsidRPr="00894834">
        <w:rPr>
          <w:szCs w:val="28"/>
        </w:rPr>
        <w:t>, п</w:t>
      </w:r>
      <w:r w:rsidRPr="00894834">
        <w:rPr>
          <w:szCs w:val="28"/>
        </w:rPr>
        <w:t xml:space="preserve">оэтому необходимо расширить сеть. Так же учитывается возможность работы с ноутбуком на всей территории </w:t>
      </w:r>
      <w:r w:rsidR="008B2C06" w:rsidRPr="00894834">
        <w:rPr>
          <w:szCs w:val="28"/>
        </w:rPr>
        <w:t>предприятия</w:t>
      </w:r>
      <w:r w:rsidRPr="00894834">
        <w:rPr>
          <w:szCs w:val="28"/>
        </w:rPr>
        <w:t>.</w:t>
      </w:r>
    </w:p>
    <w:p w:rsidR="002C2AE9" w:rsidRPr="00894834" w:rsidRDefault="002C2AE9" w:rsidP="002C2AE9">
      <w:pPr>
        <w:ind w:firstLine="720"/>
        <w:rPr>
          <w:szCs w:val="28"/>
        </w:rPr>
      </w:pPr>
      <w:r w:rsidRPr="00894834">
        <w:rPr>
          <w:szCs w:val="28"/>
        </w:rPr>
        <w:t xml:space="preserve">После анализа </w:t>
      </w:r>
      <w:r w:rsidR="00886D8E" w:rsidRPr="00894834">
        <w:rPr>
          <w:szCs w:val="28"/>
        </w:rPr>
        <w:t xml:space="preserve">технологий и </w:t>
      </w:r>
      <w:r w:rsidRPr="00894834">
        <w:rPr>
          <w:szCs w:val="28"/>
        </w:rPr>
        <w:t xml:space="preserve">оборудования предлагаемого для создания беспроводных сетей </w:t>
      </w:r>
      <w:r w:rsidRPr="00894834">
        <w:rPr>
          <w:szCs w:val="28"/>
          <w:lang w:val="en-US"/>
        </w:rPr>
        <w:t>WLAN</w:t>
      </w:r>
      <w:r w:rsidRPr="00894834">
        <w:rPr>
          <w:szCs w:val="28"/>
        </w:rPr>
        <w:t>, мной был выбран стандарт 802.11</w:t>
      </w:r>
      <w:r w:rsidRPr="00894834">
        <w:rPr>
          <w:szCs w:val="28"/>
          <w:lang w:val="en-US"/>
        </w:rPr>
        <w:t>g</w:t>
      </w:r>
      <w:r w:rsidRPr="00894834">
        <w:rPr>
          <w:szCs w:val="28"/>
        </w:rPr>
        <w:t xml:space="preserve">. Он позволяет соединять два и несколько компьютеров (как </w:t>
      </w:r>
      <w:r w:rsidR="00886D8E" w:rsidRPr="00894834">
        <w:rPr>
          <w:szCs w:val="28"/>
        </w:rPr>
        <w:t xml:space="preserve">мобильных, так и стационарных), со скоростью 54 </w:t>
      </w:r>
      <w:r w:rsidR="00886D8E" w:rsidRPr="00894834">
        <w:rPr>
          <w:szCs w:val="28"/>
          <w:lang w:val="en-US"/>
        </w:rPr>
        <w:t>M</w:t>
      </w:r>
      <w:r w:rsidR="00886D8E" w:rsidRPr="00894834">
        <w:rPr>
          <w:szCs w:val="28"/>
        </w:rPr>
        <w:t>бит/</w:t>
      </w:r>
      <w:r w:rsidR="00886D8E" w:rsidRPr="00894834">
        <w:rPr>
          <w:szCs w:val="28"/>
          <w:lang w:val="en-US"/>
        </w:rPr>
        <w:t>c</w:t>
      </w:r>
      <w:r w:rsidR="00886D8E" w:rsidRPr="00894834">
        <w:rPr>
          <w:szCs w:val="28"/>
        </w:rPr>
        <w:t>, на частоте 2,4 ГГц, имеет совместимость  с устройствами стандарта 802.11</w:t>
      </w:r>
      <w:r w:rsidR="00886D8E" w:rsidRPr="00894834">
        <w:rPr>
          <w:szCs w:val="28"/>
          <w:lang w:val="en-US"/>
        </w:rPr>
        <w:t>b</w:t>
      </w:r>
      <w:r w:rsidR="00886D8E" w:rsidRPr="00894834">
        <w:rPr>
          <w:szCs w:val="28"/>
        </w:rPr>
        <w:t xml:space="preserve">  </w:t>
      </w:r>
      <w:r w:rsidRPr="00894834">
        <w:rPr>
          <w:szCs w:val="28"/>
        </w:rPr>
        <w:t xml:space="preserve">и обеспечивает высокий уровень безопасности. </w:t>
      </w:r>
    </w:p>
    <w:p w:rsidR="00D05104" w:rsidRPr="00894834" w:rsidRDefault="00880663" w:rsidP="00D05104">
      <w:pPr>
        <w:pStyle w:val="10"/>
        <w:tabs>
          <w:tab w:val="clear" w:pos="1065"/>
          <w:tab w:val="num" w:pos="1080"/>
        </w:tabs>
        <w:rPr>
          <w:sz w:val="28"/>
          <w:szCs w:val="28"/>
        </w:rPr>
      </w:pPr>
      <w:r w:rsidRPr="00894834">
        <w:rPr>
          <w:sz w:val="28"/>
          <w:szCs w:val="28"/>
        </w:rPr>
        <w:t>Обзор технологий</w:t>
      </w:r>
      <w:bookmarkEnd w:id="2"/>
    </w:p>
    <w:p w:rsidR="000460FE" w:rsidRPr="00894834" w:rsidRDefault="000460FE" w:rsidP="000460FE">
      <w:pPr>
        <w:autoSpaceDE w:val="0"/>
        <w:autoSpaceDN w:val="0"/>
        <w:adjustRightInd w:val="0"/>
        <w:rPr>
          <w:rFonts w:ascii="TimesNewRomanPSMT" w:hAnsi="TimesNewRomanPSMT" w:cs="TimesNewRomanPSMT"/>
          <w:szCs w:val="28"/>
        </w:rPr>
      </w:pPr>
      <w:r w:rsidRPr="00894834">
        <w:rPr>
          <w:rFonts w:ascii="TimesNewRomanPSMT" w:hAnsi="TimesNewRomanPSMT" w:cs="TimesNewRomanPSMT"/>
          <w:szCs w:val="28"/>
        </w:rPr>
        <w:t>Под аббревиатурой Wi-Fi (от английского словосочетания Wireless Fidelity, которое можно дословно перевести как «высокая точность беспроводной передачи данных») в настоящее время развивается целое семейство стандартов передачи цифровых потоков данных по радиоканалам.</w:t>
      </w:r>
    </w:p>
    <w:p w:rsidR="000460FE" w:rsidRPr="00894834" w:rsidRDefault="000460FE" w:rsidP="000460FE">
      <w:pPr>
        <w:autoSpaceDE w:val="0"/>
        <w:autoSpaceDN w:val="0"/>
        <w:adjustRightInd w:val="0"/>
        <w:ind w:firstLine="0"/>
        <w:rPr>
          <w:rFonts w:ascii="TimesNewRomanPSMT" w:hAnsi="TimesNewRomanPSMT" w:cs="TimesNewRomanPSMT"/>
          <w:szCs w:val="28"/>
        </w:rPr>
      </w:pPr>
      <w:r w:rsidRPr="00894834">
        <w:rPr>
          <w:rFonts w:ascii="TimesNewRomanPSMT" w:hAnsi="TimesNewRomanPSMT" w:cs="TimesNewRomanPSMT"/>
          <w:szCs w:val="28"/>
        </w:rPr>
        <w:t>С увеличением числа мобильных пользователей возникает острая необходимость в оперативном осуществлении коммуникаций между ними, в обмене данными, в быстром получении информации. Поэтому естественным образом происходит интенсивное развитие технологий беспроводных коммуникаций, рынок которых на данный момент развивается быстрыми темпами. Особенно это актуально в отношении беспроводных сетей. Или так называемых WLAN-сетей (Wireless Local Area Network). Сети Wireless LAN – это беспроводные сети (вместо обычных проводов в них используются радиоволны). Установка таких сетей рекомендуется там, где развертывание кабельной системы невозможно или экономически нецелесообразно.</w:t>
      </w:r>
    </w:p>
    <w:p w:rsidR="000460FE" w:rsidRPr="00894834" w:rsidRDefault="000460FE" w:rsidP="009612E6">
      <w:pPr>
        <w:autoSpaceDE w:val="0"/>
        <w:autoSpaceDN w:val="0"/>
        <w:adjustRightInd w:val="0"/>
        <w:rPr>
          <w:rFonts w:ascii="TimesNewRomanPSMT" w:hAnsi="TimesNewRomanPSMT" w:cs="TimesNewRomanPSMT"/>
          <w:szCs w:val="28"/>
        </w:rPr>
      </w:pPr>
      <w:r w:rsidRPr="00894834">
        <w:rPr>
          <w:rFonts w:ascii="TimesNewRomanPSMT" w:hAnsi="TimesNewRomanPSMT" w:cs="TimesNewRomanPSMT"/>
          <w:szCs w:val="28"/>
        </w:rPr>
        <w:t>Беспроводные сети особенно целесообразны на предприятиях, где сотрудники</w:t>
      </w:r>
      <w:r w:rsidR="009612E6" w:rsidRPr="00894834">
        <w:rPr>
          <w:rFonts w:ascii="TimesNewRomanPSMT" w:hAnsi="TimesNewRomanPSMT" w:cs="TimesNewRomanPSMT"/>
          <w:szCs w:val="28"/>
        </w:rPr>
        <w:t xml:space="preserve"> </w:t>
      </w:r>
      <w:r w:rsidRPr="00894834">
        <w:rPr>
          <w:rFonts w:ascii="TimesNewRomanPSMT" w:hAnsi="TimesNewRomanPSMT" w:cs="TimesNewRomanPSMT"/>
          <w:szCs w:val="28"/>
        </w:rPr>
        <w:t>активно перемещаются по территории во время рабочего дня с целью обслуживания клиентов или сбора информации (крупные склады, агентства, офисы продаж, учреждения здравоохранения и др.).</w:t>
      </w:r>
    </w:p>
    <w:p w:rsidR="000460FE" w:rsidRPr="00894834" w:rsidRDefault="000460FE" w:rsidP="009612E6">
      <w:pPr>
        <w:autoSpaceDE w:val="0"/>
        <w:autoSpaceDN w:val="0"/>
        <w:adjustRightInd w:val="0"/>
        <w:rPr>
          <w:rFonts w:ascii="TimesNewRomanPSMT" w:hAnsi="TimesNewRomanPSMT" w:cs="TimesNewRomanPSMT"/>
          <w:szCs w:val="28"/>
        </w:rPr>
      </w:pPr>
      <w:r w:rsidRPr="00894834">
        <w:rPr>
          <w:rFonts w:ascii="TimesNewRomanPSMT" w:hAnsi="TimesNewRomanPSMT" w:cs="TimesNewRomanPSMT"/>
          <w:szCs w:val="28"/>
        </w:rPr>
        <w:t>Благодаря функции роуминга между точками доступа пользователи могут</w:t>
      </w:r>
    </w:p>
    <w:p w:rsidR="000460FE" w:rsidRPr="00894834" w:rsidRDefault="000460FE" w:rsidP="000460FE">
      <w:pPr>
        <w:autoSpaceDE w:val="0"/>
        <w:autoSpaceDN w:val="0"/>
        <w:adjustRightInd w:val="0"/>
        <w:ind w:firstLine="0"/>
        <w:rPr>
          <w:rFonts w:ascii="TimesNewRomanPSMT" w:hAnsi="TimesNewRomanPSMT" w:cs="TimesNewRomanPSMT"/>
          <w:szCs w:val="28"/>
        </w:rPr>
      </w:pPr>
      <w:r w:rsidRPr="00894834">
        <w:rPr>
          <w:rFonts w:ascii="TimesNewRomanPSMT" w:hAnsi="TimesNewRomanPSMT" w:cs="TimesNewRomanPSMT"/>
          <w:szCs w:val="28"/>
        </w:rPr>
        <w:t>перемещаться по территории покрытия сети Wi-Fi без разрыва соединения.</w:t>
      </w:r>
    </w:p>
    <w:p w:rsidR="008F05C0" w:rsidRPr="008F05C0" w:rsidRDefault="000460FE" w:rsidP="008F05C0">
      <w:pPr>
        <w:autoSpaceDE w:val="0"/>
        <w:autoSpaceDN w:val="0"/>
        <w:adjustRightInd w:val="0"/>
        <w:rPr>
          <w:rFonts w:ascii="TimesNewRomanPSMT" w:hAnsi="TimesNewRomanPSMT" w:cs="TimesNewRomanPSMT"/>
          <w:szCs w:val="28"/>
        </w:rPr>
      </w:pPr>
      <w:r w:rsidRPr="008F05C0">
        <w:rPr>
          <w:rFonts w:ascii="TimesNewRomanPSMT" w:hAnsi="TimesNewRomanPSMT" w:cs="TimesNewRomanPSMT"/>
          <w:szCs w:val="28"/>
        </w:rPr>
        <w:t>WLAN-сети имеют ряд преимуществ перед обычными кабельными сетями:</w:t>
      </w:r>
      <w:r w:rsidR="008F05C0" w:rsidRPr="008F05C0">
        <w:rPr>
          <w:rFonts w:asciiTheme="minorHAnsi" w:eastAsia="SymbolMT" w:hAnsiTheme="minorHAnsi" w:cs="SymbolMT"/>
          <w:szCs w:val="28"/>
        </w:rPr>
        <w:t xml:space="preserve"> </w:t>
      </w:r>
    </w:p>
    <w:p w:rsidR="000460FE" w:rsidRPr="008F05C0" w:rsidRDefault="000460FE" w:rsidP="00E57A95">
      <w:pPr>
        <w:pStyle w:val="af2"/>
        <w:numPr>
          <w:ilvl w:val="0"/>
          <w:numId w:val="18"/>
        </w:numPr>
        <w:autoSpaceDE w:val="0"/>
        <w:autoSpaceDN w:val="0"/>
        <w:adjustRightInd w:val="0"/>
        <w:rPr>
          <w:rFonts w:ascii="TimesNewRomanPSMT" w:hAnsi="TimesNewRomanPSMT" w:cs="TimesNewRomanPSMT"/>
          <w:szCs w:val="28"/>
        </w:rPr>
      </w:pPr>
      <w:r w:rsidRPr="008F05C0">
        <w:rPr>
          <w:rFonts w:ascii="TimesNewRomanPSMT" w:hAnsi="TimesNewRomanPSMT" w:cs="TimesNewRomanPSMT"/>
          <w:szCs w:val="28"/>
        </w:rPr>
        <w:t>WLAN-сеть можно очень быстро развернуть, что очень удобно при проведении презентаций или в условиях работы вне офиса;</w:t>
      </w:r>
    </w:p>
    <w:p w:rsidR="000460FE" w:rsidRPr="008F05C0" w:rsidRDefault="000460FE" w:rsidP="00E57A95">
      <w:pPr>
        <w:pStyle w:val="af2"/>
        <w:numPr>
          <w:ilvl w:val="0"/>
          <w:numId w:val="18"/>
        </w:numPr>
        <w:autoSpaceDE w:val="0"/>
        <w:autoSpaceDN w:val="0"/>
        <w:adjustRightInd w:val="0"/>
        <w:rPr>
          <w:rFonts w:ascii="TimesNewRomanPSMT" w:hAnsi="TimesNewRomanPSMT" w:cs="TimesNewRomanPSMT"/>
          <w:szCs w:val="28"/>
        </w:rPr>
      </w:pPr>
      <w:r w:rsidRPr="008F05C0">
        <w:rPr>
          <w:rFonts w:ascii="TimesNewRomanPSMT" w:hAnsi="TimesNewRomanPSMT" w:cs="TimesNewRomanPSMT"/>
          <w:szCs w:val="28"/>
        </w:rPr>
        <w:t>пользователи мобильных устройств, при подключении к локальным беспроводным сетям, могут легко перемещаться в рамках действующих зон сети;</w:t>
      </w:r>
    </w:p>
    <w:p w:rsidR="000460FE" w:rsidRPr="008F05C0" w:rsidRDefault="000460FE" w:rsidP="00E57A95">
      <w:pPr>
        <w:pStyle w:val="af2"/>
        <w:numPr>
          <w:ilvl w:val="0"/>
          <w:numId w:val="18"/>
        </w:numPr>
        <w:autoSpaceDE w:val="0"/>
        <w:autoSpaceDN w:val="0"/>
        <w:adjustRightInd w:val="0"/>
        <w:rPr>
          <w:rFonts w:ascii="TimesNewRomanPSMT" w:hAnsi="TimesNewRomanPSMT" w:cs="TimesNewRomanPSMT"/>
          <w:szCs w:val="28"/>
        </w:rPr>
      </w:pPr>
      <w:r w:rsidRPr="008F05C0">
        <w:rPr>
          <w:rFonts w:ascii="TimesNewRomanPSMT" w:hAnsi="TimesNewRomanPSMT" w:cs="TimesNewRomanPSMT"/>
          <w:szCs w:val="28"/>
        </w:rPr>
        <w:t>скорости современных сетей довольно высоки (до 108 Мб/с), что позволяет их использовать для решения очень широкого спектра задач;</w:t>
      </w:r>
    </w:p>
    <w:p w:rsidR="000460FE" w:rsidRPr="008F05C0" w:rsidRDefault="000460FE" w:rsidP="00E57A95">
      <w:pPr>
        <w:pStyle w:val="af2"/>
        <w:numPr>
          <w:ilvl w:val="0"/>
          <w:numId w:val="18"/>
        </w:numPr>
        <w:autoSpaceDE w:val="0"/>
        <w:autoSpaceDN w:val="0"/>
        <w:adjustRightInd w:val="0"/>
        <w:rPr>
          <w:rFonts w:ascii="TimesNewRomanPSMT" w:hAnsi="TimesNewRomanPSMT" w:cs="TimesNewRomanPSMT"/>
          <w:szCs w:val="28"/>
        </w:rPr>
      </w:pPr>
      <w:r w:rsidRPr="008F05C0">
        <w:rPr>
          <w:rFonts w:ascii="TimesNewRomanPSMT" w:hAnsi="TimesNewRomanPSMT" w:cs="TimesNewRomanPSMT"/>
          <w:szCs w:val="28"/>
        </w:rPr>
        <w:t>WLAN-сеть может оказаться единственным выходом, если невозможна прокладка кабеля для обычной сети.</w:t>
      </w:r>
    </w:p>
    <w:p w:rsidR="000460FE" w:rsidRPr="00894834" w:rsidRDefault="000460FE" w:rsidP="009612E6">
      <w:pPr>
        <w:autoSpaceDE w:val="0"/>
        <w:autoSpaceDN w:val="0"/>
        <w:adjustRightInd w:val="0"/>
        <w:rPr>
          <w:rFonts w:ascii="TimesNewRomanPSMT" w:hAnsi="TimesNewRomanPSMT" w:cs="TimesNewRomanPSMT"/>
          <w:szCs w:val="28"/>
        </w:rPr>
      </w:pPr>
      <w:r w:rsidRPr="00894834">
        <w:rPr>
          <w:rFonts w:ascii="TimesNewRomanPSMT" w:hAnsi="TimesNewRomanPSMT" w:cs="TimesNewRomanPSMT"/>
          <w:szCs w:val="28"/>
        </w:rPr>
        <w:t>Вместе с тем необходимо помнить об ограничениях беспроводных сетей. Это, как правило, всё-таки меньшая скорость, подверженность влиянию помех и более сложная схема обеспечения безопасности передаваемой информации.</w:t>
      </w:r>
    </w:p>
    <w:p w:rsidR="000460FE" w:rsidRPr="00894834" w:rsidRDefault="000460FE" w:rsidP="000460FE">
      <w:pPr>
        <w:autoSpaceDE w:val="0"/>
        <w:autoSpaceDN w:val="0"/>
        <w:adjustRightInd w:val="0"/>
        <w:ind w:firstLine="0"/>
        <w:rPr>
          <w:rFonts w:ascii="TimesNewRomanPSMT" w:hAnsi="TimesNewRomanPSMT" w:cs="TimesNewRomanPSMT"/>
          <w:szCs w:val="28"/>
        </w:rPr>
      </w:pPr>
      <w:r w:rsidRPr="00894834">
        <w:rPr>
          <w:rFonts w:ascii="TimesNewRomanPSMT" w:hAnsi="TimesNewRomanPSMT" w:cs="TimesNewRomanPSMT"/>
          <w:szCs w:val="28"/>
        </w:rPr>
        <w:t>Сегмент Wi-Fi сети может использоваться как самостоятельная сеть, либо в составе более сложной сети, содержащей как беспроводные, так и обычные проводные сегменты.</w:t>
      </w:r>
    </w:p>
    <w:p w:rsidR="000460FE" w:rsidRPr="00894834" w:rsidRDefault="000460FE" w:rsidP="008F05C0">
      <w:pPr>
        <w:autoSpaceDE w:val="0"/>
        <w:autoSpaceDN w:val="0"/>
        <w:adjustRightInd w:val="0"/>
        <w:rPr>
          <w:rFonts w:ascii="TimesNewRomanPSMT" w:hAnsi="TimesNewRomanPSMT" w:cs="TimesNewRomanPSMT"/>
          <w:szCs w:val="28"/>
        </w:rPr>
      </w:pPr>
      <w:r w:rsidRPr="00894834">
        <w:rPr>
          <w:rFonts w:ascii="TimesNewRomanPSMT" w:hAnsi="TimesNewRomanPSMT" w:cs="TimesNewRomanPSMT"/>
          <w:szCs w:val="28"/>
        </w:rPr>
        <w:t>Wi-Fi сеть может использоваться:</w:t>
      </w:r>
    </w:p>
    <w:p w:rsidR="008F05C0" w:rsidRPr="008F05C0" w:rsidRDefault="000460FE" w:rsidP="00E57A95">
      <w:pPr>
        <w:pStyle w:val="af2"/>
        <w:numPr>
          <w:ilvl w:val="0"/>
          <w:numId w:val="17"/>
        </w:numPr>
        <w:autoSpaceDE w:val="0"/>
        <w:autoSpaceDN w:val="0"/>
        <w:adjustRightInd w:val="0"/>
        <w:ind w:left="709"/>
        <w:rPr>
          <w:rFonts w:ascii="TimesNewRomanPSMT" w:hAnsi="TimesNewRomanPSMT" w:cs="TimesNewRomanPSMT"/>
          <w:szCs w:val="28"/>
        </w:rPr>
      </w:pPr>
      <w:r w:rsidRPr="008F05C0">
        <w:rPr>
          <w:rFonts w:ascii="TimesNewRomanPSMT" w:hAnsi="TimesNewRomanPSMT" w:cs="TimesNewRomanPSMT"/>
          <w:szCs w:val="28"/>
        </w:rPr>
        <w:t>для беспроводного подключения пользователей к сети;</w:t>
      </w:r>
    </w:p>
    <w:p w:rsidR="008F05C0" w:rsidRPr="008F05C0" w:rsidRDefault="000460FE" w:rsidP="00E57A95">
      <w:pPr>
        <w:pStyle w:val="af2"/>
        <w:numPr>
          <w:ilvl w:val="0"/>
          <w:numId w:val="17"/>
        </w:numPr>
        <w:autoSpaceDE w:val="0"/>
        <w:autoSpaceDN w:val="0"/>
        <w:adjustRightInd w:val="0"/>
        <w:ind w:left="709"/>
        <w:rPr>
          <w:rFonts w:ascii="TimesNewRomanPSMT" w:hAnsi="TimesNewRomanPSMT" w:cs="TimesNewRomanPSMT"/>
          <w:szCs w:val="28"/>
        </w:rPr>
      </w:pPr>
      <w:r w:rsidRPr="008F05C0">
        <w:rPr>
          <w:rFonts w:ascii="TimesNewRomanPSMT" w:hAnsi="TimesNewRomanPSMT" w:cs="TimesNewRomanPSMT"/>
          <w:szCs w:val="28"/>
        </w:rPr>
        <w:t>для объединения пространственно разнесенных подсетей в одну общую сеть там, где кабельное соединение подсетей невозможно или нежелательно;</w:t>
      </w:r>
    </w:p>
    <w:p w:rsidR="000460FE" w:rsidRPr="008F05C0" w:rsidRDefault="000460FE" w:rsidP="00E57A95">
      <w:pPr>
        <w:pStyle w:val="af2"/>
        <w:numPr>
          <w:ilvl w:val="0"/>
          <w:numId w:val="17"/>
        </w:numPr>
        <w:autoSpaceDE w:val="0"/>
        <w:autoSpaceDN w:val="0"/>
        <w:adjustRightInd w:val="0"/>
        <w:ind w:left="709"/>
        <w:rPr>
          <w:rFonts w:ascii="TimesNewRomanPSMT" w:hAnsi="TimesNewRomanPSMT" w:cs="TimesNewRomanPSMT"/>
          <w:szCs w:val="28"/>
        </w:rPr>
      </w:pPr>
      <w:r w:rsidRPr="008F05C0">
        <w:rPr>
          <w:rFonts w:ascii="TimesNewRomanPSMT" w:hAnsi="TimesNewRomanPSMT" w:cs="TimesNewRomanPSMT"/>
          <w:szCs w:val="28"/>
        </w:rPr>
        <w:t>для подключения к сетям провайдера интернет-услуги вместо использования</w:t>
      </w:r>
      <w:r w:rsidR="008F05C0">
        <w:rPr>
          <w:rFonts w:ascii="TimesNewRomanPSMT" w:hAnsi="TimesNewRomanPSMT" w:cs="TimesNewRomanPSMT"/>
          <w:szCs w:val="28"/>
        </w:rPr>
        <w:t xml:space="preserve"> </w:t>
      </w:r>
      <w:r w:rsidRPr="008F05C0">
        <w:rPr>
          <w:rFonts w:ascii="TimesNewRomanPSMT" w:hAnsi="TimesNewRomanPSMT" w:cs="TimesNewRomanPSMT"/>
          <w:szCs w:val="28"/>
        </w:rPr>
        <w:t>выделенной проводной линии или обычного модемного соединения.</w:t>
      </w:r>
    </w:p>
    <w:p w:rsidR="00EB54F9" w:rsidRPr="00894834" w:rsidRDefault="00D4741B" w:rsidP="00EB54F9">
      <w:pPr>
        <w:autoSpaceDE w:val="0"/>
        <w:autoSpaceDN w:val="0"/>
        <w:adjustRightInd w:val="0"/>
        <w:rPr>
          <w:b/>
          <w:bCs/>
          <w:szCs w:val="28"/>
        </w:rPr>
      </w:pPr>
      <w:r w:rsidRPr="00894834">
        <w:rPr>
          <w:b/>
          <w:szCs w:val="28"/>
        </w:rPr>
        <w:t>1.1.Методы и технологии модуляции сигнала</w:t>
      </w:r>
    </w:p>
    <w:p w:rsidR="00D4741B" w:rsidRPr="00894834" w:rsidRDefault="0053495C" w:rsidP="0094186A">
      <w:pPr>
        <w:autoSpaceDE w:val="0"/>
        <w:autoSpaceDN w:val="0"/>
        <w:adjustRightInd w:val="0"/>
        <w:rPr>
          <w:szCs w:val="28"/>
        </w:rPr>
      </w:pPr>
      <w:bookmarkStart w:id="3" w:name="_Toc226533324"/>
      <w:r w:rsidRPr="00894834">
        <w:rPr>
          <w:szCs w:val="28"/>
        </w:rPr>
        <w:t>Одна из основных проблем построения беспроводных систем – это решение задачи доступа многих пользователей к ограниченному ресурсу среды передачи. Существует несколько базовых методов доступа, основанных на разделении между станциями таких параметров, как пространство, время, частота и код</w:t>
      </w:r>
      <w:r w:rsidR="008F05C0" w:rsidRPr="00894834">
        <w:rPr>
          <w:szCs w:val="28"/>
        </w:rPr>
        <w:t xml:space="preserve">. </w:t>
      </w:r>
      <w:r w:rsidR="00D4741B" w:rsidRPr="00894834">
        <w:rPr>
          <w:szCs w:val="28"/>
        </w:rPr>
        <w:t>Каждый новый стандарт использует новые, более быстрые и надежные спецификации для физического уровня:</w:t>
      </w:r>
    </w:p>
    <w:p w:rsidR="00D4741B" w:rsidRPr="008F05C0" w:rsidRDefault="00D4741B" w:rsidP="00E57A95">
      <w:pPr>
        <w:pStyle w:val="af2"/>
        <w:numPr>
          <w:ilvl w:val="0"/>
          <w:numId w:val="16"/>
        </w:numPr>
        <w:autoSpaceDE w:val="0"/>
        <w:autoSpaceDN w:val="0"/>
        <w:adjustRightInd w:val="0"/>
        <w:ind w:left="709"/>
        <w:rPr>
          <w:szCs w:val="28"/>
        </w:rPr>
      </w:pPr>
      <w:r w:rsidRPr="008F05C0">
        <w:rPr>
          <w:szCs w:val="28"/>
        </w:rPr>
        <w:t>DSSS (Direct Sequence Spread Spectrum, расширение спектра прямой последовательностью) — определяет работу устройств в диапазоне радиочастот по радиоканалам с широкополосной модуляцией с прямым расширением спектра методами прямой псевдослучайной последовательности;</w:t>
      </w:r>
    </w:p>
    <w:p w:rsidR="00D4741B" w:rsidRPr="008F05C0" w:rsidRDefault="00D4741B" w:rsidP="00E57A95">
      <w:pPr>
        <w:pStyle w:val="af2"/>
        <w:numPr>
          <w:ilvl w:val="0"/>
          <w:numId w:val="16"/>
        </w:numPr>
        <w:autoSpaceDE w:val="0"/>
        <w:autoSpaceDN w:val="0"/>
        <w:adjustRightInd w:val="0"/>
        <w:ind w:left="709"/>
        <w:rPr>
          <w:szCs w:val="28"/>
        </w:rPr>
      </w:pPr>
      <w:r w:rsidRPr="008F05C0">
        <w:rPr>
          <w:szCs w:val="28"/>
        </w:rPr>
        <w:t>FHSS (Frequency Hopping Spread Spectrum, расширение спектра за счет скачкообразного изменения частоты) — определяет работу устройств в диапазоне радиочастот по радиоканалам с широкополосной модуляцией со скачкообразной перестройкой частоты псевдослучайными методами;</w:t>
      </w:r>
    </w:p>
    <w:p w:rsidR="00D4741B" w:rsidRPr="008F05C0" w:rsidRDefault="00D4741B" w:rsidP="00E57A95">
      <w:pPr>
        <w:pStyle w:val="af2"/>
        <w:numPr>
          <w:ilvl w:val="0"/>
          <w:numId w:val="16"/>
        </w:numPr>
        <w:autoSpaceDE w:val="0"/>
        <w:autoSpaceDN w:val="0"/>
        <w:adjustRightInd w:val="0"/>
        <w:ind w:left="709"/>
        <w:rPr>
          <w:szCs w:val="28"/>
        </w:rPr>
      </w:pPr>
      <w:r w:rsidRPr="008F05C0">
        <w:rPr>
          <w:szCs w:val="28"/>
        </w:rPr>
        <w:t xml:space="preserve">OFDM (Orthogonal Frequency Division Multiplexing, ортогональное мультиплексирование с разделением частот) — определяет работу устройств в диапазоне радиочастот </w:t>
      </w:r>
      <w:r w:rsidR="00E9351B" w:rsidRPr="008F05C0">
        <w:rPr>
          <w:szCs w:val="28"/>
        </w:rPr>
        <w:t>п</w:t>
      </w:r>
      <w:r w:rsidRPr="008F05C0">
        <w:rPr>
          <w:szCs w:val="28"/>
        </w:rPr>
        <w:t>о радиоканалам с использованием подканалов с разными несущими частотами;</w:t>
      </w:r>
    </w:p>
    <w:p w:rsidR="00D4741B" w:rsidRPr="008F05C0" w:rsidRDefault="00D4741B" w:rsidP="00E57A95">
      <w:pPr>
        <w:pStyle w:val="af2"/>
        <w:numPr>
          <w:ilvl w:val="0"/>
          <w:numId w:val="16"/>
        </w:numPr>
        <w:autoSpaceDE w:val="0"/>
        <w:autoSpaceDN w:val="0"/>
        <w:adjustRightInd w:val="0"/>
        <w:ind w:left="709"/>
        <w:rPr>
          <w:szCs w:val="28"/>
          <w:lang w:val="en-US"/>
        </w:rPr>
      </w:pPr>
      <w:r w:rsidRPr="008F05C0">
        <w:rPr>
          <w:szCs w:val="28"/>
        </w:rPr>
        <w:t>РВСС</w:t>
      </w:r>
      <w:r w:rsidRPr="008F05C0">
        <w:rPr>
          <w:szCs w:val="28"/>
          <w:lang w:val="en-US"/>
        </w:rPr>
        <w:t xml:space="preserve"> (Packet Binary Convolutional Coding, </w:t>
      </w:r>
      <w:r w:rsidRPr="008F05C0">
        <w:rPr>
          <w:szCs w:val="28"/>
        </w:rPr>
        <w:t>двоичное</w:t>
      </w:r>
      <w:r w:rsidRPr="008F05C0">
        <w:rPr>
          <w:szCs w:val="28"/>
          <w:lang w:val="en-US"/>
        </w:rPr>
        <w:t xml:space="preserve"> </w:t>
      </w:r>
      <w:r w:rsidRPr="008F05C0">
        <w:rPr>
          <w:szCs w:val="28"/>
        </w:rPr>
        <w:t>пакетное</w:t>
      </w:r>
      <w:r w:rsidRPr="008F05C0">
        <w:rPr>
          <w:szCs w:val="28"/>
          <w:lang w:val="en-US"/>
        </w:rPr>
        <w:t xml:space="preserve"> </w:t>
      </w:r>
      <w:r w:rsidRPr="008F05C0">
        <w:rPr>
          <w:szCs w:val="28"/>
        </w:rPr>
        <w:t>свёрточ</w:t>
      </w:r>
      <w:r w:rsidR="00E9351B" w:rsidRPr="008F05C0">
        <w:rPr>
          <w:szCs w:val="28"/>
        </w:rPr>
        <w:t>н</w:t>
      </w:r>
      <w:r w:rsidRPr="008F05C0">
        <w:rPr>
          <w:szCs w:val="28"/>
        </w:rPr>
        <w:t>ое</w:t>
      </w:r>
    </w:p>
    <w:p w:rsidR="00D4741B" w:rsidRPr="008F05C0" w:rsidRDefault="00D4741B" w:rsidP="00B12081">
      <w:pPr>
        <w:pStyle w:val="af2"/>
        <w:autoSpaceDE w:val="0"/>
        <w:autoSpaceDN w:val="0"/>
        <w:adjustRightInd w:val="0"/>
        <w:ind w:left="709" w:firstLine="0"/>
        <w:rPr>
          <w:szCs w:val="28"/>
        </w:rPr>
      </w:pPr>
      <w:r w:rsidRPr="008F05C0">
        <w:rPr>
          <w:szCs w:val="28"/>
        </w:rPr>
        <w:t>кодирование) — метод двоичного пакетного свёрточного кодирования;</w:t>
      </w:r>
    </w:p>
    <w:p w:rsidR="00D4741B" w:rsidRPr="008F05C0" w:rsidRDefault="00D4741B" w:rsidP="00B12081">
      <w:pPr>
        <w:pStyle w:val="af2"/>
        <w:autoSpaceDE w:val="0"/>
        <w:autoSpaceDN w:val="0"/>
        <w:adjustRightInd w:val="0"/>
        <w:ind w:left="709" w:firstLine="0"/>
        <w:rPr>
          <w:szCs w:val="28"/>
        </w:rPr>
      </w:pPr>
      <w:r w:rsidRPr="008F05C0">
        <w:rPr>
          <w:szCs w:val="28"/>
        </w:rPr>
        <w:t>технология кодирования Баркера — описывает способ кодирования данныхс помощью последовательностей Баркера;</w:t>
      </w:r>
    </w:p>
    <w:p w:rsidR="00D4741B" w:rsidRPr="008F05C0" w:rsidRDefault="00D4741B" w:rsidP="00E57A95">
      <w:pPr>
        <w:pStyle w:val="af2"/>
        <w:numPr>
          <w:ilvl w:val="0"/>
          <w:numId w:val="16"/>
        </w:numPr>
        <w:autoSpaceDE w:val="0"/>
        <w:autoSpaceDN w:val="0"/>
        <w:adjustRightInd w:val="0"/>
        <w:ind w:left="709"/>
        <w:rPr>
          <w:szCs w:val="28"/>
        </w:rPr>
      </w:pPr>
      <w:r w:rsidRPr="008F05C0">
        <w:rPr>
          <w:szCs w:val="28"/>
        </w:rPr>
        <w:t>ССК (Complementary Code Keying, кодирование с помощью комплементарных</w:t>
      </w:r>
      <w:r w:rsidR="008F05C0" w:rsidRPr="008F05C0">
        <w:rPr>
          <w:szCs w:val="28"/>
        </w:rPr>
        <w:t xml:space="preserve"> </w:t>
      </w:r>
      <w:r w:rsidRPr="008F05C0">
        <w:rPr>
          <w:szCs w:val="28"/>
        </w:rPr>
        <w:t>кодов) — описывает способ дополнительного кодирования битов передаваемой</w:t>
      </w:r>
      <w:r w:rsidR="008F05C0">
        <w:rPr>
          <w:szCs w:val="28"/>
        </w:rPr>
        <w:t xml:space="preserve"> </w:t>
      </w:r>
      <w:r w:rsidRPr="008F05C0">
        <w:rPr>
          <w:szCs w:val="28"/>
        </w:rPr>
        <w:t>информации;</w:t>
      </w:r>
    </w:p>
    <w:p w:rsidR="00D4741B" w:rsidRPr="008F05C0" w:rsidRDefault="00D4741B" w:rsidP="00E57A95">
      <w:pPr>
        <w:pStyle w:val="af2"/>
        <w:numPr>
          <w:ilvl w:val="0"/>
          <w:numId w:val="16"/>
        </w:numPr>
        <w:autoSpaceDE w:val="0"/>
        <w:autoSpaceDN w:val="0"/>
        <w:adjustRightInd w:val="0"/>
        <w:ind w:left="709"/>
        <w:rPr>
          <w:szCs w:val="28"/>
        </w:rPr>
      </w:pPr>
      <w:r w:rsidRPr="008F05C0">
        <w:rPr>
          <w:szCs w:val="28"/>
        </w:rPr>
        <w:t>CCK-OFDM — описывает способ кодирования данных с помощью гибридного  метода, что позволяет увеличить скорость передачи сигнала при невысокой избыточности данных;</w:t>
      </w:r>
    </w:p>
    <w:p w:rsidR="00D4741B" w:rsidRPr="008F05C0" w:rsidRDefault="00D4741B" w:rsidP="00E57A95">
      <w:pPr>
        <w:pStyle w:val="af2"/>
        <w:numPr>
          <w:ilvl w:val="0"/>
          <w:numId w:val="16"/>
        </w:numPr>
        <w:autoSpaceDE w:val="0"/>
        <w:autoSpaceDN w:val="0"/>
        <w:adjustRightInd w:val="0"/>
        <w:ind w:left="709"/>
        <w:rPr>
          <w:szCs w:val="28"/>
        </w:rPr>
      </w:pPr>
      <w:r w:rsidRPr="008F05C0">
        <w:rPr>
          <w:szCs w:val="28"/>
        </w:rPr>
        <w:t>QAM (Quadrature Amplitude Modulation, квадратурная амплитудная модуляция) — описывает способ квадратурной амплитудной модуляции сигнала, который работает на скорости выше 48 Мбит/с.</w:t>
      </w:r>
    </w:p>
    <w:p w:rsidR="00D4741B" w:rsidRDefault="00D4741B" w:rsidP="0094186A">
      <w:pPr>
        <w:autoSpaceDE w:val="0"/>
        <w:autoSpaceDN w:val="0"/>
        <w:adjustRightInd w:val="0"/>
        <w:ind w:firstLine="708"/>
        <w:rPr>
          <w:szCs w:val="28"/>
        </w:rPr>
      </w:pPr>
      <w:r w:rsidRPr="00894834">
        <w:rPr>
          <w:szCs w:val="28"/>
        </w:rPr>
        <w:t>Метод ортогонального частотного мультиплексирования (OFDM) является одним из «продвинутых» и скоростных методов передачи данных. В отличие от методов DSSS и FHSS, с его помощью можно параллельно передавать данные по нескольким частотам радиодиапазона. При этом информация разбиваются на части, что позволяет не только увеличить скорость, но и улучшить качество передачи. Данный метод модуляции сигнала может работать в двух диапазонах — 2,4 и 5 ГГц.</w:t>
      </w:r>
    </w:p>
    <w:p w:rsidR="008F05C0" w:rsidRPr="00894834" w:rsidRDefault="008F05C0" w:rsidP="00D4741B">
      <w:pPr>
        <w:autoSpaceDE w:val="0"/>
        <w:autoSpaceDN w:val="0"/>
        <w:adjustRightInd w:val="0"/>
        <w:ind w:firstLine="708"/>
        <w:jc w:val="left"/>
        <w:rPr>
          <w:szCs w:val="28"/>
        </w:rPr>
      </w:pPr>
    </w:p>
    <w:p w:rsidR="00FF4240" w:rsidRPr="00894834" w:rsidRDefault="00FF4240" w:rsidP="005D7F8E">
      <w:pPr>
        <w:autoSpaceDE w:val="0"/>
        <w:autoSpaceDN w:val="0"/>
        <w:adjustRightInd w:val="0"/>
        <w:ind w:firstLine="0"/>
        <w:jc w:val="left"/>
        <w:rPr>
          <w:szCs w:val="28"/>
        </w:rPr>
      </w:pPr>
    </w:p>
    <w:p w:rsidR="00FF4240" w:rsidRPr="00894834" w:rsidRDefault="00FF4240" w:rsidP="005D7F8E">
      <w:pPr>
        <w:autoSpaceDE w:val="0"/>
        <w:autoSpaceDN w:val="0"/>
        <w:adjustRightInd w:val="0"/>
        <w:ind w:firstLine="0"/>
        <w:jc w:val="center"/>
        <w:rPr>
          <w:b/>
          <w:szCs w:val="28"/>
        </w:rPr>
      </w:pPr>
      <w:r w:rsidRPr="00894834">
        <w:rPr>
          <w:b/>
          <w:szCs w:val="28"/>
        </w:rPr>
        <w:t>1.2. Архитектура беспроводных сетей</w:t>
      </w:r>
    </w:p>
    <w:p w:rsidR="00D4741B" w:rsidRPr="00894834" w:rsidRDefault="00D4741B" w:rsidP="005D7F8E">
      <w:pPr>
        <w:autoSpaceDE w:val="0"/>
        <w:autoSpaceDN w:val="0"/>
        <w:adjustRightInd w:val="0"/>
        <w:rPr>
          <w:szCs w:val="28"/>
        </w:rPr>
      </w:pPr>
      <w:r w:rsidRPr="00894834">
        <w:rPr>
          <w:szCs w:val="28"/>
        </w:rPr>
        <w:t>На сегодняшний день используется</w:t>
      </w:r>
      <w:r w:rsidR="00FF4240" w:rsidRPr="00894834">
        <w:rPr>
          <w:szCs w:val="28"/>
        </w:rPr>
        <w:t xml:space="preserve"> </w:t>
      </w:r>
      <w:r w:rsidRPr="00894834">
        <w:rPr>
          <w:szCs w:val="28"/>
        </w:rPr>
        <w:t>два варианта беспроводной архитектуры или, проще говоря, варианта построения</w:t>
      </w:r>
      <w:r w:rsidR="00FF4240" w:rsidRPr="00894834">
        <w:rPr>
          <w:szCs w:val="28"/>
        </w:rPr>
        <w:t xml:space="preserve"> </w:t>
      </w:r>
      <w:r w:rsidRPr="00894834">
        <w:rPr>
          <w:szCs w:val="28"/>
        </w:rPr>
        <w:t xml:space="preserve">сети: </w:t>
      </w:r>
      <w:r w:rsidRPr="00894834">
        <w:rPr>
          <w:i/>
          <w:iCs/>
          <w:szCs w:val="28"/>
        </w:rPr>
        <w:t xml:space="preserve">независимая </w:t>
      </w:r>
      <w:r w:rsidRPr="00894834">
        <w:rPr>
          <w:szCs w:val="28"/>
        </w:rPr>
        <w:t xml:space="preserve">конфигурация (Ad-Hoc) и </w:t>
      </w:r>
      <w:r w:rsidRPr="00894834">
        <w:rPr>
          <w:i/>
          <w:iCs/>
          <w:szCs w:val="28"/>
        </w:rPr>
        <w:t xml:space="preserve">инфраструктурная </w:t>
      </w:r>
      <w:r w:rsidRPr="00894834">
        <w:rPr>
          <w:szCs w:val="28"/>
        </w:rPr>
        <w:t>конфигурация.</w:t>
      </w:r>
      <w:r w:rsidR="00FF4240" w:rsidRPr="00894834">
        <w:rPr>
          <w:szCs w:val="28"/>
        </w:rPr>
        <w:t xml:space="preserve"> </w:t>
      </w:r>
      <w:r w:rsidRPr="00894834">
        <w:rPr>
          <w:szCs w:val="28"/>
        </w:rPr>
        <w:t xml:space="preserve">Отличия между ними незначительные, </w:t>
      </w:r>
      <w:r w:rsidR="00E9351B" w:rsidRPr="00894834">
        <w:rPr>
          <w:szCs w:val="28"/>
        </w:rPr>
        <w:t>однако,</w:t>
      </w:r>
      <w:r w:rsidRPr="00894834">
        <w:rPr>
          <w:szCs w:val="28"/>
        </w:rPr>
        <w:t xml:space="preserve"> они кардинально влияют на</w:t>
      </w:r>
      <w:r w:rsidR="00FF4240" w:rsidRPr="00894834">
        <w:rPr>
          <w:szCs w:val="28"/>
        </w:rPr>
        <w:t xml:space="preserve"> </w:t>
      </w:r>
      <w:r w:rsidRPr="00894834">
        <w:rPr>
          <w:szCs w:val="28"/>
        </w:rPr>
        <w:t>такие показатели, как количество подключаемых пользователей, радиус сети, помехоустойчивость</w:t>
      </w:r>
      <w:r w:rsidR="00FF4240" w:rsidRPr="00894834">
        <w:rPr>
          <w:szCs w:val="28"/>
        </w:rPr>
        <w:t xml:space="preserve"> </w:t>
      </w:r>
      <w:r w:rsidRPr="00894834">
        <w:rPr>
          <w:szCs w:val="28"/>
        </w:rPr>
        <w:t>и т. д.</w:t>
      </w:r>
    </w:p>
    <w:p w:rsidR="00FF4240" w:rsidRPr="00894834" w:rsidRDefault="00FF4240" w:rsidP="005D7F8E">
      <w:pPr>
        <w:autoSpaceDE w:val="0"/>
        <w:autoSpaceDN w:val="0"/>
        <w:adjustRightInd w:val="0"/>
        <w:ind w:firstLine="0"/>
        <w:jc w:val="center"/>
        <w:rPr>
          <w:b/>
          <w:szCs w:val="28"/>
        </w:rPr>
      </w:pPr>
    </w:p>
    <w:p w:rsidR="00FF4240" w:rsidRPr="00894834" w:rsidRDefault="00FF4240" w:rsidP="005D7F8E">
      <w:pPr>
        <w:autoSpaceDE w:val="0"/>
        <w:autoSpaceDN w:val="0"/>
        <w:adjustRightInd w:val="0"/>
        <w:ind w:firstLine="0"/>
        <w:jc w:val="center"/>
        <w:rPr>
          <w:b/>
          <w:szCs w:val="28"/>
        </w:rPr>
      </w:pPr>
      <w:r w:rsidRPr="00894834">
        <w:rPr>
          <w:b/>
          <w:szCs w:val="28"/>
        </w:rPr>
        <w:t>1.2.1</w:t>
      </w:r>
      <w:r w:rsidR="008F05C0">
        <w:rPr>
          <w:b/>
          <w:szCs w:val="28"/>
        </w:rPr>
        <w:t xml:space="preserve"> </w:t>
      </w:r>
      <w:r w:rsidRPr="00894834">
        <w:rPr>
          <w:b/>
          <w:szCs w:val="28"/>
        </w:rPr>
        <w:t>Независимая конфигурация (Ad-Hoc)</w:t>
      </w:r>
    </w:p>
    <w:p w:rsidR="00FF4240" w:rsidRPr="00894834" w:rsidRDefault="00FF4240" w:rsidP="0094186A">
      <w:pPr>
        <w:autoSpaceDE w:val="0"/>
        <w:autoSpaceDN w:val="0"/>
        <w:adjustRightInd w:val="0"/>
        <w:rPr>
          <w:szCs w:val="28"/>
        </w:rPr>
      </w:pPr>
      <w:r w:rsidRPr="00894834">
        <w:rPr>
          <w:szCs w:val="28"/>
        </w:rPr>
        <w:t xml:space="preserve">Режим независимой конфигурации  (IBSS — Independent Basic Service Set, независимый базовый набор служб), </w:t>
      </w:r>
      <w:r w:rsidR="00620CF2" w:rsidRPr="00894834">
        <w:rPr>
          <w:szCs w:val="28"/>
        </w:rPr>
        <w:t>который</w:t>
      </w:r>
      <w:r w:rsidRPr="00894834">
        <w:rPr>
          <w:szCs w:val="28"/>
        </w:rPr>
        <w:t xml:space="preserve"> часто называют «точка-точка», —</w:t>
      </w:r>
      <w:r w:rsidR="00620CF2" w:rsidRPr="00894834">
        <w:rPr>
          <w:szCs w:val="28"/>
        </w:rPr>
        <w:t xml:space="preserve"> </w:t>
      </w:r>
      <w:r w:rsidRPr="00894834">
        <w:rPr>
          <w:szCs w:val="28"/>
        </w:rPr>
        <w:t>самый простой в применении. Соответственно, самым простым является построение</w:t>
      </w:r>
      <w:r w:rsidR="00620CF2" w:rsidRPr="00894834">
        <w:rPr>
          <w:szCs w:val="28"/>
        </w:rPr>
        <w:t xml:space="preserve"> </w:t>
      </w:r>
      <w:r w:rsidRPr="00894834">
        <w:rPr>
          <w:szCs w:val="28"/>
        </w:rPr>
        <w:t>и настройка сети с использованием независимой конфигурации.</w:t>
      </w:r>
    </w:p>
    <w:p w:rsidR="00FF4240" w:rsidRDefault="00FF4240" w:rsidP="0094186A">
      <w:pPr>
        <w:autoSpaceDE w:val="0"/>
        <w:autoSpaceDN w:val="0"/>
        <w:adjustRightInd w:val="0"/>
        <w:ind w:firstLine="0"/>
        <w:rPr>
          <w:szCs w:val="28"/>
        </w:rPr>
      </w:pPr>
      <w:r w:rsidRPr="00894834">
        <w:rPr>
          <w:szCs w:val="28"/>
        </w:rPr>
        <w:t>Чтобы объединить компьютеры в беспроводную сеть, достаточно оборудовать</w:t>
      </w:r>
      <w:r w:rsidR="00620CF2" w:rsidRPr="00894834">
        <w:rPr>
          <w:szCs w:val="28"/>
        </w:rPr>
        <w:t xml:space="preserve"> </w:t>
      </w:r>
      <w:r w:rsidRPr="00894834">
        <w:rPr>
          <w:szCs w:val="28"/>
        </w:rPr>
        <w:t>каждый компьютер адаптером беспроводной связи. Как правило, такими адаптеры</w:t>
      </w:r>
      <w:r w:rsidR="00620CF2" w:rsidRPr="00894834">
        <w:rPr>
          <w:szCs w:val="28"/>
        </w:rPr>
        <w:t xml:space="preserve"> </w:t>
      </w:r>
      <w:r w:rsidRPr="00894834">
        <w:rPr>
          <w:szCs w:val="28"/>
        </w:rPr>
        <w:t>изначально комплектуются переносные компьютеры, что сводит построение</w:t>
      </w:r>
      <w:r w:rsidR="00620CF2" w:rsidRPr="00894834">
        <w:rPr>
          <w:szCs w:val="28"/>
        </w:rPr>
        <w:t xml:space="preserve"> </w:t>
      </w:r>
      <w:r w:rsidRPr="00894834">
        <w:rPr>
          <w:szCs w:val="28"/>
        </w:rPr>
        <w:t>сети к настройке соответствующих ресурсов и ограничений.</w:t>
      </w:r>
      <w:r w:rsidR="00E9351B">
        <w:rPr>
          <w:szCs w:val="28"/>
        </w:rPr>
        <w:t xml:space="preserve"> </w:t>
      </w:r>
    </w:p>
    <w:p w:rsidR="00E9351B" w:rsidRDefault="00E9351B" w:rsidP="0094186A">
      <w:pPr>
        <w:autoSpaceDE w:val="0"/>
        <w:autoSpaceDN w:val="0"/>
        <w:adjustRightInd w:val="0"/>
        <w:ind w:firstLine="0"/>
        <w:rPr>
          <w:szCs w:val="28"/>
        </w:rPr>
      </w:pPr>
      <w:r>
        <w:rPr>
          <w:szCs w:val="28"/>
        </w:rPr>
        <w:t xml:space="preserve"> Пример такой конфигурации приведен на Рисунке 1.1.</w:t>
      </w:r>
    </w:p>
    <w:p w:rsidR="00FF4240" w:rsidRDefault="00E9351B" w:rsidP="0041109B">
      <w:pPr>
        <w:autoSpaceDE w:val="0"/>
        <w:autoSpaceDN w:val="0"/>
        <w:adjustRightInd w:val="0"/>
        <w:ind w:firstLine="0"/>
        <w:jc w:val="center"/>
        <w:rPr>
          <w:szCs w:val="28"/>
        </w:rPr>
      </w:pPr>
      <w:r w:rsidRPr="00894834">
        <w:rPr>
          <w:szCs w:val="28"/>
        </w:rPr>
        <w:object w:dxaOrig="5633"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85pt;height:139pt" o:ole="">
            <v:imagedata r:id="rId8" o:title=""/>
          </v:shape>
          <o:OLEObject Type="Embed" ProgID="Visio.Drawing.11" ShapeID="_x0000_i1113" DrawAspect="Content" ObjectID="_1305620244" r:id="rId9"/>
        </w:object>
      </w:r>
    </w:p>
    <w:p w:rsidR="008F05C0" w:rsidRPr="00894834" w:rsidRDefault="008F05C0" w:rsidP="008F05C0">
      <w:pPr>
        <w:autoSpaceDE w:val="0"/>
        <w:autoSpaceDN w:val="0"/>
        <w:adjustRightInd w:val="0"/>
        <w:ind w:firstLine="0"/>
        <w:jc w:val="center"/>
        <w:rPr>
          <w:szCs w:val="28"/>
        </w:rPr>
      </w:pPr>
      <w:r>
        <w:rPr>
          <w:szCs w:val="28"/>
        </w:rPr>
        <w:t>Рисунок 1.1 - Режим независимой конфигурации</w:t>
      </w:r>
    </w:p>
    <w:p w:rsidR="008F05C0" w:rsidRPr="00894834" w:rsidRDefault="008F05C0" w:rsidP="0041109B">
      <w:pPr>
        <w:autoSpaceDE w:val="0"/>
        <w:autoSpaceDN w:val="0"/>
        <w:adjustRightInd w:val="0"/>
        <w:ind w:firstLine="0"/>
        <w:jc w:val="center"/>
        <w:rPr>
          <w:szCs w:val="28"/>
        </w:rPr>
      </w:pPr>
    </w:p>
    <w:p w:rsidR="00FF4240" w:rsidRPr="00894834" w:rsidRDefault="00FF4240" w:rsidP="005D7F8E">
      <w:pPr>
        <w:autoSpaceDE w:val="0"/>
        <w:autoSpaceDN w:val="0"/>
        <w:adjustRightInd w:val="0"/>
        <w:ind w:firstLine="0"/>
        <w:jc w:val="center"/>
        <w:rPr>
          <w:b/>
          <w:szCs w:val="28"/>
        </w:rPr>
      </w:pPr>
      <w:r w:rsidRPr="00894834">
        <w:rPr>
          <w:b/>
          <w:szCs w:val="28"/>
        </w:rPr>
        <w:t>1.2.2  Инфраструктурная конфигурация</w:t>
      </w:r>
    </w:p>
    <w:p w:rsidR="00FF4240" w:rsidRPr="00894834" w:rsidRDefault="00FF4240" w:rsidP="005D7F8E">
      <w:pPr>
        <w:autoSpaceDE w:val="0"/>
        <w:autoSpaceDN w:val="0"/>
        <w:adjustRightInd w:val="0"/>
        <w:rPr>
          <w:szCs w:val="28"/>
        </w:rPr>
      </w:pPr>
      <w:r w:rsidRPr="00894834">
        <w:rPr>
          <w:szCs w:val="28"/>
        </w:rPr>
        <w:t>Инфраструктурная конфигурация, или, как ее еще часто называют, «режим клиент/сервер», — более перспективный и быстроразвивающийся вариант беспроводной</w:t>
      </w:r>
      <w:r w:rsidR="00620CF2" w:rsidRPr="00894834">
        <w:rPr>
          <w:szCs w:val="28"/>
        </w:rPr>
        <w:t xml:space="preserve"> </w:t>
      </w:r>
      <w:r w:rsidRPr="00894834">
        <w:rPr>
          <w:szCs w:val="28"/>
        </w:rPr>
        <w:t>сети.</w:t>
      </w:r>
      <w:r w:rsidR="00620CF2" w:rsidRPr="00894834">
        <w:rPr>
          <w:szCs w:val="28"/>
        </w:rPr>
        <w:t xml:space="preserve"> </w:t>
      </w:r>
      <w:r w:rsidRPr="00894834">
        <w:rPr>
          <w:szCs w:val="28"/>
        </w:rPr>
        <w:t>Инфраструктурная конфигурация имеет много преимуществ, среди которых возможность</w:t>
      </w:r>
      <w:r w:rsidR="00620CF2" w:rsidRPr="00894834">
        <w:rPr>
          <w:szCs w:val="28"/>
        </w:rPr>
        <w:t xml:space="preserve"> </w:t>
      </w:r>
      <w:r w:rsidRPr="00894834">
        <w:rPr>
          <w:szCs w:val="28"/>
        </w:rPr>
        <w:t>подключения достаточно большого количества пользователей, хорошая</w:t>
      </w:r>
      <w:r w:rsidR="00620CF2" w:rsidRPr="00894834">
        <w:rPr>
          <w:szCs w:val="28"/>
        </w:rPr>
        <w:t xml:space="preserve"> </w:t>
      </w:r>
      <w:r w:rsidRPr="00894834">
        <w:rPr>
          <w:szCs w:val="28"/>
        </w:rPr>
        <w:t>помехоустойчивость, высокий уровень контроля подключений и многое другое.</w:t>
      </w:r>
      <w:r w:rsidR="005D7F8E" w:rsidRPr="00894834">
        <w:rPr>
          <w:szCs w:val="28"/>
        </w:rPr>
        <w:t xml:space="preserve"> </w:t>
      </w:r>
      <w:r w:rsidRPr="00894834">
        <w:rPr>
          <w:szCs w:val="28"/>
        </w:rPr>
        <w:t>Кроме того, имеется возможность использования комбинированной топологии</w:t>
      </w:r>
      <w:r w:rsidR="00620CF2" w:rsidRPr="00894834">
        <w:rPr>
          <w:szCs w:val="28"/>
        </w:rPr>
        <w:t xml:space="preserve"> </w:t>
      </w:r>
      <w:r w:rsidRPr="00894834">
        <w:rPr>
          <w:szCs w:val="28"/>
        </w:rPr>
        <w:t>и проводных сегментов сети.</w:t>
      </w:r>
    </w:p>
    <w:p w:rsidR="00FF4240" w:rsidRPr="00894834" w:rsidRDefault="00FF4240" w:rsidP="005D7F8E">
      <w:pPr>
        <w:autoSpaceDE w:val="0"/>
        <w:autoSpaceDN w:val="0"/>
        <w:adjustRightInd w:val="0"/>
        <w:ind w:firstLine="0"/>
        <w:rPr>
          <w:szCs w:val="28"/>
        </w:rPr>
      </w:pPr>
      <w:r w:rsidRPr="00894834">
        <w:rPr>
          <w:szCs w:val="28"/>
        </w:rPr>
        <w:t>Помимо того, что на компьютерах должны быть установлены адаптеры беспроводной</w:t>
      </w:r>
      <w:r w:rsidR="00620CF2" w:rsidRPr="00894834">
        <w:rPr>
          <w:szCs w:val="28"/>
        </w:rPr>
        <w:t xml:space="preserve"> </w:t>
      </w:r>
      <w:r w:rsidRPr="00894834">
        <w:rPr>
          <w:szCs w:val="28"/>
        </w:rPr>
        <w:t>связи, для организации беспроводной сети с использованием инфраструктурной</w:t>
      </w:r>
      <w:r w:rsidR="00620CF2" w:rsidRPr="00894834">
        <w:rPr>
          <w:szCs w:val="28"/>
        </w:rPr>
        <w:t xml:space="preserve"> </w:t>
      </w:r>
      <w:r w:rsidRPr="00894834">
        <w:rPr>
          <w:szCs w:val="28"/>
        </w:rPr>
        <w:t>конфигурации необходимо иметь как минимум одну точку доступа (Access</w:t>
      </w:r>
      <w:r w:rsidR="00620CF2" w:rsidRPr="00894834">
        <w:rPr>
          <w:szCs w:val="28"/>
        </w:rPr>
        <w:t xml:space="preserve"> </w:t>
      </w:r>
      <w:r w:rsidRPr="00894834">
        <w:rPr>
          <w:szCs w:val="28"/>
        </w:rPr>
        <w:t>Point)</w:t>
      </w:r>
      <w:r w:rsidR="005D7F8E" w:rsidRPr="00894834">
        <w:rPr>
          <w:szCs w:val="28"/>
        </w:rPr>
        <w:t>.</w:t>
      </w:r>
    </w:p>
    <w:p w:rsidR="0041109B" w:rsidRDefault="00620CF2" w:rsidP="005D7F8E">
      <w:pPr>
        <w:autoSpaceDE w:val="0"/>
        <w:autoSpaceDN w:val="0"/>
        <w:adjustRightInd w:val="0"/>
        <w:ind w:firstLine="0"/>
        <w:rPr>
          <w:szCs w:val="28"/>
        </w:rPr>
      </w:pPr>
      <w:r w:rsidRPr="00894834">
        <w:rPr>
          <w:szCs w:val="28"/>
        </w:rPr>
        <w:tab/>
        <w:t>В этом случае конфигурация называется базовым набором служб (BSS — Basic Service Set). Точка доступа может работать автономно или в составе проводной сети и может выполнять функцию моста между проводным и беспроводным сегментами сети. При такой конфигурации сети компьютеры «общаются» только с точкой доступа, которая управляет пере</w:t>
      </w:r>
      <w:r w:rsidR="0041109B">
        <w:rPr>
          <w:szCs w:val="28"/>
        </w:rPr>
        <w:t>дачей данных между компьютерами, пример такой конфигурации приведен на Рисунке 1.2.</w:t>
      </w:r>
    </w:p>
    <w:p w:rsidR="00620CF2" w:rsidRDefault="00620CF2" w:rsidP="008F05C0">
      <w:pPr>
        <w:autoSpaceDE w:val="0"/>
        <w:autoSpaceDN w:val="0"/>
        <w:adjustRightInd w:val="0"/>
        <w:ind w:firstLine="0"/>
        <w:jc w:val="center"/>
        <w:rPr>
          <w:szCs w:val="28"/>
        </w:rPr>
      </w:pPr>
      <w:r w:rsidRPr="00894834">
        <w:rPr>
          <w:szCs w:val="28"/>
        </w:rPr>
        <w:object w:dxaOrig="4641" w:dyaOrig="4302">
          <v:shape id="_x0000_i1114" type="#_x0000_t75" style="width:205.95pt;height:190.9pt" o:ole="">
            <v:imagedata r:id="rId10" o:title=""/>
          </v:shape>
          <o:OLEObject Type="Embed" ProgID="Visio.Drawing.11" ShapeID="_x0000_i1114" DrawAspect="Content" ObjectID="_1305620245" r:id="rId11"/>
        </w:object>
      </w:r>
    </w:p>
    <w:p w:rsidR="008F05C0" w:rsidRDefault="008F05C0" w:rsidP="008F05C0">
      <w:pPr>
        <w:autoSpaceDE w:val="0"/>
        <w:autoSpaceDN w:val="0"/>
        <w:adjustRightInd w:val="0"/>
        <w:ind w:firstLine="0"/>
        <w:jc w:val="center"/>
        <w:rPr>
          <w:szCs w:val="28"/>
        </w:rPr>
      </w:pPr>
      <w:bookmarkStart w:id="4" w:name="OLE_LINK5"/>
      <w:r>
        <w:rPr>
          <w:szCs w:val="28"/>
        </w:rPr>
        <w:t xml:space="preserve">Рисунок 1.2 - Инфраструктурный режим </w:t>
      </w:r>
      <w:r w:rsidRPr="00894834">
        <w:rPr>
          <w:szCs w:val="28"/>
        </w:rPr>
        <w:t>BSS</w:t>
      </w:r>
    </w:p>
    <w:bookmarkEnd w:id="4"/>
    <w:p w:rsidR="00620CF2" w:rsidRDefault="00620CF2" w:rsidP="005D7F8E">
      <w:pPr>
        <w:autoSpaceDE w:val="0"/>
        <w:autoSpaceDN w:val="0"/>
        <w:adjustRightInd w:val="0"/>
        <w:rPr>
          <w:szCs w:val="28"/>
        </w:rPr>
      </w:pPr>
      <w:r w:rsidRPr="00894834">
        <w:rPr>
          <w:szCs w:val="28"/>
        </w:rPr>
        <w:t>Конечно, одной точкой доступа сеть может не ограничиваться, что и случается по мере роста сети. В этом случае базовые наборы служб образуют единую сеть, конфигурация которой носит название расширенного набора служб (ESS — Extended Service Set). При такой конфигурации сети точки доступа обмениваются между собой информацией, передаваемой с помощью проводного соединения или с помощью радиомостов. Это позволяет эффективно организовывать трафик между сегментами сети (фактически — точками доступа)</w:t>
      </w:r>
      <w:r w:rsidR="0041109B">
        <w:rPr>
          <w:szCs w:val="28"/>
        </w:rPr>
        <w:t>, структура соединения приведена на Рисунке 1.3.</w:t>
      </w:r>
    </w:p>
    <w:p w:rsidR="0041109B" w:rsidRDefault="0041109B" w:rsidP="0041109B">
      <w:pPr>
        <w:autoSpaceDE w:val="0"/>
        <w:autoSpaceDN w:val="0"/>
        <w:adjustRightInd w:val="0"/>
        <w:ind w:firstLine="0"/>
        <w:jc w:val="center"/>
        <w:rPr>
          <w:szCs w:val="28"/>
        </w:rPr>
      </w:pPr>
    </w:p>
    <w:p w:rsidR="00620CF2" w:rsidRPr="00894834" w:rsidRDefault="00620CF2" w:rsidP="005D7F8E">
      <w:pPr>
        <w:rPr>
          <w:szCs w:val="28"/>
        </w:rPr>
      </w:pPr>
      <w:r w:rsidRPr="00894834">
        <w:rPr>
          <w:szCs w:val="28"/>
        </w:rPr>
        <w:object w:dxaOrig="8326" w:dyaOrig="4629">
          <v:shape id="_x0000_i1115" type="#_x0000_t75" style="width:329pt;height:180pt" o:ole="">
            <v:imagedata r:id="rId12" o:title=""/>
          </v:shape>
          <o:OLEObject Type="Embed" ProgID="Visio.Drawing.11" ShapeID="_x0000_i1115" DrawAspect="Content" ObjectID="_1305620246" r:id="rId13"/>
        </w:object>
      </w:r>
    </w:p>
    <w:p w:rsidR="008F05C0" w:rsidRDefault="008F05C0" w:rsidP="008F05C0">
      <w:pPr>
        <w:autoSpaceDE w:val="0"/>
        <w:autoSpaceDN w:val="0"/>
        <w:adjustRightInd w:val="0"/>
        <w:ind w:firstLine="0"/>
        <w:jc w:val="center"/>
        <w:rPr>
          <w:szCs w:val="28"/>
        </w:rPr>
      </w:pPr>
      <w:r>
        <w:rPr>
          <w:szCs w:val="28"/>
        </w:rPr>
        <w:t>Рисунок 1.3 - Инфраструктурный режим Е</w:t>
      </w:r>
      <w:r w:rsidRPr="00894834">
        <w:rPr>
          <w:szCs w:val="28"/>
        </w:rPr>
        <w:t>SS</w:t>
      </w:r>
    </w:p>
    <w:p w:rsidR="00851495" w:rsidRDefault="00851495" w:rsidP="00F362D0">
      <w:pPr>
        <w:jc w:val="center"/>
        <w:rPr>
          <w:rFonts w:ascii="TimesNewRomanPSMT" w:hAnsi="TimesNewRomanPSMT" w:cs="TimesNewRomanPSMT"/>
          <w:b/>
          <w:szCs w:val="28"/>
        </w:rPr>
      </w:pPr>
    </w:p>
    <w:p w:rsidR="005D7F8E" w:rsidRPr="00894834" w:rsidRDefault="00F362D0" w:rsidP="0094186A">
      <w:pPr>
        <w:rPr>
          <w:rFonts w:ascii="TimesNewRomanPSMT" w:hAnsi="TimesNewRomanPSMT" w:cs="TimesNewRomanPSMT"/>
          <w:b/>
          <w:szCs w:val="28"/>
        </w:rPr>
      </w:pPr>
      <w:r w:rsidRPr="00894834">
        <w:rPr>
          <w:rFonts w:ascii="TimesNewRomanPSMT" w:hAnsi="TimesNewRomanPSMT" w:cs="TimesNewRomanPSMT"/>
          <w:b/>
          <w:szCs w:val="28"/>
        </w:rPr>
        <w:t xml:space="preserve">1.3 Стандарты IEEE 802.11 </w:t>
      </w:r>
    </w:p>
    <w:p w:rsidR="00142959" w:rsidRPr="00894834" w:rsidRDefault="00AD6085" w:rsidP="0094186A">
      <w:pPr>
        <w:rPr>
          <w:szCs w:val="28"/>
        </w:rPr>
      </w:pPr>
      <w:r w:rsidRPr="00894834">
        <w:rPr>
          <w:szCs w:val="28"/>
        </w:rPr>
        <w:t>На сегодняшний день существуют нес</w:t>
      </w:r>
      <w:r w:rsidR="0041109B">
        <w:rPr>
          <w:szCs w:val="28"/>
        </w:rPr>
        <w:t xml:space="preserve">колько разновидностей стандарта </w:t>
      </w:r>
      <w:r w:rsidR="00142959" w:rsidRPr="00894834">
        <w:rPr>
          <w:szCs w:val="28"/>
        </w:rPr>
        <w:t>IEEE 802.11, которые предписывают использование определенных методов и скоростей передачи данных, методов модуляции, мощности передатчиков, полос частот, на которых они работают, методов аутентификации, шифрования и многое другое.</w:t>
      </w:r>
    </w:p>
    <w:p w:rsidR="00142959" w:rsidRPr="00894834" w:rsidRDefault="00142959" w:rsidP="0094186A">
      <w:pPr>
        <w:rPr>
          <w:szCs w:val="28"/>
        </w:rPr>
      </w:pPr>
      <w:r w:rsidRPr="00894834">
        <w:rPr>
          <w:szCs w:val="28"/>
        </w:rPr>
        <w:t>Существуют следующее группы стандартов:</w:t>
      </w:r>
    </w:p>
    <w:p w:rsidR="00142959" w:rsidRPr="008F05C0" w:rsidRDefault="00142959" w:rsidP="00E57A95">
      <w:pPr>
        <w:pStyle w:val="af2"/>
        <w:numPr>
          <w:ilvl w:val="0"/>
          <w:numId w:val="19"/>
        </w:numPr>
        <w:ind w:left="709"/>
        <w:rPr>
          <w:szCs w:val="28"/>
        </w:rPr>
      </w:pPr>
      <w:r w:rsidRPr="008F05C0">
        <w:rPr>
          <w:szCs w:val="28"/>
        </w:rPr>
        <w:t>IEEE 802.11 a, IEEE 802.11 b и IEEE 802.11 g описывают работу сетевого оборудования (физический уровень);</w:t>
      </w:r>
    </w:p>
    <w:p w:rsidR="00142959" w:rsidRPr="008F05C0" w:rsidRDefault="00142959" w:rsidP="00E57A95">
      <w:pPr>
        <w:pStyle w:val="af2"/>
        <w:numPr>
          <w:ilvl w:val="0"/>
          <w:numId w:val="19"/>
        </w:numPr>
        <w:ind w:left="709"/>
        <w:rPr>
          <w:szCs w:val="28"/>
        </w:rPr>
      </w:pPr>
      <w:r w:rsidRPr="008F05C0">
        <w:rPr>
          <w:szCs w:val="28"/>
          <w:lang w:val="en-US"/>
        </w:rPr>
        <w:t>IEEE</w:t>
      </w:r>
      <w:r w:rsidRPr="008F05C0">
        <w:rPr>
          <w:szCs w:val="28"/>
        </w:rPr>
        <w:t xml:space="preserve"> 802.11</w:t>
      </w:r>
      <w:r w:rsidRPr="008F05C0">
        <w:rPr>
          <w:szCs w:val="28"/>
          <w:lang w:val="en-US"/>
        </w:rPr>
        <w:t>d</w:t>
      </w:r>
      <w:r w:rsidRPr="008F05C0">
        <w:rPr>
          <w:szCs w:val="28"/>
        </w:rPr>
        <w:t xml:space="preserve"> ,  </w:t>
      </w:r>
      <w:r w:rsidRPr="008F05C0">
        <w:rPr>
          <w:szCs w:val="28"/>
          <w:lang w:val="en-US"/>
        </w:rPr>
        <w:t>IEEE</w:t>
      </w:r>
      <w:r w:rsidRPr="008F05C0">
        <w:rPr>
          <w:szCs w:val="28"/>
        </w:rPr>
        <w:t xml:space="preserve"> 802.11е, </w:t>
      </w:r>
      <w:r w:rsidRPr="008F05C0">
        <w:rPr>
          <w:szCs w:val="28"/>
          <w:lang w:val="en-US"/>
        </w:rPr>
        <w:t>IEEE</w:t>
      </w:r>
      <w:r w:rsidRPr="008F05C0">
        <w:rPr>
          <w:szCs w:val="28"/>
        </w:rPr>
        <w:t xml:space="preserve"> 802.11</w:t>
      </w:r>
      <w:r w:rsidRPr="008F05C0">
        <w:rPr>
          <w:szCs w:val="28"/>
          <w:lang w:val="en-US"/>
        </w:rPr>
        <w:t>i</w:t>
      </w:r>
      <w:r w:rsidRPr="008F05C0">
        <w:rPr>
          <w:szCs w:val="28"/>
        </w:rPr>
        <w:t xml:space="preserve">, </w:t>
      </w:r>
      <w:r w:rsidRPr="008F05C0">
        <w:rPr>
          <w:szCs w:val="28"/>
          <w:lang w:val="en-US"/>
        </w:rPr>
        <w:t>IEEE</w:t>
      </w:r>
      <w:r w:rsidRPr="008F05C0">
        <w:rPr>
          <w:szCs w:val="28"/>
        </w:rPr>
        <w:t xml:space="preserve"> 802.11</w:t>
      </w:r>
      <w:r w:rsidRPr="008F05C0">
        <w:rPr>
          <w:szCs w:val="28"/>
          <w:lang w:val="en-US"/>
        </w:rPr>
        <w:t>J</w:t>
      </w:r>
      <w:r w:rsidRPr="008F05C0">
        <w:rPr>
          <w:szCs w:val="28"/>
        </w:rPr>
        <w:t xml:space="preserve">, </w:t>
      </w:r>
      <w:r w:rsidRPr="008F05C0">
        <w:rPr>
          <w:szCs w:val="28"/>
          <w:lang w:val="en-US"/>
        </w:rPr>
        <w:t>IEEE</w:t>
      </w:r>
      <w:r w:rsidRPr="008F05C0">
        <w:rPr>
          <w:szCs w:val="28"/>
        </w:rPr>
        <w:t xml:space="preserve"> 802.11</w:t>
      </w:r>
      <w:r w:rsidRPr="008F05C0">
        <w:rPr>
          <w:szCs w:val="28"/>
          <w:lang w:val="en-US"/>
        </w:rPr>
        <w:t>h</w:t>
      </w:r>
      <w:r w:rsidRPr="008F05C0">
        <w:rPr>
          <w:szCs w:val="28"/>
        </w:rPr>
        <w:t xml:space="preserve">  и  </w:t>
      </w:r>
      <w:r w:rsidRPr="008F05C0">
        <w:rPr>
          <w:szCs w:val="28"/>
          <w:lang w:val="en-US"/>
        </w:rPr>
        <w:t>IEEE</w:t>
      </w:r>
      <w:r w:rsidRPr="008F05C0">
        <w:rPr>
          <w:szCs w:val="28"/>
        </w:rPr>
        <w:t xml:space="preserve"> 802.11 r — параметры среды, частоты радиоканала, средства безопасности, способы передачи мультимедийных данных и т. д.;</w:t>
      </w:r>
    </w:p>
    <w:p w:rsidR="00142959" w:rsidRPr="008F05C0" w:rsidRDefault="00142959" w:rsidP="00E57A95">
      <w:pPr>
        <w:pStyle w:val="af2"/>
        <w:numPr>
          <w:ilvl w:val="0"/>
          <w:numId w:val="19"/>
        </w:numPr>
        <w:ind w:left="709"/>
        <w:rPr>
          <w:szCs w:val="28"/>
        </w:rPr>
      </w:pPr>
      <w:r w:rsidRPr="008F05C0">
        <w:rPr>
          <w:szCs w:val="28"/>
        </w:rPr>
        <w:t>IEEE 802.11 f и IEEE 802.11 c — принцип взаимодействия точек доступа между собой, работу радиомостов и т. п.</w:t>
      </w:r>
    </w:p>
    <w:p w:rsidR="00CC4B91" w:rsidRPr="00894834" w:rsidRDefault="00AD6085" w:rsidP="00AD6085">
      <w:pPr>
        <w:pStyle w:val="3"/>
        <w:numPr>
          <w:ilvl w:val="0"/>
          <w:numId w:val="0"/>
        </w:numPr>
        <w:ind w:left="1428"/>
        <w:jc w:val="center"/>
        <w:rPr>
          <w:szCs w:val="28"/>
        </w:rPr>
      </w:pPr>
      <w:bookmarkStart w:id="5" w:name="_Toc104610314"/>
      <w:bookmarkStart w:id="6" w:name="_Toc104610150"/>
      <w:bookmarkStart w:id="7" w:name="_Toc104602755"/>
      <w:r w:rsidRPr="00894834">
        <w:rPr>
          <w:szCs w:val="28"/>
        </w:rPr>
        <w:t xml:space="preserve">1.3.3. </w:t>
      </w:r>
      <w:r w:rsidR="00CC4B91" w:rsidRPr="00894834">
        <w:rPr>
          <w:szCs w:val="28"/>
        </w:rPr>
        <w:t>IEEE 802.11</w:t>
      </w:r>
      <w:r w:rsidR="00CC4B91" w:rsidRPr="00894834">
        <w:rPr>
          <w:szCs w:val="28"/>
          <w:lang w:val="en-US"/>
        </w:rPr>
        <w:t>g</w:t>
      </w:r>
      <w:bookmarkEnd w:id="5"/>
      <w:bookmarkEnd w:id="6"/>
      <w:bookmarkEnd w:id="7"/>
    </w:p>
    <w:p w:rsidR="0041109B" w:rsidRDefault="00CC4B91" w:rsidP="00CC4B91">
      <w:pPr>
        <w:ind w:firstLine="851"/>
        <w:rPr>
          <w:szCs w:val="28"/>
        </w:rPr>
      </w:pPr>
      <w:r w:rsidRPr="00894834">
        <w:rPr>
          <w:szCs w:val="28"/>
        </w:rPr>
        <w:t xml:space="preserve">Проект стандарта IEEE 802.11g был утвержден в октябре </w:t>
      </w:r>
      <w:smartTag w:uri="urn:schemas-microsoft-com:office:smarttags" w:element="metricconverter">
        <w:smartTagPr>
          <w:attr w:name="ProductID" w:val="2002 г"/>
        </w:smartTagPr>
        <w:r w:rsidRPr="00894834">
          <w:rPr>
            <w:szCs w:val="28"/>
          </w:rPr>
          <w:t>2002 г</w:t>
        </w:r>
      </w:smartTag>
      <w:r w:rsidRPr="00894834">
        <w:rPr>
          <w:szCs w:val="28"/>
        </w:rPr>
        <w:t>. Этот стандарт предусматривает использование диапазона частот 2,4 ГГц, обеспечивая скорость передачи 54 Мбит/с и превосходя, таким образом, ныне действующий стандарт 802.11</w:t>
      </w:r>
      <w:r w:rsidRPr="00894834">
        <w:rPr>
          <w:szCs w:val="28"/>
          <w:lang w:val="en-US"/>
        </w:rPr>
        <w:t>b</w:t>
      </w:r>
      <w:r w:rsidRPr="00894834">
        <w:rPr>
          <w:szCs w:val="28"/>
        </w:rPr>
        <w:t>. Кроме того, он гарантирует обратную совместимость со стандартом 802.11</w:t>
      </w:r>
      <w:r w:rsidRPr="00894834">
        <w:rPr>
          <w:szCs w:val="28"/>
          <w:lang w:val="en-US"/>
        </w:rPr>
        <w:t>b</w:t>
      </w:r>
      <w:r w:rsidRPr="00894834">
        <w:rPr>
          <w:szCs w:val="28"/>
        </w:rPr>
        <w:t xml:space="preserve">. Обратная совместимость стандарта IEEE 802.11g </w:t>
      </w:r>
      <w:r w:rsidR="0041109B">
        <w:rPr>
          <w:szCs w:val="28"/>
        </w:rPr>
        <w:t xml:space="preserve"> </w:t>
      </w:r>
      <w:r w:rsidRPr="00894834">
        <w:rPr>
          <w:szCs w:val="28"/>
        </w:rPr>
        <w:t xml:space="preserve">может быть реализована в режиме модуляции DSSS, и тогда скорость передачи будет ограничена одиннадцатью мегабитами в секунду либо в режиме модуляции OFDM, при котором скорость составляет 54 Мбит/с. </w:t>
      </w:r>
    </w:p>
    <w:p w:rsidR="00CC4B91" w:rsidRPr="00894834" w:rsidRDefault="00CC4B91" w:rsidP="00CC4B91">
      <w:pPr>
        <w:ind w:firstLine="851"/>
        <w:rPr>
          <w:szCs w:val="28"/>
        </w:rPr>
      </w:pPr>
      <w:r w:rsidRPr="00894834">
        <w:rPr>
          <w:szCs w:val="28"/>
        </w:rPr>
        <w:t>При разработке стандарта 802.11g рассматривались несколько конкурирующих технологий: метод ортогонального частотного разделения OFDM и метод двоичного пакетного сверточного кодирования PBCC.</w:t>
      </w:r>
    </w:p>
    <w:p w:rsidR="00CC4B91" w:rsidRPr="00894834" w:rsidRDefault="00CC4B91" w:rsidP="00CC4B91">
      <w:pPr>
        <w:ind w:firstLine="851"/>
        <w:rPr>
          <w:szCs w:val="28"/>
        </w:rPr>
      </w:pPr>
      <w:r w:rsidRPr="00894834">
        <w:rPr>
          <w:szCs w:val="28"/>
        </w:rPr>
        <w:t>В протоколе 802.11g предусмотрена передача на скоростях 1, 2, 5,5, 6, 9, 11, 12, 18, 22, 24, 33, 36, 48 и 54 Мбит/с. Некоторые из данных скоростей являются обязательными, а некоторые – опциональными. Кроме того, одна и та же скорость может реализовываться при различной технологии кодирования. Ну и как уже отмечалось, протокол 802.11g включает в себя как п</w:t>
      </w:r>
      <w:r w:rsidR="0041109B">
        <w:rPr>
          <w:szCs w:val="28"/>
        </w:rPr>
        <w:t>одмножество протоколы 802.11 b</w:t>
      </w:r>
      <w:r w:rsidRPr="00894834">
        <w:rPr>
          <w:szCs w:val="28"/>
        </w:rPr>
        <w:t>.</w:t>
      </w:r>
    </w:p>
    <w:p w:rsidR="00CC4B91" w:rsidRPr="00894834" w:rsidRDefault="00CC4B91" w:rsidP="00CC4B91">
      <w:pPr>
        <w:ind w:firstLine="851"/>
        <w:rPr>
          <w:szCs w:val="28"/>
        </w:rPr>
      </w:pPr>
      <w:r w:rsidRPr="00894834">
        <w:rPr>
          <w:szCs w:val="28"/>
        </w:rPr>
        <w:t>Технология кодирования PBCC опционально может использоваться на скоростях 5,5; 11; 22 и 33 Мбит/с. Вообще же в самом стандарте обязательными являются скорости передачи 1; 2; 5,5; 6; 11; 12 и 24 Мбит/с, а более высокие скорости передачи (33, 36, 48 и 54 Мбит/с) — опциональными.</w:t>
      </w:r>
    </w:p>
    <w:p w:rsidR="00CC4B91" w:rsidRPr="00894834" w:rsidRDefault="00CC4B91" w:rsidP="00CC4B91">
      <w:pPr>
        <w:ind w:firstLine="851"/>
        <w:rPr>
          <w:szCs w:val="28"/>
        </w:rPr>
      </w:pPr>
      <w:r w:rsidRPr="00894834">
        <w:rPr>
          <w:szCs w:val="28"/>
        </w:rPr>
        <w:t xml:space="preserve">Отметим, что для обязательных скоростей в стандарте 802.11g используется только кодирование CCK и OFDM, а гибридное кодирование и кодирование PBCC является опциональным. </w:t>
      </w:r>
    </w:p>
    <w:p w:rsidR="00851495" w:rsidRDefault="00CC4B91" w:rsidP="0041109B">
      <w:pPr>
        <w:ind w:firstLine="851"/>
        <w:rPr>
          <w:szCs w:val="28"/>
        </w:rPr>
      </w:pPr>
      <w:r w:rsidRPr="00894834">
        <w:rPr>
          <w:szCs w:val="28"/>
        </w:rPr>
        <w:t>Для передачи на более высоких скоростях используется квадратурная амплитудная модуляция QAM (Quadrature Amplitude Modulation), при которой информация кодируется за счет изменения фазы и амплитуды сигнала. В протоколе 802.11g используется модуляция 16-QAM и 64-QAM. В первом случае имеется 16 различных состояний сигнала, что позволяет закодировать 4 бита в одном символе. Во втором случае имеется уже 64 возможных состояний сигнала, что позволяет закодировать последовательность 6 бит в одном символе. Модуляция 16-QAM применяется на скоростях 24 и 36 Мбит/с, а модуляция 64-QAM — на скоростях 48 и 54 Мбит/с.</w:t>
      </w:r>
    </w:p>
    <w:p w:rsidR="0041109B" w:rsidRPr="00894834" w:rsidRDefault="0041109B" w:rsidP="0041109B">
      <w:pPr>
        <w:ind w:firstLine="851"/>
        <w:rPr>
          <w:szCs w:val="28"/>
        </w:rPr>
      </w:pPr>
      <w:r w:rsidRPr="0041109B">
        <w:rPr>
          <w:szCs w:val="28"/>
        </w:rPr>
        <w:t xml:space="preserve"> </w:t>
      </w:r>
      <w:r w:rsidRPr="00894834">
        <w:rPr>
          <w:szCs w:val="28"/>
        </w:rPr>
        <w:t>Таким образом, данный стандарт является наиболее приемлемым при построении беспроводных сетей.</w:t>
      </w:r>
    </w:p>
    <w:p w:rsidR="0022045D" w:rsidRPr="00894834" w:rsidRDefault="0022045D" w:rsidP="00142959">
      <w:pPr>
        <w:rPr>
          <w:szCs w:val="28"/>
        </w:rPr>
      </w:pPr>
    </w:p>
    <w:bookmarkEnd w:id="3"/>
    <w:p w:rsidR="00B364D8" w:rsidRPr="00894834" w:rsidRDefault="00B364D8" w:rsidP="00B364D8">
      <w:pPr>
        <w:autoSpaceDE w:val="0"/>
        <w:autoSpaceDN w:val="0"/>
        <w:adjustRightInd w:val="0"/>
        <w:ind w:firstLine="0"/>
        <w:jc w:val="center"/>
        <w:rPr>
          <w:b/>
          <w:szCs w:val="28"/>
        </w:rPr>
      </w:pPr>
      <w:r w:rsidRPr="00894834">
        <w:rPr>
          <w:b/>
          <w:szCs w:val="28"/>
        </w:rPr>
        <w:t xml:space="preserve">1.4 Архитектура </w:t>
      </w:r>
      <w:r w:rsidRPr="00894834">
        <w:rPr>
          <w:b/>
          <w:szCs w:val="28"/>
          <w:lang w:val="en-US"/>
        </w:rPr>
        <w:t>IEEE</w:t>
      </w:r>
      <w:r w:rsidRPr="00894834">
        <w:rPr>
          <w:b/>
          <w:szCs w:val="28"/>
        </w:rPr>
        <w:t xml:space="preserve"> 802.11</w:t>
      </w:r>
    </w:p>
    <w:p w:rsidR="00B364D8" w:rsidRPr="00894834" w:rsidRDefault="00B364D8" w:rsidP="0094186A">
      <w:pPr>
        <w:autoSpaceDE w:val="0"/>
        <w:autoSpaceDN w:val="0"/>
        <w:adjustRightInd w:val="0"/>
        <w:rPr>
          <w:szCs w:val="28"/>
        </w:rPr>
      </w:pPr>
      <w:r w:rsidRPr="00894834">
        <w:rPr>
          <w:szCs w:val="28"/>
        </w:rPr>
        <w:t xml:space="preserve">Институт инженеров по электротехнике и электронике </w:t>
      </w:r>
      <w:r w:rsidRPr="00894834">
        <w:rPr>
          <w:szCs w:val="28"/>
          <w:lang w:val="en-US"/>
        </w:rPr>
        <w:t>IEEE</w:t>
      </w:r>
      <w:r w:rsidRPr="00894834">
        <w:rPr>
          <w:szCs w:val="28"/>
        </w:rPr>
        <w:t xml:space="preserve"> (</w:t>
      </w:r>
      <w:r w:rsidRPr="00894834">
        <w:rPr>
          <w:szCs w:val="28"/>
          <w:lang w:val="en-US"/>
        </w:rPr>
        <w:t>Institute</w:t>
      </w:r>
      <w:r w:rsidRPr="00894834">
        <w:rPr>
          <w:szCs w:val="28"/>
        </w:rPr>
        <w:t xml:space="preserve"> </w:t>
      </w:r>
      <w:r w:rsidRPr="00894834">
        <w:rPr>
          <w:szCs w:val="28"/>
          <w:lang w:val="en-US"/>
        </w:rPr>
        <w:t>of</w:t>
      </w:r>
      <w:r w:rsidRPr="00894834">
        <w:rPr>
          <w:szCs w:val="28"/>
        </w:rPr>
        <w:t xml:space="preserve"> </w:t>
      </w:r>
      <w:r w:rsidRPr="00894834">
        <w:rPr>
          <w:szCs w:val="28"/>
          <w:lang w:val="en-US"/>
        </w:rPr>
        <w:t>Electrical</w:t>
      </w:r>
      <w:r w:rsidRPr="00894834">
        <w:rPr>
          <w:szCs w:val="28"/>
        </w:rPr>
        <w:t xml:space="preserve"> </w:t>
      </w:r>
      <w:r w:rsidRPr="00894834">
        <w:rPr>
          <w:szCs w:val="28"/>
          <w:lang w:val="en-US"/>
        </w:rPr>
        <w:t>and</w:t>
      </w:r>
      <w:r w:rsidRPr="00894834">
        <w:rPr>
          <w:szCs w:val="28"/>
        </w:rPr>
        <w:t xml:space="preserve"> </w:t>
      </w:r>
      <w:r w:rsidRPr="00894834">
        <w:rPr>
          <w:szCs w:val="28"/>
          <w:lang w:val="en-US"/>
        </w:rPr>
        <w:t>Electronics</w:t>
      </w:r>
      <w:r w:rsidRPr="00894834">
        <w:rPr>
          <w:szCs w:val="28"/>
        </w:rPr>
        <w:t xml:space="preserve"> </w:t>
      </w:r>
      <w:r w:rsidRPr="00894834">
        <w:rPr>
          <w:szCs w:val="28"/>
          <w:lang w:val="en-US"/>
        </w:rPr>
        <w:t>Engineers</w:t>
      </w:r>
      <w:r w:rsidRPr="00894834">
        <w:rPr>
          <w:szCs w:val="28"/>
        </w:rPr>
        <w:t xml:space="preserve">) сформировал рабочую группу по стандартам для беспроводных локальных сетей 802.11 в 1990 году. Эта группа занялась разработкой всеобщего стандарта для радиооборудования и сетей, работающих на частоте 2.4 ГГц со скоростями доступа 1 и 2 Мбит/с. Работы по созданию стандарта были завершены через 7 лет и в июне 1997 года была ратифицирована первая спецификация 802.11. </w:t>
      </w:r>
    </w:p>
    <w:p w:rsidR="00B364D8" w:rsidRDefault="00B364D8" w:rsidP="0094186A">
      <w:pPr>
        <w:autoSpaceDE w:val="0"/>
        <w:autoSpaceDN w:val="0"/>
        <w:adjustRightInd w:val="0"/>
        <w:rPr>
          <w:szCs w:val="28"/>
        </w:rPr>
      </w:pPr>
      <w:r w:rsidRPr="00894834">
        <w:rPr>
          <w:szCs w:val="28"/>
        </w:rPr>
        <w:t xml:space="preserve">Естественно, что стек протоколов стандарта </w:t>
      </w:r>
      <w:r w:rsidRPr="00894834">
        <w:rPr>
          <w:szCs w:val="28"/>
          <w:lang w:val="en-US"/>
        </w:rPr>
        <w:t>IEEE</w:t>
      </w:r>
      <w:r w:rsidRPr="00894834">
        <w:rPr>
          <w:szCs w:val="28"/>
        </w:rPr>
        <w:t xml:space="preserve"> 802.11 соответствует обшей структуре стандартов комитета 802. то есть состоит из физического уровня и канального уровня с подуровнями управления доступом к среде </w:t>
      </w:r>
      <w:r w:rsidRPr="00894834">
        <w:rPr>
          <w:szCs w:val="28"/>
          <w:lang w:val="en-US"/>
        </w:rPr>
        <w:t>MAC</w:t>
      </w:r>
      <w:r w:rsidRPr="00894834">
        <w:rPr>
          <w:szCs w:val="28"/>
        </w:rPr>
        <w:t xml:space="preserve"> (</w:t>
      </w:r>
      <w:r w:rsidRPr="00894834">
        <w:rPr>
          <w:szCs w:val="28"/>
          <w:lang w:val="en-US"/>
        </w:rPr>
        <w:t>Media</w:t>
      </w:r>
      <w:r w:rsidRPr="00894834">
        <w:rPr>
          <w:szCs w:val="28"/>
        </w:rPr>
        <w:t xml:space="preserve"> </w:t>
      </w:r>
      <w:r w:rsidRPr="00894834">
        <w:rPr>
          <w:szCs w:val="28"/>
          <w:lang w:val="en-US"/>
        </w:rPr>
        <w:t>Access</w:t>
      </w:r>
      <w:r w:rsidRPr="00894834">
        <w:rPr>
          <w:szCs w:val="28"/>
        </w:rPr>
        <w:t xml:space="preserve"> </w:t>
      </w:r>
      <w:r w:rsidRPr="00894834">
        <w:rPr>
          <w:szCs w:val="28"/>
          <w:lang w:val="en-US"/>
        </w:rPr>
        <w:t>Control</w:t>
      </w:r>
      <w:r w:rsidRPr="00894834">
        <w:rPr>
          <w:szCs w:val="28"/>
        </w:rPr>
        <w:t xml:space="preserve">) и логической передачи данных </w:t>
      </w:r>
      <w:r w:rsidRPr="00894834">
        <w:rPr>
          <w:szCs w:val="28"/>
          <w:lang w:val="en-US"/>
        </w:rPr>
        <w:t>LLC</w:t>
      </w:r>
      <w:r w:rsidRPr="00894834">
        <w:rPr>
          <w:szCs w:val="28"/>
        </w:rPr>
        <w:t xml:space="preserve"> (</w:t>
      </w:r>
      <w:r w:rsidRPr="00894834">
        <w:rPr>
          <w:szCs w:val="28"/>
          <w:lang w:val="en-US"/>
        </w:rPr>
        <w:t>Logical</w:t>
      </w:r>
      <w:r w:rsidRPr="00894834">
        <w:rPr>
          <w:szCs w:val="28"/>
        </w:rPr>
        <w:t xml:space="preserve"> </w:t>
      </w:r>
      <w:r w:rsidRPr="00894834">
        <w:rPr>
          <w:szCs w:val="28"/>
          <w:lang w:val="en-US"/>
        </w:rPr>
        <w:t>Link</w:t>
      </w:r>
      <w:r w:rsidRPr="00894834">
        <w:rPr>
          <w:szCs w:val="28"/>
        </w:rPr>
        <w:t xml:space="preserve"> </w:t>
      </w:r>
      <w:r w:rsidRPr="00894834">
        <w:rPr>
          <w:szCs w:val="28"/>
          <w:lang w:val="en-US"/>
        </w:rPr>
        <w:t>Control</w:t>
      </w:r>
      <w:r w:rsidRPr="00894834">
        <w:rPr>
          <w:szCs w:val="28"/>
        </w:rPr>
        <w:t xml:space="preserve">). Как и у всех технологий семейства 802. технология </w:t>
      </w:r>
      <w:hyperlink r:id="rId14" w:history="1">
        <w:r w:rsidRPr="00894834">
          <w:rPr>
            <w:szCs w:val="28"/>
          </w:rPr>
          <w:t>802.11</w:t>
        </w:r>
      </w:hyperlink>
      <w:r w:rsidRPr="00894834">
        <w:rPr>
          <w:szCs w:val="28"/>
        </w:rPr>
        <w:t xml:space="preserve"> определяется нижними двумя уровнями, то есть физическим уровнем и уровнем </w:t>
      </w:r>
      <w:r w:rsidRPr="00894834">
        <w:rPr>
          <w:szCs w:val="28"/>
          <w:lang w:val="en-US"/>
        </w:rPr>
        <w:t>MAC</w:t>
      </w:r>
      <w:r w:rsidRPr="00894834">
        <w:rPr>
          <w:szCs w:val="28"/>
        </w:rPr>
        <w:t xml:space="preserve">, а уровень </w:t>
      </w:r>
      <w:r w:rsidRPr="00894834">
        <w:rPr>
          <w:szCs w:val="28"/>
          <w:lang w:val="en-US"/>
        </w:rPr>
        <w:t>LLC</w:t>
      </w:r>
      <w:r w:rsidRPr="00894834">
        <w:rPr>
          <w:szCs w:val="28"/>
        </w:rPr>
        <w:t xml:space="preserve"> выполняет свои стандартные общие</w:t>
      </w:r>
      <w:r w:rsidRPr="00894834">
        <w:rPr>
          <w:szCs w:val="28"/>
        </w:rPr>
        <w:br/>
        <w:t xml:space="preserve">для всех технологий </w:t>
      </w:r>
      <w:r w:rsidRPr="00894834">
        <w:rPr>
          <w:szCs w:val="28"/>
          <w:lang w:val="en-US"/>
        </w:rPr>
        <w:t>LAN</w:t>
      </w:r>
      <w:r w:rsidRPr="00894834">
        <w:rPr>
          <w:szCs w:val="28"/>
        </w:rPr>
        <w:t xml:space="preserve"> функции </w:t>
      </w:r>
      <w:r w:rsidR="00851495">
        <w:rPr>
          <w:szCs w:val="28"/>
        </w:rPr>
        <w:t>,как показано на Рисунке 1.4.</w:t>
      </w:r>
    </w:p>
    <w:p w:rsidR="00B364D8" w:rsidRDefault="00614869" w:rsidP="00614869">
      <w:pPr>
        <w:ind w:firstLine="0"/>
        <w:jc w:val="center"/>
        <w:rPr>
          <w:szCs w:val="28"/>
        </w:rPr>
      </w:pPr>
      <w:r>
        <w:object w:dxaOrig="9628" w:dyaOrig="4756">
          <v:shape id="_x0000_i1116" type="#_x0000_t75" style="width:408.55pt;height:201.75pt" o:ole="">
            <v:imagedata r:id="rId15" o:title=""/>
          </v:shape>
          <o:OLEObject Type="Embed" ProgID="Visio.Drawing.11" ShapeID="_x0000_i1116" DrawAspect="Content" ObjectID="_1305620247" r:id="rId16"/>
        </w:object>
      </w:r>
    </w:p>
    <w:p w:rsidR="00C23612" w:rsidRPr="00894834" w:rsidRDefault="00C23612" w:rsidP="00C23612">
      <w:pPr>
        <w:autoSpaceDE w:val="0"/>
        <w:autoSpaceDN w:val="0"/>
        <w:adjustRightInd w:val="0"/>
        <w:ind w:firstLine="0"/>
        <w:jc w:val="center"/>
        <w:rPr>
          <w:szCs w:val="28"/>
        </w:rPr>
      </w:pPr>
      <w:r>
        <w:rPr>
          <w:szCs w:val="28"/>
        </w:rPr>
        <w:t>Рисунок 1.4 - Структура стандарта 802.11</w:t>
      </w:r>
    </w:p>
    <w:p w:rsidR="00B364D8" w:rsidRPr="00894834" w:rsidRDefault="00B364D8" w:rsidP="0094186A">
      <w:pPr>
        <w:autoSpaceDE w:val="0"/>
        <w:autoSpaceDN w:val="0"/>
        <w:adjustRightInd w:val="0"/>
        <w:rPr>
          <w:szCs w:val="28"/>
        </w:rPr>
      </w:pPr>
      <w:r w:rsidRPr="00894834">
        <w:rPr>
          <w:szCs w:val="28"/>
        </w:rPr>
        <w:t xml:space="preserve">На физическом уровне существует несколько вариантов спецификаций, которые отличаются используемым частотным диапазоном, методом кодирования и как следствие — скоростью передачи данных. Все варианты физического уровня работают с одним и тем же алгоритмом уровня </w:t>
      </w:r>
      <w:r w:rsidRPr="00894834">
        <w:rPr>
          <w:szCs w:val="28"/>
          <w:lang w:val="en-US"/>
        </w:rPr>
        <w:t>MAC</w:t>
      </w:r>
      <w:r w:rsidRPr="00894834">
        <w:rPr>
          <w:szCs w:val="28"/>
        </w:rPr>
        <w:t xml:space="preserve">,  но некоторые временные параметры уровня </w:t>
      </w:r>
      <w:r w:rsidRPr="00894834">
        <w:rPr>
          <w:szCs w:val="28"/>
          <w:lang w:val="en-US"/>
        </w:rPr>
        <w:t>MAC</w:t>
      </w:r>
      <w:r w:rsidRPr="00894834">
        <w:rPr>
          <w:szCs w:val="28"/>
        </w:rPr>
        <w:t xml:space="preserve"> зависят от используемого физического уровня.</w:t>
      </w:r>
    </w:p>
    <w:p w:rsidR="00B364D8" w:rsidRPr="00894834" w:rsidRDefault="00B364D8" w:rsidP="0094186A">
      <w:pPr>
        <w:autoSpaceDE w:val="0"/>
        <w:autoSpaceDN w:val="0"/>
        <w:adjustRightInd w:val="0"/>
        <w:rPr>
          <w:szCs w:val="28"/>
        </w:rPr>
      </w:pPr>
      <w:r w:rsidRPr="00894834">
        <w:rPr>
          <w:szCs w:val="28"/>
        </w:rPr>
        <w:t xml:space="preserve">В сетях 802.11 уровень </w:t>
      </w:r>
      <w:r w:rsidRPr="00894834">
        <w:rPr>
          <w:szCs w:val="28"/>
          <w:lang w:val="en-US"/>
        </w:rPr>
        <w:t>MAC</w:t>
      </w:r>
      <w:r w:rsidRPr="00894834">
        <w:rPr>
          <w:szCs w:val="28"/>
        </w:rPr>
        <w:t xml:space="preserve"> обеспечивает два режима доступа к разделяемой среде:</w:t>
      </w:r>
    </w:p>
    <w:p w:rsidR="00B364D8" w:rsidRPr="002F524C" w:rsidRDefault="00B364D8" w:rsidP="00E57A95">
      <w:pPr>
        <w:pStyle w:val="af2"/>
        <w:numPr>
          <w:ilvl w:val="0"/>
          <w:numId w:val="20"/>
        </w:numPr>
        <w:autoSpaceDE w:val="0"/>
        <w:autoSpaceDN w:val="0"/>
        <w:adjustRightInd w:val="0"/>
        <w:rPr>
          <w:szCs w:val="28"/>
          <w:lang w:val="en-US"/>
        </w:rPr>
      </w:pPr>
      <w:r w:rsidRPr="002F524C">
        <w:rPr>
          <w:szCs w:val="28"/>
        </w:rPr>
        <w:t>распределенный</w:t>
      </w:r>
      <w:r w:rsidRPr="002F524C">
        <w:rPr>
          <w:szCs w:val="28"/>
          <w:lang w:val="en-US"/>
        </w:rPr>
        <w:t xml:space="preserve"> </w:t>
      </w:r>
      <w:r w:rsidRPr="002F524C">
        <w:rPr>
          <w:szCs w:val="28"/>
        </w:rPr>
        <w:t>режим</w:t>
      </w:r>
      <w:r w:rsidRPr="002F524C">
        <w:rPr>
          <w:szCs w:val="28"/>
          <w:lang w:val="en-US"/>
        </w:rPr>
        <w:t xml:space="preserve"> DCF (Distributed Coordination Function);</w:t>
      </w:r>
    </w:p>
    <w:p w:rsidR="00B364D8" w:rsidRPr="002F524C" w:rsidRDefault="00B364D8" w:rsidP="00E57A95">
      <w:pPr>
        <w:pStyle w:val="af2"/>
        <w:numPr>
          <w:ilvl w:val="0"/>
          <w:numId w:val="20"/>
        </w:numPr>
        <w:autoSpaceDE w:val="0"/>
        <w:autoSpaceDN w:val="0"/>
        <w:adjustRightInd w:val="0"/>
        <w:rPr>
          <w:szCs w:val="28"/>
          <w:lang w:val="en-US"/>
        </w:rPr>
      </w:pPr>
      <w:r w:rsidRPr="002F524C">
        <w:rPr>
          <w:szCs w:val="28"/>
        </w:rPr>
        <w:t>централизованный</w:t>
      </w:r>
      <w:r w:rsidRPr="002F524C">
        <w:rPr>
          <w:szCs w:val="28"/>
          <w:lang w:val="en-US"/>
        </w:rPr>
        <w:t xml:space="preserve"> </w:t>
      </w:r>
      <w:r w:rsidRPr="002F524C">
        <w:rPr>
          <w:szCs w:val="28"/>
        </w:rPr>
        <w:t>режим</w:t>
      </w:r>
      <w:r w:rsidRPr="002F524C">
        <w:rPr>
          <w:szCs w:val="28"/>
          <w:lang w:val="en-US"/>
        </w:rPr>
        <w:t xml:space="preserve"> PCF (Point Coordination Function).</w:t>
      </w:r>
    </w:p>
    <w:p w:rsidR="0022045D" w:rsidRPr="00894834" w:rsidRDefault="0022045D" w:rsidP="0094186A">
      <w:pPr>
        <w:rPr>
          <w:szCs w:val="28"/>
          <w:lang w:val="en-US"/>
        </w:rPr>
      </w:pPr>
    </w:p>
    <w:p w:rsidR="00EB3C0A" w:rsidRPr="00894834" w:rsidRDefault="00EB3C0A" w:rsidP="00EB3C0A">
      <w:pPr>
        <w:jc w:val="center"/>
        <w:rPr>
          <w:rFonts w:ascii="TimesNewRomanPSMT" w:hAnsi="TimesNewRomanPSMT" w:cs="TimesNewRomanPSMT"/>
          <w:b/>
          <w:szCs w:val="28"/>
        </w:rPr>
      </w:pPr>
      <w:r w:rsidRPr="00894834">
        <w:rPr>
          <w:rFonts w:ascii="TimesNewRomanPSMT" w:hAnsi="TimesNewRomanPSMT" w:cs="TimesNewRomanPSMT"/>
          <w:b/>
          <w:szCs w:val="28"/>
        </w:rPr>
        <w:t>1.5 Безопасность беспроводных сетей</w:t>
      </w:r>
    </w:p>
    <w:p w:rsidR="00E93193" w:rsidRPr="00894834" w:rsidRDefault="00E93193" w:rsidP="00E93193">
      <w:pPr>
        <w:rPr>
          <w:rFonts w:ascii="TimesNewRomanPSMT" w:hAnsi="TimesNewRomanPSMT" w:cs="TimesNewRomanPSMT"/>
          <w:szCs w:val="28"/>
        </w:rPr>
      </w:pPr>
      <w:r w:rsidRPr="00894834">
        <w:rPr>
          <w:rFonts w:ascii="TimesNewRomanPSMT" w:hAnsi="TimesNewRomanPSMT" w:cs="TimesNewRomanPSMT"/>
          <w:szCs w:val="28"/>
        </w:rPr>
        <w:t>Беспроводные сети используют радиоволны, которые распространяются по законам физики и принципу действия передающих антенн в зоне радиуса сети. Контролировать поведение радиоволн практически невозможно. Это означает, что любой человек, у которого есть компьютер или переносное устройство с радиоинтерфейсом, может подключиться к сети, находясь в радиусе ее действия. Вычислить местоположение этого пользователя практически невозможно, поскольку он может быть как рядом, так и на значительном удалении от сети (при использовании антенны с усилителем).</w:t>
      </w:r>
    </w:p>
    <w:p w:rsidR="00E93193" w:rsidRPr="00894834" w:rsidRDefault="00E93193" w:rsidP="00E93193">
      <w:pPr>
        <w:rPr>
          <w:rFonts w:ascii="TimesNewRomanPSMT" w:hAnsi="TimesNewRomanPSMT" w:cs="TimesNewRomanPSMT"/>
          <w:szCs w:val="28"/>
        </w:rPr>
      </w:pPr>
      <w:r w:rsidRPr="00894834">
        <w:rPr>
          <w:rFonts w:ascii="TimesNewRomanPSMT" w:hAnsi="TimesNewRomanPSMT" w:cs="TimesNewRomanPSMT"/>
          <w:szCs w:val="28"/>
        </w:rPr>
        <w:t>Именно тот факт, что подключиться к беспроводной сети может л</w:t>
      </w:r>
      <w:r w:rsidR="00851495">
        <w:rPr>
          <w:rFonts w:ascii="TimesNewRomanPSMT" w:hAnsi="TimesNewRomanPSMT" w:cs="TimesNewRomanPSMT"/>
          <w:szCs w:val="28"/>
        </w:rPr>
        <w:t>юбой, требует</w:t>
      </w:r>
      <w:r w:rsidRPr="00894834">
        <w:rPr>
          <w:rFonts w:ascii="TimesNewRomanPSMT" w:hAnsi="TimesNewRomanPSMT" w:cs="TimesNewRomanPSMT"/>
          <w:szCs w:val="28"/>
        </w:rPr>
        <w:t xml:space="preserve"> серьезного отношения к обеспечению достаточного уровня безопасности. Чтобы обеспечить минимальный уровень безопасности в беспроводной сети, необходимо</w:t>
      </w:r>
      <w:r w:rsidR="00BE55B0" w:rsidRPr="00894834">
        <w:rPr>
          <w:rFonts w:ascii="TimesNewRomanPSMT" w:hAnsi="TimesNewRomanPSMT" w:cs="TimesNewRomanPSMT"/>
          <w:szCs w:val="28"/>
        </w:rPr>
        <w:t xml:space="preserve"> </w:t>
      </w:r>
      <w:r w:rsidRPr="00894834">
        <w:rPr>
          <w:rFonts w:ascii="TimesNewRomanPSMT" w:hAnsi="TimesNewRomanPSMT" w:cs="TimesNewRomanPSMT"/>
          <w:szCs w:val="28"/>
        </w:rPr>
        <w:t>использовать следующие механизмы:</w:t>
      </w:r>
    </w:p>
    <w:p w:rsidR="00E93193" w:rsidRPr="002F524C" w:rsidRDefault="00E93193" w:rsidP="00E57A95">
      <w:pPr>
        <w:pStyle w:val="af2"/>
        <w:numPr>
          <w:ilvl w:val="0"/>
          <w:numId w:val="21"/>
        </w:numPr>
        <w:ind w:left="709"/>
        <w:rPr>
          <w:rFonts w:ascii="TimesNewRomanPSMT" w:hAnsi="TimesNewRomanPSMT" w:cs="TimesNewRomanPSMT"/>
          <w:szCs w:val="28"/>
        </w:rPr>
      </w:pPr>
      <w:r w:rsidRPr="002F524C">
        <w:rPr>
          <w:rFonts w:ascii="TimesNewRomanPSMT" w:hAnsi="TimesNewRomanPSMT" w:cs="TimesNewRomanPSMT"/>
          <w:szCs w:val="28"/>
        </w:rPr>
        <w:t>механизм аутентификации рабочей станции — позволяет определить, кто подключается</w:t>
      </w:r>
      <w:r w:rsidR="00BE55B0" w:rsidRPr="002F524C">
        <w:rPr>
          <w:rFonts w:ascii="TimesNewRomanPSMT" w:hAnsi="TimesNewRomanPSMT" w:cs="TimesNewRomanPSMT"/>
          <w:szCs w:val="28"/>
        </w:rPr>
        <w:t xml:space="preserve"> </w:t>
      </w:r>
      <w:r w:rsidRPr="002F524C">
        <w:rPr>
          <w:rFonts w:ascii="TimesNewRomanPSMT" w:hAnsi="TimesNewRomanPSMT" w:cs="TimesNewRomanPSMT"/>
          <w:szCs w:val="28"/>
        </w:rPr>
        <w:t>к беспроводной сети и имеет ли он право на такое подключение;</w:t>
      </w:r>
    </w:p>
    <w:p w:rsidR="00E93193" w:rsidRPr="002F524C" w:rsidRDefault="00E93193" w:rsidP="00E57A95">
      <w:pPr>
        <w:pStyle w:val="af2"/>
        <w:numPr>
          <w:ilvl w:val="0"/>
          <w:numId w:val="21"/>
        </w:numPr>
        <w:ind w:left="709"/>
        <w:rPr>
          <w:rFonts w:ascii="TimesNewRomanPSMT" w:hAnsi="TimesNewRomanPSMT" w:cs="TimesNewRomanPSMT"/>
          <w:szCs w:val="28"/>
        </w:rPr>
      </w:pPr>
      <w:r w:rsidRPr="002F524C">
        <w:rPr>
          <w:rFonts w:ascii="TimesNewRomanPSMT" w:hAnsi="TimesNewRomanPSMT" w:cs="TimesNewRomanPSMT"/>
          <w:szCs w:val="28"/>
        </w:rPr>
        <w:t>механизм защиты информации посредством ее шифрования с помощью специальных</w:t>
      </w:r>
      <w:r w:rsidR="00BE55B0" w:rsidRPr="002F524C">
        <w:rPr>
          <w:rFonts w:ascii="TimesNewRomanPSMT" w:hAnsi="TimesNewRomanPSMT" w:cs="TimesNewRomanPSMT"/>
          <w:szCs w:val="28"/>
        </w:rPr>
        <w:t xml:space="preserve"> </w:t>
      </w:r>
      <w:r w:rsidRPr="002F524C">
        <w:rPr>
          <w:rFonts w:ascii="TimesNewRomanPSMT" w:hAnsi="TimesNewRomanPSMT" w:cs="TimesNewRomanPSMT"/>
          <w:szCs w:val="28"/>
        </w:rPr>
        <w:t>алгоритмов.</w:t>
      </w:r>
    </w:p>
    <w:p w:rsidR="00E93193" w:rsidRPr="00894834" w:rsidRDefault="00E93193" w:rsidP="00E93193">
      <w:pPr>
        <w:rPr>
          <w:rFonts w:ascii="TimesNewRomanPSMT" w:hAnsi="TimesNewRomanPSMT" w:cs="TimesNewRomanPSMT"/>
          <w:szCs w:val="28"/>
        </w:rPr>
      </w:pPr>
      <w:r w:rsidRPr="00894834">
        <w:rPr>
          <w:rFonts w:ascii="TimesNewRomanPSMT" w:hAnsi="TimesNewRomanPSMT" w:cs="TimesNewRomanPSMT"/>
          <w:szCs w:val="28"/>
        </w:rPr>
        <w:t>Если хотя бы один из описанных механизмов не используется, то можно сказать, что сеть является абсолютно незащищенной. Это незамедлительно приведет к негативным последствиям. Как минимум, зло</w:t>
      </w:r>
      <w:r w:rsidR="00851495">
        <w:rPr>
          <w:rFonts w:ascii="TimesNewRomanPSMT" w:hAnsi="TimesNewRomanPSMT" w:cs="TimesNewRomanPSMT"/>
          <w:szCs w:val="28"/>
        </w:rPr>
        <w:t xml:space="preserve">умышленник увеличит трафик </w:t>
      </w:r>
      <w:r w:rsidRPr="00894834">
        <w:rPr>
          <w:rFonts w:ascii="TimesNewRomanPSMT" w:hAnsi="TimesNewRomanPSMT" w:cs="TimesNewRomanPSMT"/>
          <w:szCs w:val="28"/>
        </w:rPr>
        <w:t xml:space="preserve"> сети (Интернет, файловые ресурсы)</w:t>
      </w:r>
      <w:r w:rsidR="00BE55B0" w:rsidRPr="00894834">
        <w:rPr>
          <w:rFonts w:ascii="TimesNewRomanPSMT" w:hAnsi="TimesNewRomanPSMT" w:cs="TimesNewRomanPSMT"/>
          <w:szCs w:val="28"/>
        </w:rPr>
        <w:t xml:space="preserve">, а при наиболее неблагоприятных </w:t>
      </w:r>
      <w:r w:rsidRPr="00894834">
        <w:rPr>
          <w:rFonts w:ascii="TimesNewRomanPSMT" w:hAnsi="TimesNewRomanPSMT" w:cs="TimesNewRomanPSMT"/>
          <w:szCs w:val="28"/>
        </w:rPr>
        <w:t>условиях сможет навредить другой сети, которая</w:t>
      </w:r>
      <w:r w:rsidR="00BE55B0" w:rsidRPr="00894834">
        <w:rPr>
          <w:rFonts w:ascii="TimesNewRomanPSMT" w:hAnsi="TimesNewRomanPSMT" w:cs="TimesNewRomanPSMT"/>
          <w:szCs w:val="28"/>
        </w:rPr>
        <w:t xml:space="preserve"> подключена к выбранной беспро</w:t>
      </w:r>
      <w:r w:rsidRPr="00894834">
        <w:rPr>
          <w:rFonts w:ascii="TimesNewRomanPSMT" w:hAnsi="TimesNewRomanPSMT" w:cs="TimesNewRomanPSMT"/>
          <w:szCs w:val="28"/>
        </w:rPr>
        <w:t>водной сети.</w:t>
      </w:r>
    </w:p>
    <w:p w:rsidR="00BE55B0" w:rsidRDefault="00E93193" w:rsidP="00E93193">
      <w:pPr>
        <w:rPr>
          <w:rFonts w:ascii="TimesNewRomanPSMT" w:hAnsi="TimesNewRomanPSMT" w:cs="TimesNewRomanPSMT"/>
          <w:szCs w:val="28"/>
        </w:rPr>
      </w:pPr>
      <w:r w:rsidRPr="00894834">
        <w:rPr>
          <w:rFonts w:ascii="TimesNewRomanPSMT" w:hAnsi="TimesNewRomanPSMT" w:cs="TimesNewRomanPSMT"/>
          <w:szCs w:val="28"/>
        </w:rPr>
        <w:t>На сегодняшний день стандартами предусмотрено использование нескольких механизмов</w:t>
      </w:r>
      <w:r w:rsidR="00BE55B0" w:rsidRPr="00894834">
        <w:rPr>
          <w:rFonts w:ascii="TimesNewRomanPSMT" w:hAnsi="TimesNewRomanPSMT" w:cs="TimesNewRomanPSMT"/>
          <w:szCs w:val="28"/>
        </w:rPr>
        <w:t xml:space="preserve"> </w:t>
      </w:r>
      <w:r w:rsidRPr="00894834">
        <w:rPr>
          <w:rFonts w:ascii="TimesNewRomanPSMT" w:hAnsi="TimesNewRomanPSMT" w:cs="TimesNewRomanPSMT"/>
          <w:szCs w:val="28"/>
        </w:rPr>
        <w:t>безопасности, позволяющих в той или иной мере защитить беспроводную</w:t>
      </w:r>
      <w:r w:rsidR="00BE55B0" w:rsidRPr="00894834">
        <w:rPr>
          <w:rFonts w:ascii="TimesNewRomanPSMT" w:hAnsi="TimesNewRomanPSMT" w:cs="TimesNewRomanPSMT"/>
          <w:szCs w:val="28"/>
        </w:rPr>
        <w:t xml:space="preserve"> </w:t>
      </w:r>
      <w:r w:rsidRPr="00894834">
        <w:rPr>
          <w:rFonts w:ascii="TimesNewRomanPSMT" w:hAnsi="TimesNewRomanPSMT" w:cs="TimesNewRomanPSMT"/>
          <w:szCs w:val="28"/>
        </w:rPr>
        <w:t xml:space="preserve">сеть. </w:t>
      </w:r>
    </w:p>
    <w:p w:rsidR="002F524C" w:rsidRPr="00894834" w:rsidRDefault="002F524C" w:rsidP="00E93193">
      <w:pPr>
        <w:rPr>
          <w:rFonts w:ascii="TimesNewRomanPSMT" w:hAnsi="TimesNewRomanPSMT" w:cs="TimesNewRomanPSMT"/>
          <w:szCs w:val="28"/>
        </w:rPr>
      </w:pPr>
    </w:p>
    <w:p w:rsidR="00BE55B0" w:rsidRPr="00894834" w:rsidRDefault="00BE55B0" w:rsidP="00BE55B0">
      <w:pPr>
        <w:autoSpaceDE w:val="0"/>
        <w:autoSpaceDN w:val="0"/>
        <w:adjustRightInd w:val="0"/>
        <w:jc w:val="left"/>
        <w:rPr>
          <w:b/>
          <w:bCs/>
          <w:szCs w:val="28"/>
        </w:rPr>
      </w:pPr>
      <w:r w:rsidRPr="00894834">
        <w:rPr>
          <w:b/>
          <w:bCs/>
          <w:szCs w:val="28"/>
        </w:rPr>
        <w:t>1.5.1 Протокол безопасности WEP</w:t>
      </w:r>
    </w:p>
    <w:p w:rsidR="00BE55B0" w:rsidRPr="00894834" w:rsidRDefault="00BE55B0" w:rsidP="0094186A">
      <w:pPr>
        <w:autoSpaceDE w:val="0"/>
        <w:autoSpaceDN w:val="0"/>
        <w:adjustRightInd w:val="0"/>
        <w:rPr>
          <w:szCs w:val="28"/>
        </w:rPr>
      </w:pPr>
      <w:r w:rsidRPr="00894834">
        <w:rPr>
          <w:szCs w:val="28"/>
        </w:rPr>
        <w:t xml:space="preserve">Протокол безопасности </w:t>
      </w:r>
      <w:r w:rsidRPr="00894834">
        <w:rPr>
          <w:i/>
          <w:iCs/>
          <w:szCs w:val="28"/>
        </w:rPr>
        <w:t xml:space="preserve">WEP </w:t>
      </w:r>
      <w:r w:rsidRPr="00894834">
        <w:rPr>
          <w:szCs w:val="28"/>
        </w:rPr>
        <w:t>(Wired Equivalent Privacy, секретность, эквивалентная секретности проводной сети) — первый протокол безопасности, описанный стандартом IEEE 802.11. Для шифрования данных этот протокол использует ключ с разрядностью от 40 до 104 бит. Кроме того, он  дополнительно использует шифрование, основанное на алгоритме кодирования RC4 — алгоритм обеспечения целостности данных. Что касается шифрования для обеспечения целостности данных, то шифрованием его можно назвать с натяжкой, поскольку для этого процесса используется статическая последовательность длиной 32 бита, которая присоединяется к каждому</w:t>
      </w:r>
    </w:p>
    <w:p w:rsidR="00BE55B0" w:rsidRPr="00894834" w:rsidRDefault="00BE55B0" w:rsidP="0094186A">
      <w:pPr>
        <w:autoSpaceDE w:val="0"/>
        <w:autoSpaceDN w:val="0"/>
        <w:adjustRightInd w:val="0"/>
        <w:ind w:firstLine="0"/>
        <w:rPr>
          <w:szCs w:val="28"/>
        </w:rPr>
      </w:pPr>
      <w:r w:rsidRPr="00894834">
        <w:rPr>
          <w:szCs w:val="28"/>
        </w:rPr>
        <w:t>пакету данных, увеличивая при этом его и без того объемную служебную часть.</w:t>
      </w:r>
    </w:p>
    <w:p w:rsidR="00BE55B0" w:rsidRPr="00894834" w:rsidRDefault="00BE55B0" w:rsidP="0094186A">
      <w:pPr>
        <w:autoSpaceDE w:val="0"/>
        <w:autoSpaceDN w:val="0"/>
        <w:adjustRightInd w:val="0"/>
        <w:ind w:firstLine="0"/>
        <w:rPr>
          <w:szCs w:val="28"/>
        </w:rPr>
      </w:pPr>
      <w:r w:rsidRPr="00894834">
        <w:rPr>
          <w:szCs w:val="28"/>
        </w:rPr>
        <w:t>Отдельно стоит упомянуть о процессе аутентификации, поскольку без него защиту передаваемой информации нельзя считать минимально достаточной. Изначально стандарт IEEE 802.11 описывает два варианта аутентификации:       аутентификация для открытых систем с открытым ключом и аутентификация с общим ключом.</w:t>
      </w:r>
    </w:p>
    <w:p w:rsidR="00BE55B0" w:rsidRPr="00894834" w:rsidRDefault="00BE55B0" w:rsidP="00BE55B0">
      <w:pPr>
        <w:autoSpaceDE w:val="0"/>
        <w:autoSpaceDN w:val="0"/>
        <w:adjustRightInd w:val="0"/>
        <w:jc w:val="center"/>
        <w:rPr>
          <w:b/>
          <w:szCs w:val="28"/>
        </w:rPr>
      </w:pPr>
      <w:r w:rsidRPr="00894834">
        <w:rPr>
          <w:b/>
          <w:szCs w:val="28"/>
        </w:rPr>
        <w:t>Аутентификация с открытым ключом</w:t>
      </w:r>
    </w:p>
    <w:p w:rsidR="00BE55B0" w:rsidRPr="00894834" w:rsidRDefault="00BE55B0" w:rsidP="0094186A">
      <w:pPr>
        <w:autoSpaceDE w:val="0"/>
        <w:autoSpaceDN w:val="0"/>
        <w:adjustRightInd w:val="0"/>
        <w:rPr>
          <w:szCs w:val="28"/>
        </w:rPr>
      </w:pPr>
      <w:r w:rsidRPr="00894834">
        <w:rPr>
          <w:szCs w:val="28"/>
        </w:rPr>
        <w:t xml:space="preserve">Фактически этот метод аутентификации не предусматривает никаких средств безопасности соединения и передачи данных. Выглядит это </w:t>
      </w:r>
      <w:r w:rsidR="00851495">
        <w:rPr>
          <w:szCs w:val="28"/>
        </w:rPr>
        <w:t>с</w:t>
      </w:r>
      <w:r w:rsidRPr="00894834">
        <w:rPr>
          <w:szCs w:val="28"/>
        </w:rPr>
        <w:t>ледующим образом. Когда двум компьютерам нужно установить связь, отправитель посылает получателю специально сформированный пакет данных, называемый кадром аутентификации. В свою очередь адресат, получив такой пакет, понимает, что требуется аутентификация с открытыми ключами и в ответ отправляет аналогичный кадр. На самом деле эти кадры аутентификации, естественно, отличаются друг от друга и по сути содержат только информацию об отправителе и получателе информации.</w:t>
      </w:r>
    </w:p>
    <w:p w:rsidR="00BE55B0" w:rsidRPr="00894834" w:rsidRDefault="00BE55B0" w:rsidP="00BE55B0">
      <w:pPr>
        <w:autoSpaceDE w:val="0"/>
        <w:autoSpaceDN w:val="0"/>
        <w:adjustRightInd w:val="0"/>
        <w:ind w:firstLine="0"/>
        <w:jc w:val="left"/>
        <w:rPr>
          <w:szCs w:val="28"/>
        </w:rPr>
      </w:pPr>
    </w:p>
    <w:p w:rsidR="00BE55B0" w:rsidRPr="00894834" w:rsidRDefault="00BE55B0" w:rsidP="00BE55B0">
      <w:pPr>
        <w:autoSpaceDE w:val="0"/>
        <w:autoSpaceDN w:val="0"/>
        <w:adjustRightInd w:val="0"/>
        <w:ind w:firstLine="0"/>
        <w:jc w:val="center"/>
        <w:rPr>
          <w:b/>
          <w:szCs w:val="28"/>
        </w:rPr>
      </w:pPr>
      <w:r w:rsidRPr="00894834">
        <w:rPr>
          <w:b/>
          <w:szCs w:val="28"/>
        </w:rPr>
        <w:t>Аутентификация с общим ключом</w:t>
      </w:r>
    </w:p>
    <w:p w:rsidR="00BE55B0" w:rsidRPr="00894834" w:rsidRDefault="00BE55B0" w:rsidP="0094186A">
      <w:pPr>
        <w:autoSpaceDE w:val="0"/>
        <w:autoSpaceDN w:val="0"/>
        <w:adjustRightInd w:val="0"/>
        <w:rPr>
          <w:szCs w:val="28"/>
        </w:rPr>
      </w:pPr>
      <w:r w:rsidRPr="00894834">
        <w:rPr>
          <w:szCs w:val="28"/>
        </w:rPr>
        <w:t>Данный уровень аутентификации подразумевает использование общего ключа секретности, которым владеют только отправитель и получатель информации. В этом случае процесс аутентификации выглядит следующим образом. Чтобы начать передачу данных, отправителю необходимо  «договориться» с получателем. Для этого он посылает кадр аутентификации, содержащий информацию о себе и тип ключа шифрования. Получив кадр аутентификации, адресат в ответ посылает пробный текст, зашифрованный с помощью указанного ключа (используется 128-битный ключ алгоритма шифрования WEP). Получив пробный зашифрованный текст, отправитель пытается его декодировать с помощью договоренного ключа шифрования. Если изначальный текст совпадает с результатом расшифровки (используются контрольные суммы зашифрованного и расшифрованного сообщений),</w:t>
      </w:r>
    </w:p>
    <w:p w:rsidR="00BE55B0" w:rsidRPr="00894834" w:rsidRDefault="00BE55B0" w:rsidP="0094186A">
      <w:pPr>
        <w:autoSpaceDE w:val="0"/>
        <w:autoSpaceDN w:val="0"/>
        <w:adjustRightInd w:val="0"/>
        <w:ind w:firstLine="0"/>
        <w:rPr>
          <w:szCs w:val="28"/>
        </w:rPr>
      </w:pPr>
      <w:r w:rsidRPr="00894834">
        <w:rPr>
          <w:szCs w:val="28"/>
        </w:rPr>
        <w:t>то отправитель посылает получателю сообщение об успехе аутентификации.</w:t>
      </w:r>
    </w:p>
    <w:p w:rsidR="00BE55B0" w:rsidRPr="00894834" w:rsidRDefault="00BE55B0" w:rsidP="0094186A">
      <w:pPr>
        <w:autoSpaceDE w:val="0"/>
        <w:autoSpaceDN w:val="0"/>
        <w:adjustRightInd w:val="0"/>
        <w:ind w:firstLine="0"/>
        <w:rPr>
          <w:szCs w:val="28"/>
        </w:rPr>
      </w:pPr>
      <w:r w:rsidRPr="00894834">
        <w:rPr>
          <w:szCs w:val="28"/>
        </w:rPr>
        <w:t>Только после этого данные передаются с использованием указанного ключа</w:t>
      </w:r>
    </w:p>
    <w:p w:rsidR="00572EDB" w:rsidRDefault="00BE55B0" w:rsidP="0094186A">
      <w:pPr>
        <w:autoSpaceDE w:val="0"/>
        <w:autoSpaceDN w:val="0"/>
        <w:adjustRightInd w:val="0"/>
        <w:ind w:firstLine="0"/>
        <w:rPr>
          <w:szCs w:val="28"/>
        </w:rPr>
      </w:pPr>
      <w:r w:rsidRPr="00894834">
        <w:rPr>
          <w:szCs w:val="28"/>
        </w:rPr>
        <w:t xml:space="preserve">шифрования. Кажется, все выглядит достаточно просто и эффективно. На самом же деле практическое использование метода шифрования WEP показало, что алгоритм кодирования имеет явные прорехи в механизме безопасности, которые нельзя скрыть даже с помощью длинного ключа шифрования. </w:t>
      </w:r>
    </w:p>
    <w:p w:rsidR="00BE55B0" w:rsidRPr="00894834" w:rsidRDefault="00572EDB" w:rsidP="0094186A">
      <w:pPr>
        <w:autoSpaceDE w:val="0"/>
        <w:autoSpaceDN w:val="0"/>
        <w:adjustRightInd w:val="0"/>
        <w:ind w:firstLine="0"/>
        <w:rPr>
          <w:szCs w:val="28"/>
        </w:rPr>
      </w:pPr>
      <w:r>
        <w:rPr>
          <w:szCs w:val="28"/>
        </w:rPr>
        <w:t xml:space="preserve">   </w:t>
      </w:r>
      <w:r w:rsidR="002F524C">
        <w:rPr>
          <w:szCs w:val="28"/>
        </w:rPr>
        <w:tab/>
      </w:r>
      <w:r>
        <w:rPr>
          <w:szCs w:val="28"/>
        </w:rPr>
        <w:t xml:space="preserve"> </w:t>
      </w:r>
      <w:r w:rsidR="00BE55B0" w:rsidRPr="00894834">
        <w:rPr>
          <w:szCs w:val="28"/>
        </w:rPr>
        <w:t>Благодаря сторонним тестировщикам и хакерам оказалось, что, проанализировав достаточно большой объем трафика сети (3-7 млн пакетов), можно вычислить ключ шифрования. В таком случае не спасет даже 104-битный ключ шифрования. Остается только радоваться тому факту, что развитие компьютерных технологий и стандартов не стоит на месте</w:t>
      </w:r>
    </w:p>
    <w:p w:rsidR="00BE55B0" w:rsidRPr="00894834" w:rsidRDefault="00BE55B0" w:rsidP="0094186A">
      <w:pPr>
        <w:autoSpaceDE w:val="0"/>
        <w:autoSpaceDN w:val="0"/>
        <w:adjustRightInd w:val="0"/>
        <w:ind w:firstLine="0"/>
        <w:rPr>
          <w:szCs w:val="28"/>
        </w:rPr>
      </w:pPr>
      <w:r w:rsidRPr="00894834">
        <w:rPr>
          <w:szCs w:val="28"/>
        </w:rPr>
        <w:t>и на смену старым технологиям приходят новые. Конечно, это совершенно не означает, что протокол безопасности WEP не годится совсем. Для небольших беспроводных сетей, состоящих из нескольких компьютеров, такой защиты вполне достаточно, поскольку трафик сети в этом случае сравнительно</w:t>
      </w:r>
    </w:p>
    <w:p w:rsidR="00BE55B0" w:rsidRPr="00894834" w:rsidRDefault="00BE55B0" w:rsidP="0094186A">
      <w:pPr>
        <w:autoSpaceDE w:val="0"/>
        <w:autoSpaceDN w:val="0"/>
        <w:adjustRightInd w:val="0"/>
        <w:ind w:firstLine="0"/>
        <w:rPr>
          <w:szCs w:val="28"/>
        </w:rPr>
      </w:pPr>
      <w:r w:rsidRPr="00894834">
        <w:rPr>
          <w:szCs w:val="28"/>
        </w:rPr>
        <w:t>небольшой и для его анализа и взлома ключа шифрования нужно потратить</w:t>
      </w:r>
    </w:p>
    <w:p w:rsidR="00BE55B0" w:rsidRPr="00894834" w:rsidRDefault="00BE55B0" w:rsidP="0094186A">
      <w:pPr>
        <w:autoSpaceDE w:val="0"/>
        <w:autoSpaceDN w:val="0"/>
        <w:adjustRightInd w:val="0"/>
        <w:ind w:firstLine="0"/>
        <w:rPr>
          <w:szCs w:val="28"/>
        </w:rPr>
      </w:pPr>
      <w:r w:rsidRPr="00894834">
        <w:rPr>
          <w:szCs w:val="28"/>
        </w:rPr>
        <w:t>значительно больше времени. Что же касается больших, развернутых беспроводных сетей, то использование в них протокола WEP небезопасно и крайне не рекомендуется. Стоит также учитывать, что в Интернете представлено множ</w:t>
      </w:r>
      <w:r w:rsidR="00F25271" w:rsidRPr="00894834">
        <w:rPr>
          <w:szCs w:val="28"/>
        </w:rPr>
        <w:t xml:space="preserve">ество специализированных утилит, </w:t>
      </w:r>
      <w:r w:rsidRPr="00894834">
        <w:rPr>
          <w:szCs w:val="28"/>
        </w:rPr>
        <w:t>которые позволяют взломать защиту WEP-протокола и обеспечить доступ к беспроводной</w:t>
      </w:r>
    </w:p>
    <w:p w:rsidR="00BE55B0" w:rsidRPr="00894834" w:rsidRDefault="00BE55B0" w:rsidP="0094186A">
      <w:pPr>
        <w:autoSpaceDE w:val="0"/>
        <w:autoSpaceDN w:val="0"/>
        <w:adjustRightInd w:val="0"/>
        <w:ind w:firstLine="0"/>
        <w:rPr>
          <w:szCs w:val="28"/>
        </w:rPr>
      </w:pPr>
      <w:r w:rsidRPr="00894834">
        <w:rPr>
          <w:szCs w:val="28"/>
        </w:rPr>
        <w:t>сети. Именно поэтому для обеспечения нужного уровня безопасности</w:t>
      </w:r>
    </w:p>
    <w:p w:rsidR="00BE55B0" w:rsidRPr="00894834" w:rsidRDefault="00BE55B0" w:rsidP="0094186A">
      <w:pPr>
        <w:autoSpaceDE w:val="0"/>
        <w:autoSpaceDN w:val="0"/>
        <w:adjustRightInd w:val="0"/>
        <w:ind w:firstLine="0"/>
        <w:rPr>
          <w:szCs w:val="28"/>
        </w:rPr>
      </w:pPr>
      <w:r w:rsidRPr="00894834">
        <w:rPr>
          <w:szCs w:val="28"/>
        </w:rPr>
        <w:t>лучше использовать более современные протоколы шифрования, в частности протокол</w:t>
      </w:r>
      <w:r w:rsidR="00F25271" w:rsidRPr="00894834">
        <w:rPr>
          <w:szCs w:val="28"/>
        </w:rPr>
        <w:t xml:space="preserve"> </w:t>
      </w:r>
      <w:r w:rsidRPr="00894834">
        <w:rPr>
          <w:szCs w:val="28"/>
        </w:rPr>
        <w:t>безопасности WPA.</w:t>
      </w:r>
      <w:r w:rsidR="00F25271" w:rsidRPr="00894834">
        <w:rPr>
          <w:szCs w:val="28"/>
        </w:rPr>
        <w:t xml:space="preserve"> </w:t>
      </w:r>
      <w:r w:rsidRPr="00894834">
        <w:rPr>
          <w:szCs w:val="28"/>
        </w:rPr>
        <w:t>Конечно, можно использовать ключи шифрования максимальной длины, но не</w:t>
      </w:r>
      <w:r w:rsidR="00F25271" w:rsidRPr="00894834">
        <w:rPr>
          <w:szCs w:val="28"/>
        </w:rPr>
        <w:t xml:space="preserve"> </w:t>
      </w:r>
      <w:r w:rsidRPr="00894834">
        <w:rPr>
          <w:szCs w:val="28"/>
        </w:rPr>
        <w:t>стоит забывать о том, что это чревато уменьшением скорости передачи данных за</w:t>
      </w:r>
      <w:r w:rsidR="00F25271" w:rsidRPr="00894834">
        <w:rPr>
          <w:szCs w:val="28"/>
        </w:rPr>
        <w:t xml:space="preserve"> </w:t>
      </w:r>
      <w:r w:rsidRPr="00894834">
        <w:rPr>
          <w:szCs w:val="28"/>
        </w:rPr>
        <w:t>счет увеличения их избыточности.</w:t>
      </w:r>
    </w:p>
    <w:p w:rsidR="002F524C" w:rsidRDefault="002F524C" w:rsidP="00F25271">
      <w:pPr>
        <w:autoSpaceDE w:val="0"/>
        <w:autoSpaceDN w:val="0"/>
        <w:adjustRightInd w:val="0"/>
        <w:jc w:val="center"/>
        <w:rPr>
          <w:b/>
          <w:bCs/>
          <w:szCs w:val="28"/>
        </w:rPr>
      </w:pPr>
    </w:p>
    <w:p w:rsidR="00BE55B0" w:rsidRPr="00894834" w:rsidRDefault="00F25271" w:rsidP="00F25271">
      <w:pPr>
        <w:autoSpaceDE w:val="0"/>
        <w:autoSpaceDN w:val="0"/>
        <w:adjustRightInd w:val="0"/>
        <w:jc w:val="center"/>
        <w:rPr>
          <w:b/>
          <w:bCs/>
          <w:szCs w:val="28"/>
        </w:rPr>
      </w:pPr>
      <w:r w:rsidRPr="00894834">
        <w:rPr>
          <w:b/>
          <w:bCs/>
          <w:szCs w:val="28"/>
        </w:rPr>
        <w:t>1.5.2</w:t>
      </w:r>
      <w:r w:rsidR="00BE55B0" w:rsidRPr="00894834">
        <w:rPr>
          <w:b/>
          <w:bCs/>
          <w:szCs w:val="28"/>
        </w:rPr>
        <w:t>. Протокол безопасности WPA</w:t>
      </w:r>
    </w:p>
    <w:p w:rsidR="00BE55B0" w:rsidRDefault="00BE55B0" w:rsidP="0094186A">
      <w:pPr>
        <w:autoSpaceDE w:val="0"/>
        <w:autoSpaceDN w:val="0"/>
        <w:adjustRightInd w:val="0"/>
        <w:rPr>
          <w:szCs w:val="28"/>
        </w:rPr>
      </w:pPr>
      <w:r w:rsidRPr="00894834">
        <w:rPr>
          <w:szCs w:val="28"/>
        </w:rPr>
        <w:t>Протокол безопасности WPA пришел не смену протоколу безопасности WE</w:t>
      </w:r>
      <w:r w:rsidR="00F25271" w:rsidRPr="00894834">
        <w:rPr>
          <w:szCs w:val="28"/>
        </w:rPr>
        <w:t xml:space="preserve">P </w:t>
      </w:r>
      <w:r w:rsidRPr="00894834">
        <w:rPr>
          <w:szCs w:val="28"/>
        </w:rPr>
        <w:t xml:space="preserve">в силу понятных причин, главной из которых </w:t>
      </w:r>
      <w:r w:rsidR="00F25271" w:rsidRPr="00894834">
        <w:rPr>
          <w:szCs w:val="28"/>
        </w:rPr>
        <w:t>является практическая незащищен</w:t>
      </w:r>
      <w:r w:rsidRPr="00894834">
        <w:rPr>
          <w:szCs w:val="28"/>
        </w:rPr>
        <w:t>ность WE</w:t>
      </w:r>
      <w:r w:rsidR="00F25271" w:rsidRPr="00894834">
        <w:rPr>
          <w:szCs w:val="28"/>
        </w:rPr>
        <w:t>P</w:t>
      </w:r>
      <w:r w:rsidRPr="00894834">
        <w:rPr>
          <w:szCs w:val="28"/>
        </w:rPr>
        <w:t>. Именно эта незащищенность сдерживала развитие и распространение</w:t>
      </w:r>
      <w:r w:rsidR="00F25271" w:rsidRPr="00894834">
        <w:rPr>
          <w:szCs w:val="28"/>
        </w:rPr>
        <w:t xml:space="preserve"> </w:t>
      </w:r>
      <w:r w:rsidRPr="00894834">
        <w:rPr>
          <w:szCs w:val="28"/>
        </w:rPr>
        <w:t>беспроводных сетей. Однако с выходом протокола WPA все стало на свои места.</w:t>
      </w:r>
      <w:r w:rsidR="00F25271" w:rsidRPr="00894834">
        <w:rPr>
          <w:szCs w:val="28"/>
        </w:rPr>
        <w:t xml:space="preserve"> </w:t>
      </w:r>
      <w:r w:rsidRPr="00894834">
        <w:rPr>
          <w:szCs w:val="28"/>
        </w:rPr>
        <w:t xml:space="preserve">Протокол безопасности </w:t>
      </w:r>
      <w:r w:rsidRPr="00894834">
        <w:rPr>
          <w:i/>
          <w:iCs/>
          <w:szCs w:val="28"/>
        </w:rPr>
        <w:t xml:space="preserve">WPA </w:t>
      </w:r>
      <w:r w:rsidRPr="00894834">
        <w:rPr>
          <w:szCs w:val="28"/>
        </w:rPr>
        <w:t>(Wi-Fi Protected Access, защищенный доступ Wi-Fi)</w:t>
      </w:r>
      <w:r w:rsidR="00F25271" w:rsidRPr="00894834">
        <w:rPr>
          <w:szCs w:val="28"/>
        </w:rPr>
        <w:t xml:space="preserve"> </w:t>
      </w:r>
      <w:r w:rsidRPr="00894834">
        <w:rPr>
          <w:szCs w:val="28"/>
        </w:rPr>
        <w:t>был стандартизирован в 2003 году и сразу стал востребован. Главным отличием</w:t>
      </w:r>
      <w:r w:rsidR="00F25271" w:rsidRPr="00894834">
        <w:rPr>
          <w:szCs w:val="28"/>
        </w:rPr>
        <w:t xml:space="preserve"> </w:t>
      </w:r>
      <w:r w:rsidRPr="00894834">
        <w:rPr>
          <w:szCs w:val="28"/>
        </w:rPr>
        <w:t>протокола WPA от WE</w:t>
      </w:r>
      <w:r w:rsidR="00F25271" w:rsidRPr="00894834">
        <w:rPr>
          <w:szCs w:val="28"/>
        </w:rPr>
        <w:t>P</w:t>
      </w:r>
      <w:r w:rsidRPr="00894834">
        <w:rPr>
          <w:szCs w:val="28"/>
        </w:rPr>
        <w:t xml:space="preserve"> стало наличие динамической генерации ключей шифрования,</w:t>
      </w:r>
      <w:r w:rsidR="00F25271" w:rsidRPr="00894834">
        <w:rPr>
          <w:szCs w:val="28"/>
        </w:rPr>
        <w:t xml:space="preserve"> </w:t>
      </w:r>
      <w:r w:rsidRPr="00894834">
        <w:rPr>
          <w:szCs w:val="28"/>
        </w:rPr>
        <w:t>что позволило кодировать каждый отправляемый пакет собственным ключом</w:t>
      </w:r>
      <w:r w:rsidR="00F25271" w:rsidRPr="00894834">
        <w:rPr>
          <w:szCs w:val="28"/>
        </w:rPr>
        <w:t xml:space="preserve"> </w:t>
      </w:r>
      <w:r w:rsidRPr="00894834">
        <w:rPr>
          <w:szCs w:val="28"/>
        </w:rPr>
        <w:t>шифрования. Кроме того, каждое устройство в сети снабжается дополнительным</w:t>
      </w:r>
      <w:r w:rsidR="00F25271" w:rsidRPr="00894834">
        <w:rPr>
          <w:szCs w:val="28"/>
        </w:rPr>
        <w:t xml:space="preserve"> </w:t>
      </w:r>
      <w:r w:rsidRPr="00894834">
        <w:rPr>
          <w:szCs w:val="28"/>
        </w:rPr>
        <w:t>ключом, который меняется через определенный промежуток времени.</w:t>
      </w:r>
      <w:r w:rsidR="00F25271" w:rsidRPr="00894834">
        <w:rPr>
          <w:szCs w:val="28"/>
        </w:rPr>
        <w:t xml:space="preserve"> </w:t>
      </w:r>
      <w:r w:rsidRPr="00894834">
        <w:rPr>
          <w:szCs w:val="28"/>
        </w:rPr>
        <w:t>Аутентификация происходит с применением протокола аутентификации ЕАР</w:t>
      </w:r>
      <w:r w:rsidR="00F25271" w:rsidRPr="00894834">
        <w:rPr>
          <w:szCs w:val="28"/>
        </w:rPr>
        <w:t xml:space="preserve"> </w:t>
      </w:r>
      <w:r w:rsidRPr="00894834">
        <w:rPr>
          <w:szCs w:val="28"/>
        </w:rPr>
        <w:t>(</w:t>
      </w:r>
      <w:r w:rsidRPr="00894834">
        <w:rPr>
          <w:szCs w:val="28"/>
          <w:lang w:val="en-US"/>
        </w:rPr>
        <w:t>Extensible</w:t>
      </w:r>
      <w:r w:rsidRPr="00894834">
        <w:rPr>
          <w:szCs w:val="28"/>
        </w:rPr>
        <w:t xml:space="preserve"> </w:t>
      </w:r>
      <w:r w:rsidRPr="00894834">
        <w:rPr>
          <w:szCs w:val="28"/>
          <w:lang w:val="en-US"/>
        </w:rPr>
        <w:t>Authentication</w:t>
      </w:r>
      <w:r w:rsidRPr="00894834">
        <w:rPr>
          <w:szCs w:val="28"/>
        </w:rPr>
        <w:t xml:space="preserve"> </w:t>
      </w:r>
      <w:r w:rsidRPr="00894834">
        <w:rPr>
          <w:szCs w:val="28"/>
          <w:lang w:val="en-US"/>
        </w:rPr>
        <w:t>Protocol</w:t>
      </w:r>
      <w:r w:rsidRPr="00894834">
        <w:rPr>
          <w:szCs w:val="28"/>
        </w:rPr>
        <w:t>, расширяемый протокол аутентификации)</w:t>
      </w:r>
      <w:r w:rsidR="00F25271" w:rsidRPr="00894834">
        <w:rPr>
          <w:szCs w:val="28"/>
        </w:rPr>
        <w:t xml:space="preserve"> </w:t>
      </w:r>
      <w:r w:rsidRPr="00894834">
        <w:rPr>
          <w:szCs w:val="28"/>
        </w:rPr>
        <w:t>с помощью службы (сервера), дистанционной аутентификации RADIUS или</w:t>
      </w:r>
      <w:r w:rsidR="00F25271" w:rsidRPr="00894834">
        <w:rPr>
          <w:szCs w:val="28"/>
        </w:rPr>
        <w:t xml:space="preserve"> </w:t>
      </w:r>
      <w:r w:rsidRPr="00894834">
        <w:rPr>
          <w:szCs w:val="28"/>
        </w:rPr>
        <w:t>предварительно согласованного общего ключа. При этом аутентификация подразумевает</w:t>
      </w:r>
      <w:r w:rsidR="00F25271" w:rsidRPr="00894834">
        <w:rPr>
          <w:szCs w:val="28"/>
        </w:rPr>
        <w:t xml:space="preserve"> </w:t>
      </w:r>
      <w:r w:rsidRPr="00894834">
        <w:rPr>
          <w:szCs w:val="28"/>
        </w:rPr>
        <w:t>вход пользователя после ввода логина и пароля, которые проверяются на</w:t>
      </w:r>
      <w:r w:rsidR="00F25271" w:rsidRPr="00894834">
        <w:rPr>
          <w:szCs w:val="28"/>
        </w:rPr>
        <w:t xml:space="preserve"> </w:t>
      </w:r>
      <w:r w:rsidRPr="00894834">
        <w:rPr>
          <w:szCs w:val="28"/>
        </w:rPr>
        <w:t>сервере аутентификации RADIUS.</w:t>
      </w:r>
      <w:r w:rsidR="00F25271" w:rsidRPr="00894834">
        <w:rPr>
          <w:szCs w:val="28"/>
        </w:rPr>
        <w:t xml:space="preserve"> </w:t>
      </w:r>
      <w:r w:rsidRPr="00894834">
        <w:rPr>
          <w:szCs w:val="28"/>
        </w:rPr>
        <w:t>Для шифрования данных используется модернизированный алгоритм шифрования</w:t>
      </w:r>
      <w:r w:rsidR="00F25271" w:rsidRPr="00894834">
        <w:rPr>
          <w:szCs w:val="28"/>
        </w:rPr>
        <w:t xml:space="preserve"> </w:t>
      </w:r>
      <w:r w:rsidRPr="00894834">
        <w:rPr>
          <w:szCs w:val="28"/>
        </w:rPr>
        <w:t>RC4, основанный на протоколе краткосрочной целостности ключей TKIP.</w:t>
      </w:r>
    </w:p>
    <w:p w:rsidR="00BE55B0" w:rsidRPr="00894834" w:rsidRDefault="00BE55B0" w:rsidP="0094186A">
      <w:pPr>
        <w:autoSpaceDE w:val="0"/>
        <w:autoSpaceDN w:val="0"/>
        <w:adjustRightInd w:val="0"/>
        <w:rPr>
          <w:szCs w:val="28"/>
        </w:rPr>
      </w:pPr>
      <w:r w:rsidRPr="00894834">
        <w:rPr>
          <w:szCs w:val="28"/>
        </w:rPr>
        <w:t>Это позволяет не только повысить уровень защищенности данных, но и сохранить</w:t>
      </w:r>
      <w:r w:rsidR="00F25271" w:rsidRPr="00894834">
        <w:rPr>
          <w:szCs w:val="28"/>
        </w:rPr>
        <w:t xml:space="preserve"> </w:t>
      </w:r>
      <w:r w:rsidRPr="00894834">
        <w:rPr>
          <w:szCs w:val="28"/>
        </w:rPr>
        <w:t>обратную совместимость с протоколом безопасности WEP.</w:t>
      </w:r>
    </w:p>
    <w:p w:rsidR="00BE55B0" w:rsidRPr="00894834" w:rsidRDefault="00BE55B0" w:rsidP="0094186A">
      <w:pPr>
        <w:autoSpaceDE w:val="0"/>
        <w:autoSpaceDN w:val="0"/>
        <w:adjustRightInd w:val="0"/>
        <w:ind w:firstLine="0"/>
        <w:rPr>
          <w:szCs w:val="28"/>
        </w:rPr>
      </w:pPr>
      <w:r w:rsidRPr="00894834">
        <w:rPr>
          <w:szCs w:val="28"/>
        </w:rPr>
        <w:t>Шифрование базируется на использовании случайного вектора инициализации</w:t>
      </w:r>
    </w:p>
    <w:p w:rsidR="00BE55B0" w:rsidRPr="00894834" w:rsidRDefault="00BE55B0" w:rsidP="0094186A">
      <w:pPr>
        <w:autoSpaceDE w:val="0"/>
        <w:autoSpaceDN w:val="0"/>
        <w:adjustRightInd w:val="0"/>
        <w:ind w:firstLine="0"/>
        <w:rPr>
          <w:szCs w:val="28"/>
        </w:rPr>
      </w:pPr>
      <w:r w:rsidRPr="00894834">
        <w:rPr>
          <w:szCs w:val="28"/>
        </w:rPr>
        <w:t xml:space="preserve">IV (Initialization Vector, вектор инициализации) и WEP-ключа, которые </w:t>
      </w:r>
      <w:r w:rsidR="00F25271" w:rsidRPr="00894834">
        <w:rPr>
          <w:szCs w:val="28"/>
        </w:rPr>
        <w:t xml:space="preserve"> </w:t>
      </w:r>
      <w:r w:rsidRPr="00894834">
        <w:rPr>
          <w:szCs w:val="28"/>
        </w:rPr>
        <w:t>складываются</w:t>
      </w:r>
      <w:r w:rsidR="00F25271" w:rsidRPr="00894834">
        <w:rPr>
          <w:szCs w:val="28"/>
        </w:rPr>
        <w:t xml:space="preserve"> </w:t>
      </w:r>
      <w:r w:rsidRPr="00894834">
        <w:rPr>
          <w:szCs w:val="28"/>
        </w:rPr>
        <w:t>и в дальнейшем используются для кодирования пакетов. Результатом</w:t>
      </w:r>
      <w:r w:rsidR="00F25271" w:rsidRPr="00894834">
        <w:rPr>
          <w:szCs w:val="28"/>
        </w:rPr>
        <w:t xml:space="preserve"> </w:t>
      </w:r>
      <w:r w:rsidRPr="00894834">
        <w:rPr>
          <w:szCs w:val="28"/>
        </w:rPr>
        <w:t>такого складывания может стать огромное количество разных ключей, что позволяет</w:t>
      </w:r>
      <w:r w:rsidR="00F25271" w:rsidRPr="00894834">
        <w:rPr>
          <w:szCs w:val="28"/>
        </w:rPr>
        <w:t xml:space="preserve"> </w:t>
      </w:r>
      <w:r w:rsidRPr="00894834">
        <w:rPr>
          <w:szCs w:val="28"/>
        </w:rPr>
        <w:t>добиться практически стопроцентной защиты данных.</w:t>
      </w:r>
    </w:p>
    <w:p w:rsidR="00BE55B0" w:rsidRPr="00894834" w:rsidRDefault="00BE55B0" w:rsidP="0094186A">
      <w:pPr>
        <w:autoSpaceDE w:val="0"/>
        <w:autoSpaceDN w:val="0"/>
        <w:adjustRightInd w:val="0"/>
        <w:ind w:firstLine="0"/>
        <w:rPr>
          <w:szCs w:val="28"/>
        </w:rPr>
      </w:pPr>
      <w:r w:rsidRPr="00894834">
        <w:rPr>
          <w:szCs w:val="28"/>
        </w:rPr>
        <w:t>Кроме того, протокол безопасности WPA поддерживает усовершенствованный</w:t>
      </w:r>
    </w:p>
    <w:p w:rsidR="00F25271" w:rsidRPr="00894834" w:rsidRDefault="00BE55B0" w:rsidP="0094186A">
      <w:pPr>
        <w:autoSpaceDE w:val="0"/>
        <w:autoSpaceDN w:val="0"/>
        <w:adjustRightInd w:val="0"/>
        <w:ind w:firstLine="0"/>
        <w:rPr>
          <w:szCs w:val="28"/>
        </w:rPr>
      </w:pPr>
      <w:r w:rsidRPr="00894834">
        <w:rPr>
          <w:szCs w:val="28"/>
        </w:rPr>
        <w:t>стандарт шифрования AES. Этот стандарт использует защищенный алгоритм кодирования,</w:t>
      </w:r>
      <w:r w:rsidR="00F25271" w:rsidRPr="00894834">
        <w:rPr>
          <w:szCs w:val="28"/>
        </w:rPr>
        <w:t xml:space="preserve"> </w:t>
      </w:r>
      <w:r w:rsidRPr="00894834">
        <w:rPr>
          <w:szCs w:val="28"/>
        </w:rPr>
        <w:t>который намного эффективнее алгоритма RC4. Однако за это приходится</w:t>
      </w:r>
      <w:r w:rsidR="00F25271" w:rsidRPr="00894834">
        <w:rPr>
          <w:szCs w:val="28"/>
        </w:rPr>
        <w:t xml:space="preserve"> </w:t>
      </w:r>
      <w:r w:rsidRPr="00894834">
        <w:rPr>
          <w:szCs w:val="28"/>
        </w:rPr>
        <w:t>платить повышенным трафиком и, соответственно, уменьшением пропускной</w:t>
      </w:r>
      <w:r w:rsidR="00F25271" w:rsidRPr="00894834">
        <w:rPr>
          <w:szCs w:val="28"/>
        </w:rPr>
        <w:t xml:space="preserve"> </w:t>
      </w:r>
      <w:r w:rsidRPr="00894834">
        <w:rPr>
          <w:szCs w:val="28"/>
        </w:rPr>
        <w:t>способности сети.</w:t>
      </w:r>
      <w:r w:rsidR="00F25271" w:rsidRPr="00894834">
        <w:rPr>
          <w:szCs w:val="28"/>
        </w:rPr>
        <w:t xml:space="preserve"> </w:t>
      </w:r>
    </w:p>
    <w:p w:rsidR="002F524C" w:rsidRDefault="002F524C" w:rsidP="00F25271">
      <w:pPr>
        <w:autoSpaceDE w:val="0"/>
        <w:autoSpaceDN w:val="0"/>
        <w:adjustRightInd w:val="0"/>
        <w:ind w:firstLine="0"/>
        <w:jc w:val="center"/>
        <w:rPr>
          <w:b/>
          <w:bCs/>
          <w:szCs w:val="28"/>
        </w:rPr>
      </w:pPr>
    </w:p>
    <w:p w:rsidR="00F25271" w:rsidRPr="00894834" w:rsidRDefault="00F25271" w:rsidP="00F25271">
      <w:pPr>
        <w:autoSpaceDE w:val="0"/>
        <w:autoSpaceDN w:val="0"/>
        <w:adjustRightInd w:val="0"/>
        <w:ind w:firstLine="0"/>
        <w:jc w:val="center"/>
        <w:rPr>
          <w:szCs w:val="28"/>
        </w:rPr>
      </w:pPr>
      <w:r w:rsidRPr="00894834">
        <w:rPr>
          <w:b/>
          <w:bCs/>
          <w:szCs w:val="28"/>
        </w:rPr>
        <w:t>1.5.3. Идентификатор точки доступа и МАС-фильтрация</w:t>
      </w:r>
    </w:p>
    <w:p w:rsidR="00BE55B0" w:rsidRPr="00894834" w:rsidRDefault="00BE55B0" w:rsidP="0094186A">
      <w:pPr>
        <w:autoSpaceDE w:val="0"/>
        <w:autoSpaceDN w:val="0"/>
        <w:adjustRightInd w:val="0"/>
        <w:rPr>
          <w:szCs w:val="28"/>
        </w:rPr>
      </w:pPr>
      <w:r w:rsidRPr="00894834">
        <w:rPr>
          <w:szCs w:val="28"/>
        </w:rPr>
        <w:t>Каков бы ни был уровень безопасности, его всегда недостаточно. Однако это совсем</w:t>
      </w:r>
      <w:r w:rsidR="00F25271" w:rsidRPr="00894834">
        <w:rPr>
          <w:szCs w:val="28"/>
        </w:rPr>
        <w:t xml:space="preserve"> </w:t>
      </w:r>
      <w:r w:rsidRPr="00894834">
        <w:rPr>
          <w:szCs w:val="28"/>
        </w:rPr>
        <w:t>не означает, что этот уровень должен быть настолько высоким, насколько</w:t>
      </w:r>
      <w:r w:rsidR="00F25271" w:rsidRPr="00894834">
        <w:rPr>
          <w:szCs w:val="28"/>
        </w:rPr>
        <w:t xml:space="preserve"> </w:t>
      </w:r>
      <w:r w:rsidRPr="00894834">
        <w:rPr>
          <w:szCs w:val="28"/>
        </w:rPr>
        <w:t>возможно. Всегда должен быть достигнут компромисс, особенно если учесть, что</w:t>
      </w:r>
      <w:r w:rsidR="00F25271" w:rsidRPr="00894834">
        <w:rPr>
          <w:szCs w:val="28"/>
        </w:rPr>
        <w:t xml:space="preserve"> </w:t>
      </w:r>
      <w:r w:rsidRPr="00894834">
        <w:rPr>
          <w:szCs w:val="28"/>
        </w:rPr>
        <w:t>каждый дополнительный алгоритм защиты «съедает» у сети часть пропускной</w:t>
      </w:r>
      <w:r w:rsidR="00F25271" w:rsidRPr="00894834">
        <w:rPr>
          <w:szCs w:val="28"/>
        </w:rPr>
        <w:t xml:space="preserve"> </w:t>
      </w:r>
      <w:r w:rsidRPr="00894834">
        <w:rPr>
          <w:szCs w:val="28"/>
        </w:rPr>
        <w:t>способности, что снижает скорость передачи данных в сети.</w:t>
      </w:r>
      <w:r w:rsidR="00F25271" w:rsidRPr="00894834">
        <w:rPr>
          <w:szCs w:val="28"/>
        </w:rPr>
        <w:t xml:space="preserve"> </w:t>
      </w:r>
      <w:r w:rsidRPr="00894834">
        <w:rPr>
          <w:szCs w:val="28"/>
        </w:rPr>
        <w:t>Обеспечением минимального уровня безопасности можно считать использование</w:t>
      </w:r>
      <w:r w:rsidR="00F25271" w:rsidRPr="00894834">
        <w:rPr>
          <w:szCs w:val="28"/>
        </w:rPr>
        <w:t xml:space="preserve"> </w:t>
      </w:r>
      <w:r w:rsidRPr="00894834">
        <w:rPr>
          <w:szCs w:val="28"/>
        </w:rPr>
        <w:t>идентификатора точки доступа и</w:t>
      </w:r>
      <w:r w:rsidR="00572EDB">
        <w:rPr>
          <w:szCs w:val="28"/>
        </w:rPr>
        <w:t xml:space="preserve"> </w:t>
      </w:r>
      <w:r w:rsidRPr="00894834">
        <w:rPr>
          <w:szCs w:val="28"/>
        </w:rPr>
        <w:t xml:space="preserve"> МАС-фильтрации адресов устройств.</w:t>
      </w:r>
      <w:r w:rsidR="00F25271" w:rsidRPr="00894834">
        <w:rPr>
          <w:szCs w:val="28"/>
        </w:rPr>
        <w:t xml:space="preserve"> </w:t>
      </w:r>
    </w:p>
    <w:p w:rsidR="00BE55B0" w:rsidRPr="00894834" w:rsidRDefault="00BE55B0" w:rsidP="00F25271">
      <w:pPr>
        <w:autoSpaceDE w:val="0"/>
        <w:autoSpaceDN w:val="0"/>
        <w:adjustRightInd w:val="0"/>
        <w:ind w:firstLine="0"/>
        <w:jc w:val="center"/>
        <w:rPr>
          <w:b/>
          <w:szCs w:val="28"/>
        </w:rPr>
      </w:pPr>
      <w:r w:rsidRPr="00894834">
        <w:rPr>
          <w:b/>
          <w:szCs w:val="28"/>
        </w:rPr>
        <w:t>Идентификатор точки доступа</w:t>
      </w:r>
    </w:p>
    <w:p w:rsidR="00BE55B0" w:rsidRPr="00894834" w:rsidRDefault="00BE55B0" w:rsidP="0094186A">
      <w:pPr>
        <w:autoSpaceDE w:val="0"/>
        <w:autoSpaceDN w:val="0"/>
        <w:adjustRightInd w:val="0"/>
        <w:rPr>
          <w:szCs w:val="28"/>
        </w:rPr>
      </w:pPr>
      <w:r w:rsidRPr="00894834">
        <w:rPr>
          <w:szCs w:val="28"/>
        </w:rPr>
        <w:t>Любая точка доступа, которая участвует в работе беспроводной сети, характеризуется</w:t>
      </w:r>
      <w:r w:rsidR="00F25271" w:rsidRPr="00894834">
        <w:rPr>
          <w:szCs w:val="28"/>
        </w:rPr>
        <w:t xml:space="preserve"> </w:t>
      </w:r>
      <w:r w:rsidRPr="00894834">
        <w:rPr>
          <w:szCs w:val="28"/>
        </w:rPr>
        <w:t>идентификатором расширенного сервисного набора (ESSID — Extended</w:t>
      </w:r>
      <w:r w:rsidR="00F25271" w:rsidRPr="00894834">
        <w:rPr>
          <w:szCs w:val="28"/>
        </w:rPr>
        <w:t xml:space="preserve"> </w:t>
      </w:r>
      <w:r w:rsidRPr="00894834">
        <w:rPr>
          <w:szCs w:val="28"/>
        </w:rPr>
        <w:t>Service Set ID), который представляет собой восьмибитный код. Если в сети присутствует</w:t>
      </w:r>
      <w:r w:rsidR="00F25271" w:rsidRPr="00894834">
        <w:rPr>
          <w:szCs w:val="28"/>
        </w:rPr>
        <w:t xml:space="preserve"> </w:t>
      </w:r>
      <w:r w:rsidRPr="00894834">
        <w:rPr>
          <w:szCs w:val="28"/>
        </w:rPr>
        <w:t>несколько точек доступа, то в целях безопасности всем им присваивается</w:t>
      </w:r>
      <w:r w:rsidR="00F25271" w:rsidRPr="00894834">
        <w:rPr>
          <w:szCs w:val="28"/>
        </w:rPr>
        <w:t xml:space="preserve"> </w:t>
      </w:r>
      <w:r w:rsidRPr="00894834">
        <w:rPr>
          <w:szCs w:val="28"/>
        </w:rPr>
        <w:t>одинаковый идентификатор.</w:t>
      </w:r>
      <w:r w:rsidR="00F25271" w:rsidRPr="00894834">
        <w:rPr>
          <w:szCs w:val="28"/>
        </w:rPr>
        <w:t xml:space="preserve"> </w:t>
      </w:r>
      <w:r w:rsidRPr="00894834">
        <w:rPr>
          <w:szCs w:val="28"/>
        </w:rPr>
        <w:t>Фактически ESSID — это название вашей беспроводной сети, которое вы можете</w:t>
      </w:r>
      <w:r w:rsidR="00F25271" w:rsidRPr="00894834">
        <w:rPr>
          <w:szCs w:val="28"/>
        </w:rPr>
        <w:t xml:space="preserve"> </w:t>
      </w:r>
      <w:r w:rsidRPr="00894834">
        <w:rPr>
          <w:szCs w:val="28"/>
        </w:rPr>
        <w:t>изменять, используя как буквы, так и цифры. Вы можете изменить это название</w:t>
      </w:r>
      <w:r w:rsidR="00F25271" w:rsidRPr="00894834">
        <w:rPr>
          <w:szCs w:val="28"/>
        </w:rPr>
        <w:t xml:space="preserve"> </w:t>
      </w:r>
      <w:r w:rsidRPr="00894834">
        <w:rPr>
          <w:szCs w:val="28"/>
        </w:rPr>
        <w:t>в любой момент, не забывая при этом сообщить каждому подключенному компьютеру</w:t>
      </w:r>
      <w:r w:rsidR="00F25271" w:rsidRPr="00894834">
        <w:rPr>
          <w:szCs w:val="28"/>
        </w:rPr>
        <w:t xml:space="preserve">  </w:t>
      </w:r>
      <w:r w:rsidRPr="00894834">
        <w:rPr>
          <w:szCs w:val="28"/>
        </w:rPr>
        <w:t>ESSID. Компьютер, который не будет знать ESSID, не сможет подключиться</w:t>
      </w:r>
      <w:r w:rsidR="00F25271" w:rsidRPr="00894834">
        <w:rPr>
          <w:szCs w:val="28"/>
        </w:rPr>
        <w:t xml:space="preserve"> </w:t>
      </w:r>
      <w:r w:rsidRPr="00894834">
        <w:rPr>
          <w:szCs w:val="28"/>
        </w:rPr>
        <w:t>к вашей сети.</w:t>
      </w:r>
    </w:p>
    <w:p w:rsidR="00BE55B0" w:rsidRPr="00894834" w:rsidRDefault="00BE55B0" w:rsidP="0094186A">
      <w:pPr>
        <w:autoSpaceDE w:val="0"/>
        <w:autoSpaceDN w:val="0"/>
        <w:adjustRightInd w:val="0"/>
        <w:ind w:firstLine="0"/>
        <w:rPr>
          <w:szCs w:val="28"/>
        </w:rPr>
      </w:pPr>
      <w:r w:rsidRPr="00894834">
        <w:rPr>
          <w:szCs w:val="28"/>
        </w:rPr>
        <w:t>Чтобы еще больше усложнить задачу взломщикам сети, можно настроить точку</w:t>
      </w:r>
    </w:p>
    <w:p w:rsidR="00BE55B0" w:rsidRPr="00894834" w:rsidRDefault="00BE55B0" w:rsidP="0094186A">
      <w:pPr>
        <w:autoSpaceDE w:val="0"/>
        <w:autoSpaceDN w:val="0"/>
        <w:adjustRightInd w:val="0"/>
        <w:ind w:firstLine="0"/>
        <w:rPr>
          <w:szCs w:val="28"/>
        </w:rPr>
      </w:pPr>
      <w:r w:rsidRPr="00894834">
        <w:rPr>
          <w:szCs w:val="28"/>
        </w:rPr>
        <w:t>доступа таким образом, чтобы она не транслировала ESSID в эфир.</w:t>
      </w:r>
      <w:r w:rsidR="00F25271" w:rsidRPr="00894834">
        <w:rPr>
          <w:szCs w:val="28"/>
        </w:rPr>
        <w:t xml:space="preserve"> </w:t>
      </w:r>
    </w:p>
    <w:p w:rsidR="002F524C" w:rsidRDefault="002F524C" w:rsidP="00F25271">
      <w:pPr>
        <w:autoSpaceDE w:val="0"/>
        <w:autoSpaceDN w:val="0"/>
        <w:adjustRightInd w:val="0"/>
        <w:ind w:firstLine="0"/>
        <w:jc w:val="center"/>
        <w:rPr>
          <w:b/>
          <w:szCs w:val="28"/>
        </w:rPr>
      </w:pPr>
    </w:p>
    <w:p w:rsidR="00BE55B0" w:rsidRPr="00894834" w:rsidRDefault="00BE55B0" w:rsidP="00F25271">
      <w:pPr>
        <w:autoSpaceDE w:val="0"/>
        <w:autoSpaceDN w:val="0"/>
        <w:adjustRightInd w:val="0"/>
        <w:ind w:firstLine="0"/>
        <w:jc w:val="center"/>
        <w:rPr>
          <w:b/>
          <w:szCs w:val="28"/>
        </w:rPr>
      </w:pPr>
      <w:r w:rsidRPr="00894834">
        <w:rPr>
          <w:b/>
          <w:szCs w:val="28"/>
        </w:rPr>
        <w:t>МАС-фильтрация</w:t>
      </w:r>
    </w:p>
    <w:p w:rsidR="00AE6F72" w:rsidRDefault="00BE55B0" w:rsidP="0094186A">
      <w:pPr>
        <w:autoSpaceDE w:val="0"/>
        <w:autoSpaceDN w:val="0"/>
        <w:adjustRightInd w:val="0"/>
        <w:rPr>
          <w:szCs w:val="28"/>
        </w:rPr>
      </w:pPr>
      <w:r w:rsidRPr="00894834">
        <w:rPr>
          <w:szCs w:val="28"/>
        </w:rPr>
        <w:t>«Природным» способом защиты беспроводной сети можно считать фильтрацию</w:t>
      </w:r>
      <w:r w:rsidR="00F25271" w:rsidRPr="00894834">
        <w:rPr>
          <w:szCs w:val="28"/>
        </w:rPr>
        <w:t xml:space="preserve"> </w:t>
      </w:r>
      <w:r w:rsidRPr="00894834">
        <w:rPr>
          <w:szCs w:val="28"/>
        </w:rPr>
        <w:t>по МАС-адресу. Дело в том, что МАС-адрес (Media Access Control, управление</w:t>
      </w:r>
      <w:r w:rsidR="00F25271" w:rsidRPr="00894834">
        <w:rPr>
          <w:szCs w:val="28"/>
        </w:rPr>
        <w:t xml:space="preserve"> </w:t>
      </w:r>
      <w:r w:rsidRPr="00894834">
        <w:rPr>
          <w:szCs w:val="28"/>
        </w:rPr>
        <w:t>доступом к среде) — уникальный идентификатор, который присвоен любому сетевому</w:t>
      </w:r>
      <w:r w:rsidR="00F25271" w:rsidRPr="00894834">
        <w:rPr>
          <w:szCs w:val="28"/>
        </w:rPr>
        <w:t xml:space="preserve"> </w:t>
      </w:r>
      <w:r w:rsidRPr="00894834">
        <w:rPr>
          <w:szCs w:val="28"/>
        </w:rPr>
        <w:t>оборудованию. Этот идентификатор используется с момента появления</w:t>
      </w:r>
      <w:r w:rsidR="00F25271" w:rsidRPr="00894834">
        <w:rPr>
          <w:szCs w:val="28"/>
        </w:rPr>
        <w:t xml:space="preserve"> </w:t>
      </w:r>
      <w:r w:rsidRPr="00894834">
        <w:rPr>
          <w:szCs w:val="28"/>
        </w:rPr>
        <w:t>первых сетевых устройств, и изменить его невозможно. Итак, применяя фильтр по</w:t>
      </w:r>
      <w:r w:rsidR="00F25271" w:rsidRPr="00894834">
        <w:rPr>
          <w:szCs w:val="28"/>
        </w:rPr>
        <w:t xml:space="preserve"> </w:t>
      </w:r>
      <w:r w:rsidRPr="00894834">
        <w:rPr>
          <w:szCs w:val="28"/>
        </w:rPr>
        <w:t>МАС-адресам в точке доступа, вы можете эффективно отсеивать «непрошеных</w:t>
      </w:r>
      <w:r w:rsidR="00F25271" w:rsidRPr="00894834">
        <w:rPr>
          <w:szCs w:val="28"/>
        </w:rPr>
        <w:t xml:space="preserve"> </w:t>
      </w:r>
      <w:r w:rsidRPr="00894834">
        <w:rPr>
          <w:szCs w:val="28"/>
        </w:rPr>
        <w:t>гостей», тем самым дополнительно защищая свою беспроводную сеть.</w:t>
      </w:r>
    </w:p>
    <w:p w:rsidR="00D16A69" w:rsidRPr="00D16A69" w:rsidRDefault="00D16A69" w:rsidP="0094186A">
      <w:pPr>
        <w:autoSpaceDE w:val="0"/>
        <w:autoSpaceDN w:val="0"/>
        <w:adjustRightInd w:val="0"/>
        <w:rPr>
          <w:szCs w:val="28"/>
        </w:rPr>
      </w:pPr>
      <w:r w:rsidRPr="00D16A69">
        <w:rPr>
          <w:szCs w:val="28"/>
        </w:rPr>
        <w:t xml:space="preserve"> При развертывании беспроводных </w:t>
      </w:r>
      <w:r w:rsidRPr="00D16A69">
        <w:rPr>
          <w:szCs w:val="28"/>
          <w:lang w:val="en-US"/>
        </w:rPr>
        <w:t>LAN</w:t>
      </w:r>
      <w:r w:rsidRPr="00D16A69">
        <w:rPr>
          <w:szCs w:val="28"/>
        </w:rPr>
        <w:t xml:space="preserve"> важно обеспечить максимальную их защищенность и удобство для сотрудников.</w:t>
      </w:r>
    </w:p>
    <w:p w:rsidR="00D16A69" w:rsidRPr="00D16A69" w:rsidRDefault="00D16A69" w:rsidP="0094186A">
      <w:pPr>
        <w:autoSpaceDE w:val="0"/>
        <w:autoSpaceDN w:val="0"/>
        <w:adjustRightInd w:val="0"/>
        <w:rPr>
          <w:color w:val="FF0000"/>
          <w:szCs w:val="28"/>
        </w:rPr>
      </w:pPr>
    </w:p>
    <w:p w:rsidR="00AE6F72" w:rsidRDefault="00AE6F72" w:rsidP="00AE6F72">
      <w:pPr>
        <w:tabs>
          <w:tab w:val="left" w:pos="2813"/>
        </w:tabs>
        <w:jc w:val="center"/>
        <w:rPr>
          <w:b/>
          <w:szCs w:val="28"/>
        </w:rPr>
      </w:pPr>
    </w:p>
    <w:p w:rsidR="00D16A69" w:rsidRDefault="00D16A69" w:rsidP="00AE6F72">
      <w:pPr>
        <w:tabs>
          <w:tab w:val="left" w:pos="2813"/>
        </w:tabs>
        <w:jc w:val="center"/>
        <w:rPr>
          <w:b/>
          <w:szCs w:val="28"/>
        </w:rPr>
      </w:pPr>
    </w:p>
    <w:p w:rsidR="00D16A69" w:rsidRDefault="00D16A69" w:rsidP="00AE6F72">
      <w:pPr>
        <w:tabs>
          <w:tab w:val="left" w:pos="2813"/>
        </w:tabs>
        <w:jc w:val="center"/>
        <w:rPr>
          <w:b/>
          <w:szCs w:val="28"/>
        </w:rPr>
      </w:pPr>
    </w:p>
    <w:p w:rsidR="00D16A69" w:rsidRDefault="00D16A69" w:rsidP="00AE6F72">
      <w:pPr>
        <w:tabs>
          <w:tab w:val="left" w:pos="2813"/>
        </w:tabs>
        <w:jc w:val="center"/>
        <w:rPr>
          <w:b/>
          <w:szCs w:val="28"/>
        </w:rPr>
      </w:pPr>
    </w:p>
    <w:p w:rsidR="00D16A69" w:rsidRDefault="00D16A69" w:rsidP="00AE6F72">
      <w:pPr>
        <w:tabs>
          <w:tab w:val="left" w:pos="2813"/>
        </w:tabs>
        <w:jc w:val="center"/>
        <w:rPr>
          <w:b/>
          <w:szCs w:val="28"/>
        </w:rPr>
      </w:pPr>
    </w:p>
    <w:p w:rsidR="00D829CD" w:rsidRPr="00894834" w:rsidRDefault="00AE6F72" w:rsidP="00CA59BE">
      <w:pPr>
        <w:tabs>
          <w:tab w:val="left" w:pos="2813"/>
        </w:tabs>
        <w:jc w:val="center"/>
        <w:rPr>
          <w:b/>
          <w:szCs w:val="28"/>
        </w:rPr>
      </w:pPr>
      <w:r w:rsidRPr="00894834">
        <w:rPr>
          <w:b/>
          <w:szCs w:val="28"/>
        </w:rPr>
        <w:t xml:space="preserve">1.6. Основы передачи голосовых данных по </w:t>
      </w:r>
      <w:r w:rsidRPr="00894834">
        <w:rPr>
          <w:b/>
          <w:szCs w:val="28"/>
          <w:lang w:val="en-US"/>
        </w:rPr>
        <w:t>IP</w:t>
      </w:r>
      <w:r w:rsidRPr="00894834">
        <w:rPr>
          <w:b/>
          <w:szCs w:val="28"/>
        </w:rPr>
        <w:t xml:space="preserve"> сетям</w:t>
      </w:r>
    </w:p>
    <w:p w:rsidR="00251679" w:rsidRPr="00894834" w:rsidRDefault="00251679" w:rsidP="0094186A">
      <w:pPr>
        <w:tabs>
          <w:tab w:val="left" w:pos="2813"/>
        </w:tabs>
        <w:rPr>
          <w:szCs w:val="28"/>
        </w:rPr>
      </w:pPr>
      <w:r w:rsidRPr="00894834">
        <w:rPr>
          <w:szCs w:val="28"/>
        </w:rPr>
        <w:t>Основными преимуществами трансляции голосового потока по сетям передачи данных с коммутацией пакетов являются:</w:t>
      </w:r>
    </w:p>
    <w:p w:rsidR="00251679" w:rsidRPr="00894834" w:rsidRDefault="00251679" w:rsidP="00E57A95">
      <w:pPr>
        <w:pStyle w:val="af2"/>
        <w:numPr>
          <w:ilvl w:val="0"/>
          <w:numId w:val="22"/>
        </w:numPr>
        <w:tabs>
          <w:tab w:val="left" w:pos="2813"/>
        </w:tabs>
        <w:ind w:left="709"/>
        <w:rPr>
          <w:szCs w:val="28"/>
        </w:rPr>
      </w:pPr>
      <w:r w:rsidRPr="00894834">
        <w:rPr>
          <w:szCs w:val="28"/>
        </w:rPr>
        <w:t>существенное уменьшение стоимости предоставления услуги — поскольку в этом случае отпадает необходимость организации дополнительных каналов и их обслуживании;</w:t>
      </w:r>
    </w:p>
    <w:p w:rsidR="00251679" w:rsidRPr="00894834" w:rsidRDefault="00251679" w:rsidP="00E57A95">
      <w:pPr>
        <w:pStyle w:val="af2"/>
        <w:numPr>
          <w:ilvl w:val="0"/>
          <w:numId w:val="22"/>
        </w:numPr>
        <w:tabs>
          <w:tab w:val="left" w:pos="2813"/>
        </w:tabs>
        <w:ind w:left="709"/>
        <w:rPr>
          <w:szCs w:val="28"/>
        </w:rPr>
      </w:pPr>
      <w:r w:rsidRPr="00894834">
        <w:rPr>
          <w:szCs w:val="28"/>
        </w:rPr>
        <w:t>возможность построения единой сети для предоставления комплекса интегрированных услуг;</w:t>
      </w:r>
    </w:p>
    <w:p w:rsidR="00251679" w:rsidRPr="00894834" w:rsidRDefault="00251679" w:rsidP="00E57A95">
      <w:pPr>
        <w:pStyle w:val="af2"/>
        <w:numPr>
          <w:ilvl w:val="0"/>
          <w:numId w:val="22"/>
        </w:numPr>
        <w:tabs>
          <w:tab w:val="left" w:pos="2813"/>
        </w:tabs>
        <w:ind w:left="709"/>
        <w:rPr>
          <w:szCs w:val="28"/>
        </w:rPr>
      </w:pPr>
      <w:r w:rsidRPr="00894834">
        <w:rPr>
          <w:szCs w:val="28"/>
        </w:rPr>
        <w:t>возможность широкого применения дешевых интеллектуальных терминалов и предоставления новых видов услуг;</w:t>
      </w:r>
    </w:p>
    <w:p w:rsidR="00251679" w:rsidRPr="00894834" w:rsidRDefault="00251679" w:rsidP="00E57A95">
      <w:pPr>
        <w:pStyle w:val="af2"/>
        <w:numPr>
          <w:ilvl w:val="0"/>
          <w:numId w:val="22"/>
        </w:numPr>
        <w:tabs>
          <w:tab w:val="left" w:pos="2813"/>
        </w:tabs>
        <w:ind w:left="709"/>
        <w:rPr>
          <w:szCs w:val="28"/>
        </w:rPr>
      </w:pPr>
      <w:r w:rsidRPr="00894834">
        <w:rPr>
          <w:szCs w:val="28"/>
        </w:rPr>
        <w:t>обеспечение единства администрирования.</w:t>
      </w:r>
    </w:p>
    <w:p w:rsidR="00251679" w:rsidRPr="00894834" w:rsidRDefault="00251679" w:rsidP="0094186A">
      <w:pPr>
        <w:tabs>
          <w:tab w:val="left" w:pos="2813"/>
        </w:tabs>
        <w:rPr>
          <w:szCs w:val="28"/>
        </w:rPr>
      </w:pPr>
      <w:r w:rsidRPr="00894834">
        <w:rPr>
          <w:szCs w:val="28"/>
        </w:rPr>
        <w:t xml:space="preserve">Эти и другие побудительные причины привели к появлению комплекса спецификаций, регламентирующих передачу мультимедийного трафика по сетям с коммутацией пакетов. Поскольку на начальном этапе разработки и внедрения этих спецификаций наиболее быстрыми темпами развивались именно системы передачи телефонного трафика по сети Интернет, за этими спецификациями закрепилось неофициальные наименования "IP-телефония" или "Голос по </w:t>
      </w:r>
      <w:r w:rsidRPr="00894834">
        <w:rPr>
          <w:szCs w:val="28"/>
          <w:lang w:val="en-US"/>
        </w:rPr>
        <w:t>IP</w:t>
      </w:r>
      <w:r w:rsidRPr="00894834">
        <w:rPr>
          <w:szCs w:val="28"/>
        </w:rPr>
        <w:t xml:space="preserve">" — </w:t>
      </w:r>
      <w:r w:rsidRPr="00894834">
        <w:rPr>
          <w:szCs w:val="28"/>
          <w:lang w:val="en-US"/>
        </w:rPr>
        <w:t>VoIP</w:t>
      </w:r>
      <w:r w:rsidRPr="00894834">
        <w:rPr>
          <w:szCs w:val="28"/>
        </w:rPr>
        <w:t xml:space="preserve"> (</w:t>
      </w:r>
      <w:r w:rsidRPr="00894834">
        <w:rPr>
          <w:szCs w:val="28"/>
          <w:lang w:val="en-US"/>
        </w:rPr>
        <w:t>Voice</w:t>
      </w:r>
      <w:r w:rsidRPr="00894834">
        <w:rPr>
          <w:szCs w:val="28"/>
        </w:rPr>
        <w:t xml:space="preserve"> </w:t>
      </w:r>
      <w:r w:rsidRPr="00894834">
        <w:rPr>
          <w:szCs w:val="28"/>
          <w:lang w:val="en-US"/>
        </w:rPr>
        <w:t>over</w:t>
      </w:r>
      <w:r w:rsidRPr="00894834">
        <w:rPr>
          <w:szCs w:val="28"/>
        </w:rPr>
        <w:t xml:space="preserve"> </w:t>
      </w:r>
      <w:r w:rsidRPr="00894834">
        <w:rPr>
          <w:szCs w:val="28"/>
          <w:lang w:val="en-US"/>
        </w:rPr>
        <w:t>IP</w:t>
      </w:r>
      <w:r w:rsidRPr="00894834">
        <w:rPr>
          <w:szCs w:val="28"/>
        </w:rPr>
        <w:t>).</w:t>
      </w:r>
    </w:p>
    <w:p w:rsidR="00937D6B" w:rsidRDefault="00937D6B" w:rsidP="00251679">
      <w:pPr>
        <w:autoSpaceDE w:val="0"/>
        <w:autoSpaceDN w:val="0"/>
        <w:adjustRightInd w:val="0"/>
        <w:jc w:val="center"/>
        <w:rPr>
          <w:b/>
          <w:szCs w:val="28"/>
        </w:rPr>
      </w:pPr>
    </w:p>
    <w:p w:rsidR="00251679" w:rsidRPr="00894834" w:rsidRDefault="00B24AE0" w:rsidP="00251679">
      <w:pPr>
        <w:autoSpaceDE w:val="0"/>
        <w:autoSpaceDN w:val="0"/>
        <w:adjustRightInd w:val="0"/>
        <w:jc w:val="center"/>
        <w:rPr>
          <w:b/>
          <w:szCs w:val="28"/>
        </w:rPr>
      </w:pPr>
      <w:r>
        <w:rPr>
          <w:b/>
          <w:szCs w:val="28"/>
        </w:rPr>
        <w:t xml:space="preserve">1.6.1 </w:t>
      </w:r>
      <w:r w:rsidR="00251679" w:rsidRPr="00894834">
        <w:rPr>
          <w:b/>
          <w:szCs w:val="28"/>
        </w:rPr>
        <w:t>Особенности пакетного преобразования голоса</w:t>
      </w:r>
    </w:p>
    <w:p w:rsidR="00251679" w:rsidRDefault="00251679" w:rsidP="0094186A">
      <w:pPr>
        <w:autoSpaceDE w:val="0"/>
        <w:autoSpaceDN w:val="0"/>
        <w:adjustRightInd w:val="0"/>
        <w:rPr>
          <w:szCs w:val="28"/>
        </w:rPr>
      </w:pPr>
      <w:r w:rsidRPr="00894834">
        <w:rPr>
          <w:szCs w:val="28"/>
        </w:rPr>
        <w:t xml:space="preserve">Само по себе применение технологий пакетной передачи голосового сигнала не всегда может обеспечить желаемую эффективность использования пропускной способности канала передачи данных. Например, при передаче трафика </w:t>
      </w:r>
      <w:r w:rsidRPr="00894834">
        <w:rPr>
          <w:szCs w:val="28"/>
          <w:lang w:val="en-US"/>
        </w:rPr>
        <w:t>VoIP</w:t>
      </w:r>
      <w:r w:rsidRPr="00894834">
        <w:rPr>
          <w:szCs w:val="28"/>
        </w:rPr>
        <w:t xml:space="preserve"> через сеть </w:t>
      </w:r>
      <w:r w:rsidRPr="00894834">
        <w:rPr>
          <w:szCs w:val="28"/>
          <w:lang w:val="en-US"/>
        </w:rPr>
        <w:t>Ethernet</w:t>
      </w:r>
      <w:r w:rsidRPr="00894834">
        <w:rPr>
          <w:szCs w:val="28"/>
        </w:rPr>
        <w:t xml:space="preserve"> каждый блок передаваемых голосовых данных</w:t>
      </w:r>
      <w:r w:rsidRPr="00894834">
        <w:rPr>
          <w:szCs w:val="28"/>
        </w:rPr>
        <w:br/>
        <w:t>будет снабжен блоком, состоящим, как минимум, из 38 байтов управляющих</w:t>
      </w:r>
      <w:r w:rsidRPr="00894834">
        <w:rPr>
          <w:szCs w:val="28"/>
        </w:rPr>
        <w:br/>
        <w:t>данных. Поскольку, в общем случае, эффективность использования канала</w:t>
      </w:r>
      <w:r w:rsidRPr="00894834">
        <w:rPr>
          <w:szCs w:val="28"/>
        </w:rPr>
        <w:br/>
        <w:t xml:space="preserve">определяется соотношением размеров блоков полезной и управляющей информации в передаваемом пакете, для ее повышения целесообразно увеличивать информационное наполнение каждого передаваемого пакета. При передаче голосового сигнала, однако, повышение эффективности использования канала приводит к появлению алгоритмической задержки, вызванной необходимостью накопления данных перед </w:t>
      </w:r>
      <w:r w:rsidR="00043EA6">
        <w:rPr>
          <w:szCs w:val="28"/>
        </w:rPr>
        <w:t>их отправкой в пакете. В Таблице 1.1</w:t>
      </w:r>
      <w:r w:rsidRPr="00894834">
        <w:rPr>
          <w:szCs w:val="28"/>
        </w:rPr>
        <w:t xml:space="preserve"> приведены характеристики кодеков, наиболее часто используемых в сетях </w:t>
      </w:r>
      <w:r w:rsidRPr="00894834">
        <w:rPr>
          <w:szCs w:val="28"/>
          <w:lang w:val="en-US"/>
        </w:rPr>
        <w:t>VoIP</w:t>
      </w:r>
      <w:r w:rsidRPr="00894834">
        <w:rPr>
          <w:szCs w:val="28"/>
        </w:rPr>
        <w:t xml:space="preserve">. </w:t>
      </w:r>
      <w:r w:rsidR="00043EA6">
        <w:rPr>
          <w:szCs w:val="28"/>
        </w:rPr>
        <w:t xml:space="preserve"> </w:t>
      </w:r>
      <w:r w:rsidRPr="00894834">
        <w:rPr>
          <w:szCs w:val="28"/>
        </w:rPr>
        <w:t>Как видно из таблицы, применение эффективных кодеков приводит к увеличению -задержки передачи сигнала в канале. Сама по себе задержка в несколько десятков миллисекунд не оказывает влияния на процесс телефонного</w:t>
      </w:r>
      <w:r w:rsidR="00043EA6">
        <w:rPr>
          <w:szCs w:val="28"/>
        </w:rPr>
        <w:t xml:space="preserve"> </w:t>
      </w:r>
      <w:r w:rsidRPr="00894834">
        <w:rPr>
          <w:szCs w:val="28"/>
        </w:rPr>
        <w:t>разговора.</w:t>
      </w:r>
      <w:r w:rsidR="00043EA6">
        <w:rPr>
          <w:szCs w:val="28"/>
        </w:rPr>
        <w:t xml:space="preserve"> </w:t>
      </w:r>
      <w:r w:rsidRPr="00894834">
        <w:rPr>
          <w:szCs w:val="28"/>
        </w:rPr>
        <w:t xml:space="preserve"> Допустимыми, в частности, признаны значения задержки, не превышающие 150</w:t>
      </w:r>
      <w:r w:rsidR="00200DC1">
        <w:rPr>
          <w:szCs w:val="28"/>
        </w:rPr>
        <w:t xml:space="preserve"> </w:t>
      </w:r>
      <w:r w:rsidRPr="00894834">
        <w:rPr>
          <w:szCs w:val="28"/>
        </w:rPr>
        <w:t>мсек. Однако следует учитывать, что в процессе передачи</w:t>
      </w:r>
      <w:r w:rsidR="00043EA6">
        <w:rPr>
          <w:szCs w:val="28"/>
        </w:rPr>
        <w:t xml:space="preserve"> </w:t>
      </w:r>
      <w:r w:rsidRPr="00894834">
        <w:rPr>
          <w:szCs w:val="28"/>
        </w:rPr>
        <w:t>пакета по сети задержка будет только увеличиваться. Наиболее неприятным</w:t>
      </w:r>
      <w:r w:rsidR="00043EA6">
        <w:rPr>
          <w:szCs w:val="28"/>
        </w:rPr>
        <w:t xml:space="preserve"> </w:t>
      </w:r>
      <w:r w:rsidRPr="00894834">
        <w:rPr>
          <w:szCs w:val="28"/>
        </w:rPr>
        <w:t>последствием увеличения задержки распространения оцифрованного голосового сигнала является усиление влияния эхо-сигнала на качество телефонного разговора.</w:t>
      </w:r>
    </w:p>
    <w:p w:rsidR="00251679" w:rsidRPr="00894834" w:rsidRDefault="00043EA6" w:rsidP="00251679">
      <w:pPr>
        <w:autoSpaceDE w:val="0"/>
        <w:autoSpaceDN w:val="0"/>
        <w:adjustRightInd w:val="0"/>
        <w:ind w:firstLine="0"/>
        <w:jc w:val="left"/>
        <w:rPr>
          <w:szCs w:val="28"/>
        </w:rPr>
      </w:pPr>
      <w:r>
        <w:rPr>
          <w:szCs w:val="28"/>
        </w:rPr>
        <w:t xml:space="preserve">Таблица 1.1 – Характеристики кодеков </w:t>
      </w:r>
    </w:p>
    <w:tbl>
      <w:tblPr>
        <w:tblW w:w="9214" w:type="dxa"/>
        <w:tblInd w:w="40" w:type="dxa"/>
        <w:tblLayout w:type="fixed"/>
        <w:tblCellMar>
          <w:left w:w="40" w:type="dxa"/>
          <w:right w:w="40" w:type="dxa"/>
        </w:tblCellMar>
        <w:tblLook w:val="0000"/>
      </w:tblPr>
      <w:tblGrid>
        <w:gridCol w:w="1701"/>
        <w:gridCol w:w="1276"/>
        <w:gridCol w:w="1418"/>
        <w:gridCol w:w="1559"/>
        <w:gridCol w:w="1559"/>
        <w:gridCol w:w="1701"/>
      </w:tblGrid>
      <w:tr w:rsidR="00251679" w:rsidRPr="00894834" w:rsidTr="0030682E">
        <w:trPr>
          <w:trHeight w:val="870"/>
        </w:trPr>
        <w:tc>
          <w:tcPr>
            <w:tcW w:w="1701" w:type="dxa"/>
            <w:tcBorders>
              <w:top w:val="single" w:sz="6" w:space="0" w:color="auto"/>
              <w:left w:val="single" w:sz="6" w:space="0" w:color="auto"/>
              <w:bottom w:val="nil"/>
              <w:right w:val="single" w:sz="6" w:space="0" w:color="auto"/>
            </w:tcBorders>
            <w:vAlign w:val="center"/>
          </w:tcPr>
          <w:p w:rsidR="00251679" w:rsidRPr="00894834" w:rsidRDefault="00251679">
            <w:pPr>
              <w:autoSpaceDE w:val="0"/>
              <w:autoSpaceDN w:val="0"/>
              <w:adjustRightInd w:val="0"/>
              <w:spacing w:line="240" w:lineRule="auto"/>
              <w:ind w:firstLine="0"/>
              <w:jc w:val="left"/>
              <w:rPr>
                <w:szCs w:val="28"/>
              </w:rPr>
            </w:pPr>
            <w:r w:rsidRPr="00894834">
              <w:rPr>
                <w:szCs w:val="28"/>
              </w:rPr>
              <w:t>Обозначение</w:t>
            </w:r>
            <w:r w:rsidRPr="00894834">
              <w:rPr>
                <w:szCs w:val="28"/>
              </w:rPr>
              <w:br/>
              <w:t>кодека</w:t>
            </w:r>
          </w:p>
        </w:tc>
        <w:tc>
          <w:tcPr>
            <w:tcW w:w="1276" w:type="dxa"/>
            <w:tcBorders>
              <w:top w:val="single" w:sz="6" w:space="0" w:color="auto"/>
              <w:left w:val="single" w:sz="6" w:space="0" w:color="auto"/>
              <w:bottom w:val="nil"/>
              <w:right w:val="single" w:sz="6" w:space="0" w:color="auto"/>
            </w:tcBorders>
          </w:tcPr>
          <w:p w:rsidR="00251679" w:rsidRPr="00894834" w:rsidRDefault="00251679">
            <w:pPr>
              <w:autoSpaceDE w:val="0"/>
              <w:autoSpaceDN w:val="0"/>
              <w:adjustRightInd w:val="0"/>
              <w:spacing w:line="240" w:lineRule="auto"/>
              <w:ind w:firstLine="0"/>
              <w:jc w:val="left"/>
              <w:rPr>
                <w:szCs w:val="28"/>
              </w:rPr>
            </w:pPr>
            <w:r w:rsidRPr="00894834">
              <w:rPr>
                <w:szCs w:val="28"/>
              </w:rPr>
              <w:t>Размер</w:t>
            </w:r>
            <w:r w:rsidRPr="00894834">
              <w:rPr>
                <w:szCs w:val="28"/>
              </w:rPr>
              <w:br/>
              <w:t>нагрузки</w:t>
            </w:r>
            <w:r w:rsidRPr="00894834">
              <w:rPr>
                <w:szCs w:val="28"/>
              </w:rPr>
              <w:br/>
              <w:t>(байт)</w:t>
            </w:r>
          </w:p>
        </w:tc>
        <w:tc>
          <w:tcPr>
            <w:tcW w:w="1418" w:type="dxa"/>
            <w:tcBorders>
              <w:top w:val="single" w:sz="6" w:space="0" w:color="auto"/>
              <w:left w:val="single" w:sz="6" w:space="0" w:color="auto"/>
              <w:bottom w:val="nil"/>
              <w:right w:val="single" w:sz="6" w:space="0" w:color="auto"/>
            </w:tcBorders>
          </w:tcPr>
          <w:p w:rsidR="00251679" w:rsidRPr="00894834" w:rsidRDefault="0030682E">
            <w:pPr>
              <w:autoSpaceDE w:val="0"/>
              <w:autoSpaceDN w:val="0"/>
              <w:adjustRightInd w:val="0"/>
              <w:spacing w:line="240" w:lineRule="auto"/>
              <w:ind w:firstLine="0"/>
              <w:jc w:val="left"/>
              <w:rPr>
                <w:szCs w:val="28"/>
              </w:rPr>
            </w:pPr>
            <w:r w:rsidRPr="00894834">
              <w:rPr>
                <w:szCs w:val="28"/>
              </w:rPr>
              <w:t>Информа-</w:t>
            </w:r>
            <w:r w:rsidR="00251679" w:rsidRPr="00894834">
              <w:rPr>
                <w:szCs w:val="28"/>
              </w:rPr>
              <w:br/>
              <w:t>ционная</w:t>
            </w:r>
            <w:r w:rsidR="00251679" w:rsidRPr="00894834">
              <w:rPr>
                <w:szCs w:val="28"/>
              </w:rPr>
              <w:br/>
              <w:t>скорость</w:t>
            </w:r>
            <w:r w:rsidR="00251679" w:rsidRPr="00894834">
              <w:rPr>
                <w:szCs w:val="28"/>
              </w:rPr>
              <w:br/>
              <w:t>(Кбит/с)</w:t>
            </w:r>
          </w:p>
        </w:tc>
        <w:tc>
          <w:tcPr>
            <w:tcW w:w="1559" w:type="dxa"/>
            <w:tcBorders>
              <w:top w:val="single" w:sz="6" w:space="0" w:color="auto"/>
              <w:left w:val="single" w:sz="6" w:space="0" w:color="auto"/>
              <w:bottom w:val="nil"/>
              <w:right w:val="single" w:sz="6" w:space="0" w:color="auto"/>
            </w:tcBorders>
          </w:tcPr>
          <w:p w:rsidR="00251679" w:rsidRPr="00894834" w:rsidRDefault="00251679">
            <w:pPr>
              <w:autoSpaceDE w:val="0"/>
              <w:autoSpaceDN w:val="0"/>
              <w:adjustRightInd w:val="0"/>
              <w:spacing w:line="240" w:lineRule="auto"/>
              <w:ind w:firstLine="0"/>
              <w:jc w:val="left"/>
              <w:rPr>
                <w:szCs w:val="28"/>
              </w:rPr>
            </w:pPr>
            <w:r w:rsidRPr="00894834">
              <w:rPr>
                <w:szCs w:val="28"/>
              </w:rPr>
              <w:t>Алгоритми-</w:t>
            </w:r>
            <w:r w:rsidRPr="00894834">
              <w:rPr>
                <w:szCs w:val="28"/>
              </w:rPr>
              <w:br/>
              <w:t>ческая</w:t>
            </w:r>
            <w:r w:rsidRPr="00894834">
              <w:rPr>
                <w:szCs w:val="28"/>
              </w:rPr>
              <w:br/>
              <w:t>задержка</w:t>
            </w:r>
          </w:p>
          <w:p w:rsidR="00251679" w:rsidRPr="00894834" w:rsidRDefault="00251679">
            <w:pPr>
              <w:autoSpaceDE w:val="0"/>
              <w:autoSpaceDN w:val="0"/>
              <w:adjustRightInd w:val="0"/>
              <w:spacing w:line="240" w:lineRule="auto"/>
              <w:ind w:firstLine="0"/>
              <w:jc w:val="left"/>
              <w:rPr>
                <w:szCs w:val="28"/>
              </w:rPr>
            </w:pPr>
            <w:r w:rsidRPr="00894834">
              <w:rPr>
                <w:szCs w:val="28"/>
              </w:rPr>
              <w:t>(МС)</w:t>
            </w:r>
          </w:p>
        </w:tc>
        <w:tc>
          <w:tcPr>
            <w:tcW w:w="3260" w:type="dxa"/>
            <w:gridSpan w:val="2"/>
            <w:tcBorders>
              <w:top w:val="single" w:sz="6" w:space="0" w:color="auto"/>
              <w:left w:val="single" w:sz="6" w:space="0" w:color="auto"/>
              <w:bottom w:val="single" w:sz="6" w:space="0" w:color="auto"/>
              <w:right w:val="single" w:sz="6" w:space="0" w:color="auto"/>
            </w:tcBorders>
          </w:tcPr>
          <w:p w:rsidR="00251679" w:rsidRPr="00894834" w:rsidRDefault="00251679">
            <w:pPr>
              <w:autoSpaceDE w:val="0"/>
              <w:autoSpaceDN w:val="0"/>
              <w:adjustRightInd w:val="0"/>
              <w:spacing w:line="240" w:lineRule="auto"/>
              <w:ind w:firstLine="0"/>
              <w:jc w:val="left"/>
              <w:rPr>
                <w:szCs w:val="28"/>
              </w:rPr>
            </w:pPr>
            <w:r w:rsidRPr="00894834">
              <w:rPr>
                <w:szCs w:val="28"/>
              </w:rPr>
              <w:t>Скорость передачи данных</w:t>
            </w:r>
            <w:r w:rsidRPr="00894834">
              <w:rPr>
                <w:szCs w:val="28"/>
              </w:rPr>
              <w:br/>
              <w:t>в канале (Кбит/с)1</w:t>
            </w:r>
          </w:p>
        </w:tc>
      </w:tr>
      <w:tr w:rsidR="00251679" w:rsidRPr="00894834" w:rsidTr="0030682E">
        <w:trPr>
          <w:trHeight w:val="585"/>
        </w:trPr>
        <w:tc>
          <w:tcPr>
            <w:tcW w:w="1701" w:type="dxa"/>
            <w:tcBorders>
              <w:top w:val="nil"/>
              <w:left w:val="single" w:sz="6" w:space="0" w:color="auto"/>
              <w:bottom w:val="single" w:sz="6" w:space="0" w:color="auto"/>
              <w:right w:val="single" w:sz="6" w:space="0" w:color="auto"/>
            </w:tcBorders>
            <w:vAlign w:val="center"/>
          </w:tcPr>
          <w:p w:rsidR="00251679" w:rsidRPr="00894834" w:rsidRDefault="00251679">
            <w:pPr>
              <w:autoSpaceDE w:val="0"/>
              <w:autoSpaceDN w:val="0"/>
              <w:adjustRightInd w:val="0"/>
              <w:spacing w:line="240" w:lineRule="auto"/>
              <w:ind w:firstLine="0"/>
              <w:jc w:val="left"/>
              <w:rPr>
                <w:szCs w:val="28"/>
              </w:rPr>
            </w:pPr>
          </w:p>
          <w:p w:rsidR="00251679" w:rsidRPr="00894834" w:rsidRDefault="00251679">
            <w:pPr>
              <w:autoSpaceDE w:val="0"/>
              <w:autoSpaceDN w:val="0"/>
              <w:adjustRightInd w:val="0"/>
              <w:spacing w:line="240" w:lineRule="auto"/>
              <w:ind w:firstLine="0"/>
              <w:jc w:val="left"/>
              <w:rPr>
                <w:szCs w:val="28"/>
              </w:rPr>
            </w:pPr>
          </w:p>
        </w:tc>
        <w:tc>
          <w:tcPr>
            <w:tcW w:w="1276" w:type="dxa"/>
            <w:tcBorders>
              <w:top w:val="nil"/>
              <w:left w:val="single" w:sz="6" w:space="0" w:color="auto"/>
              <w:bottom w:val="single" w:sz="6" w:space="0" w:color="auto"/>
              <w:right w:val="single" w:sz="6" w:space="0" w:color="auto"/>
            </w:tcBorders>
          </w:tcPr>
          <w:p w:rsidR="00251679" w:rsidRPr="00894834" w:rsidRDefault="00251679">
            <w:pPr>
              <w:autoSpaceDE w:val="0"/>
              <w:autoSpaceDN w:val="0"/>
              <w:adjustRightInd w:val="0"/>
              <w:spacing w:line="240" w:lineRule="auto"/>
              <w:ind w:firstLine="0"/>
              <w:jc w:val="left"/>
              <w:rPr>
                <w:szCs w:val="28"/>
              </w:rPr>
            </w:pPr>
          </w:p>
          <w:p w:rsidR="00251679" w:rsidRPr="00894834" w:rsidRDefault="00251679">
            <w:pPr>
              <w:autoSpaceDE w:val="0"/>
              <w:autoSpaceDN w:val="0"/>
              <w:adjustRightInd w:val="0"/>
              <w:spacing w:line="240" w:lineRule="auto"/>
              <w:ind w:firstLine="0"/>
              <w:jc w:val="left"/>
              <w:rPr>
                <w:szCs w:val="28"/>
              </w:rPr>
            </w:pPr>
          </w:p>
        </w:tc>
        <w:tc>
          <w:tcPr>
            <w:tcW w:w="1418" w:type="dxa"/>
            <w:tcBorders>
              <w:top w:val="nil"/>
              <w:left w:val="single" w:sz="6" w:space="0" w:color="auto"/>
              <w:bottom w:val="single" w:sz="6" w:space="0" w:color="auto"/>
              <w:right w:val="single" w:sz="6" w:space="0" w:color="auto"/>
            </w:tcBorders>
          </w:tcPr>
          <w:p w:rsidR="00251679" w:rsidRPr="00894834" w:rsidRDefault="00251679">
            <w:pPr>
              <w:autoSpaceDE w:val="0"/>
              <w:autoSpaceDN w:val="0"/>
              <w:adjustRightInd w:val="0"/>
              <w:spacing w:line="240" w:lineRule="auto"/>
              <w:ind w:firstLine="0"/>
              <w:jc w:val="left"/>
              <w:rPr>
                <w:szCs w:val="28"/>
              </w:rPr>
            </w:pPr>
          </w:p>
          <w:p w:rsidR="00251679" w:rsidRPr="00894834" w:rsidRDefault="00251679">
            <w:pPr>
              <w:autoSpaceDE w:val="0"/>
              <w:autoSpaceDN w:val="0"/>
              <w:adjustRightInd w:val="0"/>
              <w:spacing w:line="240" w:lineRule="auto"/>
              <w:ind w:firstLine="0"/>
              <w:jc w:val="left"/>
              <w:rPr>
                <w:szCs w:val="28"/>
              </w:rPr>
            </w:pPr>
          </w:p>
        </w:tc>
        <w:tc>
          <w:tcPr>
            <w:tcW w:w="1559" w:type="dxa"/>
            <w:tcBorders>
              <w:top w:val="nil"/>
              <w:left w:val="single" w:sz="6" w:space="0" w:color="auto"/>
              <w:bottom w:val="single" w:sz="6" w:space="0" w:color="auto"/>
              <w:right w:val="single" w:sz="6" w:space="0" w:color="auto"/>
            </w:tcBorders>
          </w:tcPr>
          <w:p w:rsidR="00251679" w:rsidRPr="00894834" w:rsidRDefault="00251679">
            <w:pPr>
              <w:autoSpaceDE w:val="0"/>
              <w:autoSpaceDN w:val="0"/>
              <w:adjustRightInd w:val="0"/>
              <w:spacing w:line="240" w:lineRule="auto"/>
              <w:ind w:firstLine="0"/>
              <w:jc w:val="left"/>
              <w:rPr>
                <w:szCs w:val="28"/>
              </w:rPr>
            </w:pPr>
          </w:p>
          <w:p w:rsidR="00251679" w:rsidRPr="00894834" w:rsidRDefault="00251679">
            <w:pPr>
              <w:autoSpaceDE w:val="0"/>
              <w:autoSpaceDN w:val="0"/>
              <w:adjustRightInd w:val="0"/>
              <w:spacing w:line="240" w:lineRule="auto"/>
              <w:ind w:firstLine="0"/>
              <w:jc w:val="left"/>
              <w:rPr>
                <w:szCs w:val="28"/>
              </w:rPr>
            </w:pP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pPr>
              <w:autoSpaceDE w:val="0"/>
              <w:autoSpaceDN w:val="0"/>
              <w:adjustRightInd w:val="0"/>
              <w:spacing w:line="240" w:lineRule="auto"/>
              <w:ind w:firstLine="0"/>
              <w:jc w:val="left"/>
              <w:rPr>
                <w:szCs w:val="28"/>
                <w:lang w:val="en-US" w:eastAsia="en-US"/>
              </w:rPr>
            </w:pPr>
            <w:r w:rsidRPr="00894834">
              <w:rPr>
                <w:szCs w:val="28"/>
                <w:lang w:val="en-US" w:eastAsia="en-US"/>
              </w:rPr>
              <w:t>Ethernet2</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pPr>
              <w:autoSpaceDE w:val="0"/>
              <w:autoSpaceDN w:val="0"/>
              <w:adjustRightInd w:val="0"/>
              <w:spacing w:line="240" w:lineRule="auto"/>
              <w:ind w:firstLine="0"/>
              <w:jc w:val="left"/>
              <w:rPr>
                <w:szCs w:val="28"/>
                <w:lang w:val="en-US" w:eastAsia="en-US"/>
              </w:rPr>
            </w:pPr>
            <w:r w:rsidRPr="00894834">
              <w:rPr>
                <w:szCs w:val="28"/>
                <w:lang w:val="en-US" w:eastAsia="en-US"/>
              </w:rPr>
              <w:t>IP3</w:t>
            </w:r>
          </w:p>
        </w:tc>
      </w:tr>
      <w:tr w:rsidR="002F40DB" w:rsidRPr="00894834" w:rsidTr="002F40DB">
        <w:trPr>
          <w:trHeight w:val="332"/>
        </w:trPr>
        <w:tc>
          <w:tcPr>
            <w:tcW w:w="1701" w:type="dxa"/>
            <w:tcBorders>
              <w:top w:val="single" w:sz="6" w:space="0" w:color="auto"/>
              <w:left w:val="single" w:sz="6" w:space="0" w:color="auto"/>
              <w:bottom w:val="single" w:sz="6" w:space="0" w:color="auto"/>
              <w:right w:val="single" w:sz="6" w:space="0" w:color="auto"/>
            </w:tcBorders>
          </w:tcPr>
          <w:p w:rsidR="002F40DB" w:rsidRPr="002F40DB" w:rsidRDefault="002F40DB" w:rsidP="002F40DB">
            <w:pPr>
              <w:autoSpaceDE w:val="0"/>
              <w:autoSpaceDN w:val="0"/>
              <w:adjustRightInd w:val="0"/>
              <w:spacing w:line="240" w:lineRule="auto"/>
              <w:ind w:firstLine="0"/>
              <w:jc w:val="center"/>
              <w:rPr>
                <w:szCs w:val="28"/>
                <w:lang w:eastAsia="en-US"/>
              </w:rPr>
            </w:pPr>
            <w:r>
              <w:rPr>
                <w:szCs w:val="28"/>
                <w:lang w:eastAsia="en-US"/>
              </w:rPr>
              <w:t>1</w:t>
            </w:r>
          </w:p>
        </w:tc>
        <w:tc>
          <w:tcPr>
            <w:tcW w:w="1276" w:type="dxa"/>
            <w:tcBorders>
              <w:top w:val="single" w:sz="6" w:space="0" w:color="auto"/>
              <w:left w:val="single" w:sz="6" w:space="0" w:color="auto"/>
              <w:bottom w:val="single" w:sz="6" w:space="0" w:color="auto"/>
              <w:right w:val="single" w:sz="6" w:space="0" w:color="auto"/>
            </w:tcBorders>
          </w:tcPr>
          <w:p w:rsidR="002F40DB" w:rsidRPr="00894834" w:rsidRDefault="002F40DB" w:rsidP="002F40DB">
            <w:pPr>
              <w:autoSpaceDE w:val="0"/>
              <w:autoSpaceDN w:val="0"/>
              <w:adjustRightInd w:val="0"/>
              <w:spacing w:line="240" w:lineRule="auto"/>
              <w:ind w:firstLine="0"/>
              <w:jc w:val="center"/>
              <w:rPr>
                <w:szCs w:val="28"/>
              </w:rPr>
            </w:pPr>
            <w:r>
              <w:rPr>
                <w:szCs w:val="28"/>
              </w:rPr>
              <w:t>2</w:t>
            </w:r>
          </w:p>
        </w:tc>
        <w:tc>
          <w:tcPr>
            <w:tcW w:w="1418" w:type="dxa"/>
            <w:tcBorders>
              <w:top w:val="single" w:sz="6" w:space="0" w:color="auto"/>
              <w:left w:val="single" w:sz="6" w:space="0" w:color="auto"/>
              <w:bottom w:val="single" w:sz="6" w:space="0" w:color="auto"/>
              <w:right w:val="single" w:sz="6" w:space="0" w:color="auto"/>
            </w:tcBorders>
          </w:tcPr>
          <w:p w:rsidR="002F40DB" w:rsidRPr="00894834" w:rsidRDefault="002F40DB" w:rsidP="002F40DB">
            <w:pPr>
              <w:autoSpaceDE w:val="0"/>
              <w:autoSpaceDN w:val="0"/>
              <w:adjustRightInd w:val="0"/>
              <w:spacing w:line="240" w:lineRule="auto"/>
              <w:ind w:firstLine="0"/>
              <w:jc w:val="center"/>
              <w:rPr>
                <w:szCs w:val="28"/>
              </w:rPr>
            </w:pPr>
            <w:r>
              <w:rPr>
                <w:szCs w:val="28"/>
              </w:rPr>
              <w:t>3</w:t>
            </w:r>
          </w:p>
        </w:tc>
        <w:tc>
          <w:tcPr>
            <w:tcW w:w="1559" w:type="dxa"/>
            <w:tcBorders>
              <w:top w:val="single" w:sz="6" w:space="0" w:color="auto"/>
              <w:left w:val="single" w:sz="6" w:space="0" w:color="auto"/>
              <w:bottom w:val="single" w:sz="6" w:space="0" w:color="auto"/>
              <w:right w:val="single" w:sz="6" w:space="0" w:color="auto"/>
            </w:tcBorders>
          </w:tcPr>
          <w:p w:rsidR="002F40DB" w:rsidRPr="00894834" w:rsidRDefault="002F40DB" w:rsidP="002F40DB">
            <w:pPr>
              <w:autoSpaceDE w:val="0"/>
              <w:autoSpaceDN w:val="0"/>
              <w:adjustRightInd w:val="0"/>
              <w:spacing w:line="240" w:lineRule="auto"/>
              <w:ind w:firstLine="0"/>
              <w:jc w:val="center"/>
              <w:rPr>
                <w:szCs w:val="28"/>
              </w:rPr>
            </w:pPr>
            <w:r>
              <w:rPr>
                <w:szCs w:val="28"/>
              </w:rPr>
              <w:t>4</w:t>
            </w:r>
          </w:p>
        </w:tc>
        <w:tc>
          <w:tcPr>
            <w:tcW w:w="1559" w:type="dxa"/>
            <w:tcBorders>
              <w:top w:val="single" w:sz="6" w:space="0" w:color="auto"/>
              <w:left w:val="single" w:sz="6" w:space="0" w:color="auto"/>
              <w:bottom w:val="single" w:sz="6" w:space="0" w:color="auto"/>
              <w:right w:val="single" w:sz="6" w:space="0" w:color="auto"/>
            </w:tcBorders>
          </w:tcPr>
          <w:p w:rsidR="002F40DB" w:rsidRPr="00894834" w:rsidRDefault="002F40DB" w:rsidP="002F40DB">
            <w:pPr>
              <w:autoSpaceDE w:val="0"/>
              <w:autoSpaceDN w:val="0"/>
              <w:adjustRightInd w:val="0"/>
              <w:spacing w:line="240" w:lineRule="auto"/>
              <w:ind w:firstLine="0"/>
              <w:jc w:val="center"/>
              <w:rPr>
                <w:szCs w:val="28"/>
              </w:rPr>
            </w:pPr>
            <w:r>
              <w:rPr>
                <w:szCs w:val="28"/>
              </w:rPr>
              <w:t>5</w:t>
            </w:r>
          </w:p>
        </w:tc>
        <w:tc>
          <w:tcPr>
            <w:tcW w:w="1701" w:type="dxa"/>
            <w:tcBorders>
              <w:top w:val="single" w:sz="6" w:space="0" w:color="auto"/>
              <w:left w:val="single" w:sz="6" w:space="0" w:color="auto"/>
              <w:bottom w:val="single" w:sz="6" w:space="0" w:color="auto"/>
              <w:right w:val="single" w:sz="6" w:space="0" w:color="auto"/>
            </w:tcBorders>
          </w:tcPr>
          <w:p w:rsidR="002F40DB" w:rsidRPr="00894834" w:rsidRDefault="002F40DB" w:rsidP="002F40DB">
            <w:pPr>
              <w:autoSpaceDE w:val="0"/>
              <w:autoSpaceDN w:val="0"/>
              <w:adjustRightInd w:val="0"/>
              <w:spacing w:line="240" w:lineRule="auto"/>
              <w:ind w:firstLine="0"/>
              <w:jc w:val="center"/>
              <w:rPr>
                <w:szCs w:val="28"/>
              </w:rPr>
            </w:pPr>
            <w:r>
              <w:rPr>
                <w:szCs w:val="28"/>
              </w:rPr>
              <w:t>6</w:t>
            </w:r>
          </w:p>
        </w:tc>
      </w:tr>
      <w:tr w:rsidR="00251679" w:rsidRPr="00894834" w:rsidTr="0030682E">
        <w:trPr>
          <w:trHeight w:val="525"/>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val="en-US" w:eastAsia="en-US"/>
              </w:rPr>
            </w:pPr>
            <w:r w:rsidRPr="00894834">
              <w:rPr>
                <w:szCs w:val="28"/>
                <w:lang w:val="en-US" w:eastAsia="en-US"/>
              </w:rPr>
              <w:t>G.711</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160</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64</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20</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80</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64.8</w:t>
            </w:r>
          </w:p>
        </w:tc>
      </w:tr>
      <w:tr w:rsidR="00251679" w:rsidRPr="00894834" w:rsidTr="0030682E">
        <w:trPr>
          <w:trHeight w:val="495"/>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eastAsia="en-US"/>
              </w:rPr>
            </w:pPr>
            <w:r w:rsidRPr="00894834">
              <w:rPr>
                <w:szCs w:val="28"/>
                <w:lang w:val="en-US" w:eastAsia="en-US"/>
              </w:rPr>
              <w:t>G.723.1</w:t>
            </w:r>
            <w:r w:rsidRPr="00894834">
              <w:rPr>
                <w:szCs w:val="28"/>
                <w:lang w:eastAsia="en-US"/>
              </w:rPr>
              <w:t xml:space="preserve"> (6.3)</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24</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6.3</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37.5</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17.1</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6.9</w:t>
            </w:r>
          </w:p>
        </w:tc>
      </w:tr>
      <w:tr w:rsidR="00251679" w:rsidRPr="00894834" w:rsidTr="0030682E">
        <w:trPr>
          <w:trHeight w:val="510"/>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eastAsia="en-US"/>
              </w:rPr>
            </w:pPr>
            <w:r w:rsidRPr="00894834">
              <w:rPr>
                <w:szCs w:val="28"/>
                <w:lang w:val="en-US" w:eastAsia="en-US"/>
              </w:rPr>
              <w:t>G.723.1</w:t>
            </w:r>
            <w:r w:rsidRPr="00894834">
              <w:rPr>
                <w:szCs w:val="28"/>
                <w:lang w:eastAsia="en-US"/>
              </w:rPr>
              <w:t xml:space="preserve"> (5.3)</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20</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5.3</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37.5</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5.9</w:t>
            </w:r>
          </w:p>
        </w:tc>
      </w:tr>
      <w:tr w:rsidR="00251679" w:rsidRPr="00894834" w:rsidTr="0030682E">
        <w:trPr>
          <w:trHeight w:val="510"/>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val="en-US" w:eastAsia="en-US"/>
              </w:rPr>
            </w:pPr>
            <w:r w:rsidRPr="00894834">
              <w:rPr>
                <w:szCs w:val="28"/>
                <w:lang w:val="en-US" w:eastAsia="en-US"/>
              </w:rPr>
              <w:t>G.726-32</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160</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32</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20</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42.7</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32.8</w:t>
            </w:r>
          </w:p>
        </w:tc>
      </w:tr>
      <w:tr w:rsidR="00251679" w:rsidRPr="00894834" w:rsidTr="0030682E">
        <w:trPr>
          <w:trHeight w:val="510"/>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val="en-US" w:eastAsia="en-US"/>
              </w:rPr>
            </w:pPr>
            <w:r w:rsidRPr="00894834">
              <w:rPr>
                <w:szCs w:val="28"/>
                <w:lang w:val="en-US" w:eastAsia="en-US"/>
              </w:rPr>
              <w:t>G726-24</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160</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24</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20</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34.7</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24.8</w:t>
            </w:r>
          </w:p>
        </w:tc>
      </w:tr>
      <w:tr w:rsidR="00251679" w:rsidRPr="00894834" w:rsidTr="0030682E">
        <w:trPr>
          <w:trHeight w:val="510"/>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val="en-US" w:eastAsia="en-US"/>
              </w:rPr>
            </w:pPr>
            <w:r w:rsidRPr="00894834">
              <w:rPr>
                <w:szCs w:val="28"/>
                <w:lang w:val="en-US" w:eastAsia="en-US"/>
              </w:rPr>
              <w:t>G.726-16</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160</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20</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26.7</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16.8</w:t>
            </w:r>
          </w:p>
        </w:tc>
      </w:tr>
      <w:tr w:rsidR="00251679" w:rsidRPr="00894834" w:rsidTr="0030682E">
        <w:trPr>
          <w:trHeight w:val="510"/>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eastAsia="en-US"/>
              </w:rPr>
            </w:pPr>
            <w:r w:rsidRPr="00894834">
              <w:rPr>
                <w:szCs w:val="28"/>
                <w:lang w:val="en-US" w:eastAsia="en-US"/>
              </w:rPr>
              <w:t>G.729</w:t>
            </w:r>
            <w:r w:rsidRPr="00894834">
              <w:rPr>
                <w:szCs w:val="28"/>
                <w:lang w:eastAsia="en-US"/>
              </w:rPr>
              <w:t xml:space="preserve"> (8)</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20</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8</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25</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18.7</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8.8</w:t>
            </w:r>
          </w:p>
        </w:tc>
      </w:tr>
      <w:tr w:rsidR="00251679" w:rsidRPr="00894834" w:rsidTr="0030682E">
        <w:trPr>
          <w:trHeight w:val="555"/>
        </w:trPr>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lang w:eastAsia="en-US"/>
              </w:rPr>
            </w:pPr>
            <w:r w:rsidRPr="00894834">
              <w:rPr>
                <w:szCs w:val="28"/>
                <w:lang w:val="en-US" w:eastAsia="en-US"/>
              </w:rPr>
              <w:t>G.729</w:t>
            </w:r>
            <w:r w:rsidRPr="00894834">
              <w:rPr>
                <w:szCs w:val="28"/>
                <w:lang w:eastAsia="en-US"/>
              </w:rPr>
              <w:t xml:space="preserve"> (6.4)</w:t>
            </w:r>
          </w:p>
        </w:tc>
        <w:tc>
          <w:tcPr>
            <w:tcW w:w="1276"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16</w:t>
            </w:r>
          </w:p>
        </w:tc>
        <w:tc>
          <w:tcPr>
            <w:tcW w:w="1418"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6.4</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25</w:t>
            </w:r>
          </w:p>
        </w:tc>
        <w:tc>
          <w:tcPr>
            <w:tcW w:w="1559"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17.1</w:t>
            </w:r>
          </w:p>
        </w:tc>
        <w:tc>
          <w:tcPr>
            <w:tcW w:w="1701" w:type="dxa"/>
            <w:tcBorders>
              <w:top w:val="single" w:sz="6" w:space="0" w:color="auto"/>
              <w:left w:val="single" w:sz="6" w:space="0" w:color="auto"/>
              <w:bottom w:val="single" w:sz="6" w:space="0" w:color="auto"/>
              <w:right w:val="single" w:sz="6" w:space="0" w:color="auto"/>
            </w:tcBorders>
          </w:tcPr>
          <w:p w:rsidR="00251679" w:rsidRPr="00894834" w:rsidRDefault="00251679" w:rsidP="002F40DB">
            <w:pPr>
              <w:autoSpaceDE w:val="0"/>
              <w:autoSpaceDN w:val="0"/>
              <w:adjustRightInd w:val="0"/>
              <w:spacing w:line="240" w:lineRule="auto"/>
              <w:ind w:firstLine="0"/>
              <w:jc w:val="center"/>
              <w:rPr>
                <w:szCs w:val="28"/>
              </w:rPr>
            </w:pPr>
            <w:r w:rsidRPr="00894834">
              <w:rPr>
                <w:szCs w:val="28"/>
              </w:rPr>
              <w:t>7.2</w:t>
            </w:r>
          </w:p>
        </w:tc>
      </w:tr>
    </w:tbl>
    <w:p w:rsidR="002F40DB" w:rsidRDefault="002F40DB" w:rsidP="002F40DB">
      <w:pPr>
        <w:autoSpaceDE w:val="0"/>
        <w:autoSpaceDN w:val="0"/>
        <w:adjustRightInd w:val="0"/>
        <w:jc w:val="left"/>
        <w:rPr>
          <w:szCs w:val="28"/>
        </w:rPr>
      </w:pPr>
    </w:p>
    <w:p w:rsidR="00043EA6" w:rsidRPr="004E3B15" w:rsidRDefault="004E3B15" w:rsidP="0094186A">
      <w:pPr>
        <w:autoSpaceDE w:val="0"/>
        <w:autoSpaceDN w:val="0"/>
        <w:adjustRightInd w:val="0"/>
        <w:rPr>
          <w:szCs w:val="28"/>
        </w:rPr>
      </w:pPr>
      <w:r>
        <w:rPr>
          <w:szCs w:val="28"/>
        </w:rPr>
        <w:t xml:space="preserve"> </w:t>
      </w:r>
      <w:r w:rsidRPr="004E3B15">
        <w:rPr>
          <w:szCs w:val="28"/>
        </w:rPr>
        <w:t xml:space="preserve">Стандарт </w:t>
      </w:r>
      <w:r w:rsidRPr="004E3B15">
        <w:rPr>
          <w:szCs w:val="28"/>
          <w:lang w:val="en-US"/>
        </w:rPr>
        <w:t>G</w:t>
      </w:r>
      <w:r w:rsidRPr="004E3B15">
        <w:rPr>
          <w:szCs w:val="28"/>
        </w:rPr>
        <w:t>.7</w:t>
      </w:r>
      <w:r>
        <w:rPr>
          <w:szCs w:val="28"/>
        </w:rPr>
        <w:t>11</w:t>
      </w:r>
      <w:r w:rsidRPr="004E3B15">
        <w:rPr>
          <w:szCs w:val="28"/>
        </w:rPr>
        <w:t xml:space="preserve"> описывает методику кодирования голосовых</w:t>
      </w:r>
      <w:r>
        <w:rPr>
          <w:szCs w:val="28"/>
        </w:rPr>
        <w:t xml:space="preserve">  </w:t>
      </w:r>
      <w:r w:rsidRPr="004E3B15">
        <w:rPr>
          <w:szCs w:val="28"/>
        </w:rPr>
        <w:t>данн</w:t>
      </w:r>
      <w:r>
        <w:rPr>
          <w:szCs w:val="28"/>
        </w:rPr>
        <w:t xml:space="preserve">ых  </w:t>
      </w:r>
      <w:r w:rsidRPr="004E3B15">
        <w:rPr>
          <w:szCs w:val="28"/>
        </w:rPr>
        <w:t xml:space="preserve">на </w:t>
      </w:r>
      <w:r>
        <w:rPr>
          <w:szCs w:val="28"/>
        </w:rPr>
        <w:t xml:space="preserve">       </w:t>
      </w:r>
      <w:r w:rsidRPr="004E3B15">
        <w:rPr>
          <w:szCs w:val="28"/>
        </w:rPr>
        <w:t xml:space="preserve">64 Кбит/с. Стандарт кодирования </w:t>
      </w:r>
      <w:r w:rsidRPr="004E3B15">
        <w:rPr>
          <w:szCs w:val="28"/>
          <w:lang w:val="en-US"/>
        </w:rPr>
        <w:t>G</w:t>
      </w:r>
      <w:r w:rsidRPr="004E3B15">
        <w:rPr>
          <w:szCs w:val="28"/>
        </w:rPr>
        <w:t>.7</w:t>
      </w:r>
      <w:r w:rsidR="00200DC1">
        <w:rPr>
          <w:szCs w:val="28"/>
        </w:rPr>
        <w:t>1</w:t>
      </w:r>
      <w:r w:rsidRPr="004E3B15">
        <w:rPr>
          <w:szCs w:val="28"/>
        </w:rPr>
        <w:t>1</w:t>
      </w:r>
      <w:r>
        <w:rPr>
          <w:szCs w:val="28"/>
        </w:rPr>
        <w:t xml:space="preserve"> подразумевает не</w:t>
      </w:r>
      <w:r w:rsidRPr="004E3B15">
        <w:rPr>
          <w:szCs w:val="28"/>
        </w:rPr>
        <w:t>медленное</w:t>
      </w:r>
      <w:r>
        <w:rPr>
          <w:szCs w:val="28"/>
        </w:rPr>
        <w:t xml:space="preserve"> </w:t>
      </w:r>
      <w:r w:rsidRPr="004E3B15">
        <w:rPr>
          <w:szCs w:val="28"/>
        </w:rPr>
        <w:t>преобразование голосовых данных в формат, необходимый для</w:t>
      </w:r>
      <w:r>
        <w:rPr>
          <w:szCs w:val="28"/>
        </w:rPr>
        <w:t xml:space="preserve"> </w:t>
      </w:r>
      <w:r w:rsidRPr="004E3B15">
        <w:rPr>
          <w:szCs w:val="28"/>
        </w:rPr>
        <w:t>цифровой голосовой передачи по о</w:t>
      </w:r>
      <w:r>
        <w:rPr>
          <w:szCs w:val="28"/>
        </w:rPr>
        <w:t xml:space="preserve">ткрытой телефонной сети. </w:t>
      </w:r>
      <w:r w:rsidR="002F40DB">
        <w:rPr>
          <w:szCs w:val="28"/>
        </w:rPr>
        <w:t xml:space="preserve"> </w:t>
      </w:r>
      <w:r w:rsidR="002F40DB" w:rsidRPr="00E969E7">
        <w:rPr>
          <w:szCs w:val="28"/>
        </w:rPr>
        <w:t xml:space="preserve">В первую очередь .отметим, что, как и для </w:t>
      </w:r>
      <w:r w:rsidR="002F40DB">
        <w:rPr>
          <w:szCs w:val="28"/>
        </w:rPr>
        <w:t xml:space="preserve"> </w:t>
      </w:r>
      <w:r w:rsidR="002F40DB" w:rsidRPr="00E969E7">
        <w:rPr>
          <w:szCs w:val="28"/>
        </w:rPr>
        <w:t>ТфОП, минимально необходимым для оборудования VolP является ИКМ-кодирование G.711. Это означает, что любое устройство VolP должно поддерживать этот тип кодирования.</w:t>
      </w:r>
    </w:p>
    <w:p w:rsidR="002F40DB" w:rsidRDefault="002F40DB" w:rsidP="0094186A">
      <w:pPr>
        <w:autoSpaceDE w:val="0"/>
        <w:autoSpaceDN w:val="0"/>
        <w:adjustRightInd w:val="0"/>
        <w:ind w:firstLine="0"/>
        <w:rPr>
          <w:b/>
          <w:szCs w:val="28"/>
        </w:rPr>
      </w:pPr>
    </w:p>
    <w:p w:rsidR="0030682E" w:rsidRPr="00894834" w:rsidRDefault="00B24AE0" w:rsidP="0030682E">
      <w:pPr>
        <w:autoSpaceDE w:val="0"/>
        <w:autoSpaceDN w:val="0"/>
        <w:adjustRightInd w:val="0"/>
        <w:ind w:firstLine="0"/>
        <w:jc w:val="center"/>
        <w:rPr>
          <w:b/>
          <w:szCs w:val="28"/>
        </w:rPr>
      </w:pPr>
      <w:r>
        <w:rPr>
          <w:b/>
          <w:szCs w:val="28"/>
        </w:rPr>
        <w:t xml:space="preserve">1.6.2 </w:t>
      </w:r>
      <w:r w:rsidR="0030682E" w:rsidRPr="00894834">
        <w:rPr>
          <w:b/>
          <w:szCs w:val="28"/>
        </w:rPr>
        <w:t>Системы традиционной и пакетной телефонии</w:t>
      </w:r>
    </w:p>
    <w:p w:rsidR="0030682E" w:rsidRPr="00894834" w:rsidRDefault="0030682E" w:rsidP="0094186A">
      <w:pPr>
        <w:autoSpaceDE w:val="0"/>
        <w:autoSpaceDN w:val="0"/>
        <w:adjustRightInd w:val="0"/>
        <w:rPr>
          <w:szCs w:val="28"/>
        </w:rPr>
      </w:pPr>
      <w:r w:rsidRPr="00894834">
        <w:rPr>
          <w:szCs w:val="28"/>
        </w:rPr>
        <w:t>Обязательным требованием к системе пакетной телефонии, естественно, является полная поддержка всего комплекса услуг традиционной телефонии с</w:t>
      </w:r>
      <w:r w:rsidRPr="00894834">
        <w:rPr>
          <w:szCs w:val="28"/>
        </w:rPr>
        <w:br/>
        <w:t>наименьшими затратами и достаточным качеством. Среди этих услуг, которые должны обеспечивать системы пакетной телефонии, в первую очередь</w:t>
      </w:r>
      <w:r w:rsidRPr="00894834">
        <w:rPr>
          <w:szCs w:val="28"/>
        </w:rPr>
        <w:br/>
        <w:t>следует выделить:</w:t>
      </w:r>
    </w:p>
    <w:p w:rsidR="0030682E" w:rsidRPr="00894834" w:rsidRDefault="0030682E" w:rsidP="00E57A95">
      <w:pPr>
        <w:pStyle w:val="af2"/>
        <w:numPr>
          <w:ilvl w:val="0"/>
          <w:numId w:val="23"/>
        </w:numPr>
        <w:autoSpaceDE w:val="0"/>
        <w:autoSpaceDN w:val="0"/>
        <w:adjustRightInd w:val="0"/>
        <w:rPr>
          <w:i/>
          <w:szCs w:val="28"/>
          <w:lang w:eastAsia="en-US"/>
        </w:rPr>
      </w:pPr>
      <w:r w:rsidRPr="00894834">
        <w:rPr>
          <w:i/>
          <w:szCs w:val="28"/>
          <w:lang w:eastAsia="en-US"/>
        </w:rPr>
        <w:t>Организацию междугородних и международных телефонных переговоров</w:t>
      </w:r>
    </w:p>
    <w:p w:rsidR="0030682E" w:rsidRPr="00894834" w:rsidRDefault="0030682E" w:rsidP="0094186A">
      <w:pPr>
        <w:autoSpaceDE w:val="0"/>
        <w:autoSpaceDN w:val="0"/>
        <w:adjustRightInd w:val="0"/>
        <w:ind w:firstLine="0"/>
        <w:rPr>
          <w:szCs w:val="28"/>
        </w:rPr>
      </w:pPr>
      <w:r w:rsidRPr="00894834">
        <w:rPr>
          <w:szCs w:val="28"/>
        </w:rPr>
        <w:t>Высокая стоимость этой услуги, предоставляемой в современных телефонных сетях, объясняется необходимостью резервирования пропускной</w:t>
      </w:r>
      <w:r w:rsidRPr="00894834">
        <w:rPr>
          <w:szCs w:val="28"/>
        </w:rPr>
        <w:br/>
        <w:t>способности 64 Кбит/сек на всем протяжении вызова. Разнообразные системы пакетной телефонии позволяют в 3—5 раз сократить стоимость телефонного разговора только за счет уменьшения объемов передаваемых данных.</w:t>
      </w:r>
    </w:p>
    <w:p w:rsidR="0030682E" w:rsidRPr="00894834" w:rsidRDefault="0030682E" w:rsidP="00E57A95">
      <w:pPr>
        <w:pStyle w:val="af2"/>
        <w:numPr>
          <w:ilvl w:val="0"/>
          <w:numId w:val="24"/>
        </w:numPr>
        <w:autoSpaceDE w:val="0"/>
        <w:autoSpaceDN w:val="0"/>
        <w:adjustRightInd w:val="0"/>
        <w:rPr>
          <w:i/>
          <w:szCs w:val="28"/>
        </w:rPr>
      </w:pPr>
      <w:r w:rsidRPr="00894834">
        <w:rPr>
          <w:i/>
          <w:szCs w:val="28"/>
        </w:rPr>
        <w:t>Организацию и проведение телефонных конференций</w:t>
      </w:r>
    </w:p>
    <w:p w:rsidR="0030682E" w:rsidRPr="00894834" w:rsidRDefault="0030682E" w:rsidP="0094186A">
      <w:pPr>
        <w:autoSpaceDE w:val="0"/>
        <w:autoSpaceDN w:val="0"/>
        <w:adjustRightInd w:val="0"/>
        <w:ind w:firstLine="0"/>
        <w:rPr>
          <w:szCs w:val="28"/>
        </w:rPr>
      </w:pPr>
      <w:r w:rsidRPr="00894834">
        <w:rPr>
          <w:szCs w:val="28"/>
        </w:rPr>
        <w:t>Внедрение систем пакетной телефонии значительно увеличивает функциональные возможности терминального оборудования. Вследствие этого,</w:t>
      </w:r>
      <w:r w:rsidRPr="00894834">
        <w:rPr>
          <w:szCs w:val="28"/>
        </w:rPr>
        <w:br/>
        <w:t>участники телефонной конференции, организованной в системе пакетной</w:t>
      </w:r>
      <w:r w:rsidRPr="00894834">
        <w:rPr>
          <w:szCs w:val="28"/>
        </w:rPr>
        <w:br/>
        <w:t>телефонии, могут получить в свое распоряжение дополнительные функции, например, возможность параллельного обмена текстовыми сообщениями.</w:t>
      </w:r>
    </w:p>
    <w:p w:rsidR="0030682E" w:rsidRPr="00894834" w:rsidRDefault="0030682E" w:rsidP="00E57A95">
      <w:pPr>
        <w:pStyle w:val="af2"/>
        <w:numPr>
          <w:ilvl w:val="0"/>
          <w:numId w:val="25"/>
        </w:numPr>
        <w:autoSpaceDE w:val="0"/>
        <w:autoSpaceDN w:val="0"/>
        <w:adjustRightInd w:val="0"/>
        <w:rPr>
          <w:i/>
          <w:szCs w:val="28"/>
        </w:rPr>
      </w:pPr>
      <w:r w:rsidRPr="00894834">
        <w:rPr>
          <w:i/>
          <w:szCs w:val="28"/>
        </w:rPr>
        <w:t>Создание и обслуживание центров автоматизированной обработки телефонных вызовов</w:t>
      </w:r>
    </w:p>
    <w:p w:rsidR="0030682E" w:rsidRPr="00894834" w:rsidRDefault="0030682E" w:rsidP="0094186A">
      <w:pPr>
        <w:autoSpaceDE w:val="0"/>
        <w:autoSpaceDN w:val="0"/>
        <w:adjustRightInd w:val="0"/>
        <w:ind w:firstLine="0"/>
        <w:rPr>
          <w:szCs w:val="28"/>
        </w:rPr>
      </w:pPr>
      <w:r w:rsidRPr="00894834">
        <w:rPr>
          <w:szCs w:val="28"/>
        </w:rPr>
        <w:t>Применение пакетной телефонии существенно упрощает и снижает стоимость построения центров обработки телефонных вызовов.</w:t>
      </w:r>
    </w:p>
    <w:p w:rsidR="0030682E" w:rsidRDefault="0030682E" w:rsidP="0094186A">
      <w:pPr>
        <w:tabs>
          <w:tab w:val="left" w:pos="2813"/>
        </w:tabs>
        <w:rPr>
          <w:szCs w:val="28"/>
        </w:rPr>
      </w:pPr>
    </w:p>
    <w:p w:rsidR="002F524C" w:rsidRPr="00894834" w:rsidRDefault="002F524C" w:rsidP="0094186A">
      <w:pPr>
        <w:tabs>
          <w:tab w:val="left" w:pos="2813"/>
        </w:tabs>
        <w:rPr>
          <w:szCs w:val="28"/>
        </w:rPr>
      </w:pPr>
    </w:p>
    <w:p w:rsidR="0030682E" w:rsidRPr="00894834" w:rsidRDefault="00B24AE0" w:rsidP="00C94872">
      <w:pPr>
        <w:autoSpaceDE w:val="0"/>
        <w:autoSpaceDN w:val="0"/>
        <w:adjustRightInd w:val="0"/>
        <w:ind w:firstLine="0"/>
        <w:jc w:val="center"/>
        <w:rPr>
          <w:b/>
          <w:szCs w:val="28"/>
        </w:rPr>
      </w:pPr>
      <w:r>
        <w:rPr>
          <w:b/>
          <w:szCs w:val="28"/>
        </w:rPr>
        <w:t xml:space="preserve">1.6.3 </w:t>
      </w:r>
      <w:r w:rsidR="0030682E" w:rsidRPr="00894834">
        <w:rPr>
          <w:b/>
          <w:szCs w:val="28"/>
        </w:rPr>
        <w:t xml:space="preserve">Аппаратные и программные </w:t>
      </w:r>
      <w:r w:rsidR="0030682E" w:rsidRPr="00894834">
        <w:rPr>
          <w:b/>
          <w:szCs w:val="28"/>
          <w:lang w:val="en-US"/>
        </w:rPr>
        <w:t>IP</w:t>
      </w:r>
      <w:r w:rsidR="0030682E" w:rsidRPr="00894834">
        <w:rPr>
          <w:b/>
          <w:szCs w:val="28"/>
        </w:rPr>
        <w:t>-телефоны</w:t>
      </w:r>
    </w:p>
    <w:p w:rsidR="0030682E" w:rsidRPr="00894834" w:rsidRDefault="0030682E" w:rsidP="0094186A">
      <w:pPr>
        <w:autoSpaceDE w:val="0"/>
        <w:autoSpaceDN w:val="0"/>
        <w:adjustRightInd w:val="0"/>
        <w:rPr>
          <w:szCs w:val="28"/>
        </w:rPr>
      </w:pPr>
      <w:r w:rsidRPr="00894834">
        <w:rPr>
          <w:szCs w:val="28"/>
        </w:rPr>
        <w:t xml:space="preserve">Программные и аппаратные </w:t>
      </w:r>
      <w:r w:rsidRPr="00894834">
        <w:rPr>
          <w:szCs w:val="28"/>
          <w:lang w:val="en-US"/>
        </w:rPr>
        <w:t>IP</w:t>
      </w:r>
      <w:r w:rsidRPr="00894834">
        <w:rPr>
          <w:szCs w:val="28"/>
        </w:rPr>
        <w:t>-телефоны выполняют функции оконечных</w:t>
      </w:r>
      <w:r w:rsidRPr="00894834">
        <w:rPr>
          <w:szCs w:val="28"/>
        </w:rPr>
        <w:br/>
        <w:t>устройств</w:t>
      </w:r>
      <w:r w:rsidR="00B24AE0">
        <w:rPr>
          <w:szCs w:val="28"/>
        </w:rPr>
        <w:t xml:space="preserve"> </w:t>
      </w:r>
      <w:r w:rsidRPr="00894834">
        <w:rPr>
          <w:szCs w:val="28"/>
        </w:rPr>
        <w:t xml:space="preserve">— терминалов в телефонных сетях с коммутацией пакетов. Используя </w:t>
      </w:r>
      <w:r w:rsidR="002F40DB">
        <w:rPr>
          <w:szCs w:val="28"/>
        </w:rPr>
        <w:t xml:space="preserve"> </w:t>
      </w:r>
      <w:r w:rsidRPr="00894834">
        <w:rPr>
          <w:szCs w:val="28"/>
          <w:lang w:val="en-US"/>
        </w:rPr>
        <w:t>IP</w:t>
      </w:r>
      <w:r w:rsidRPr="00894834">
        <w:rPr>
          <w:szCs w:val="28"/>
        </w:rPr>
        <w:t>-телефон, пользователь может организовать прямое телефонное</w:t>
      </w:r>
      <w:r w:rsidRPr="00894834">
        <w:rPr>
          <w:szCs w:val="28"/>
        </w:rPr>
        <w:br/>
        <w:t xml:space="preserve">соединение с абонентами сети пакетной телефонии, и — через шлюз с абонентами традиционной телефонной сети. Для того чтобы начать использование </w:t>
      </w:r>
      <w:r w:rsidRPr="00894834">
        <w:rPr>
          <w:szCs w:val="28"/>
          <w:lang w:val="en-US"/>
        </w:rPr>
        <w:t>IP</w:t>
      </w:r>
      <w:r w:rsidRPr="00894834">
        <w:rPr>
          <w:szCs w:val="28"/>
        </w:rPr>
        <w:t>-телефона, пользователь должен установить адресные параметры, определяющие его положение в сети Интернет, а также, при необходимости, —</w:t>
      </w:r>
      <w:r w:rsidR="00C94872" w:rsidRPr="00894834">
        <w:rPr>
          <w:szCs w:val="28"/>
        </w:rPr>
        <w:t xml:space="preserve"> </w:t>
      </w:r>
      <w:r w:rsidRPr="00894834">
        <w:rPr>
          <w:szCs w:val="28"/>
          <w:lang w:val="en-US"/>
        </w:rPr>
        <w:t>IP</w:t>
      </w:r>
      <w:r w:rsidRPr="00894834">
        <w:rPr>
          <w:szCs w:val="28"/>
        </w:rPr>
        <w:t>-адрес шлюза и параметры используем</w:t>
      </w:r>
      <w:r w:rsidR="00C94872" w:rsidRPr="00894834">
        <w:rPr>
          <w:szCs w:val="28"/>
        </w:rPr>
        <w:t>ых кодеков. В дополнение к обыч</w:t>
      </w:r>
      <w:r w:rsidRPr="00894834">
        <w:rPr>
          <w:szCs w:val="28"/>
        </w:rPr>
        <w:t xml:space="preserve">ным сервисам аппарата традиционной телефонии </w:t>
      </w:r>
      <w:r w:rsidRPr="00894834">
        <w:rPr>
          <w:szCs w:val="28"/>
          <w:lang w:val="en-US"/>
        </w:rPr>
        <w:t>IP</w:t>
      </w:r>
      <w:r w:rsidRPr="00894834">
        <w:rPr>
          <w:szCs w:val="28"/>
        </w:rPr>
        <w:t>-телефоны поддерживают</w:t>
      </w:r>
      <w:r w:rsidR="00C94872" w:rsidRPr="00894834">
        <w:rPr>
          <w:szCs w:val="28"/>
        </w:rPr>
        <w:t xml:space="preserve"> </w:t>
      </w:r>
      <w:r w:rsidRPr="00894834">
        <w:rPr>
          <w:szCs w:val="28"/>
        </w:rPr>
        <w:t>множество дополнительных возможностей и функций:</w:t>
      </w:r>
    </w:p>
    <w:p w:rsidR="0030682E" w:rsidRPr="00894834" w:rsidRDefault="0030682E" w:rsidP="00E57A95">
      <w:pPr>
        <w:pStyle w:val="af2"/>
        <w:numPr>
          <w:ilvl w:val="0"/>
          <w:numId w:val="26"/>
        </w:numPr>
        <w:autoSpaceDE w:val="0"/>
        <w:autoSpaceDN w:val="0"/>
        <w:adjustRightInd w:val="0"/>
        <w:rPr>
          <w:szCs w:val="28"/>
        </w:rPr>
      </w:pPr>
      <w:r w:rsidRPr="00894834">
        <w:rPr>
          <w:szCs w:val="28"/>
        </w:rPr>
        <w:t xml:space="preserve">автоматическую синхронизацию календаря по протоколу </w:t>
      </w:r>
      <w:r w:rsidRPr="00894834">
        <w:rPr>
          <w:szCs w:val="28"/>
          <w:lang w:val="en-US"/>
        </w:rPr>
        <w:t>NTP</w:t>
      </w:r>
      <w:r w:rsidRPr="00894834">
        <w:rPr>
          <w:szCs w:val="28"/>
        </w:rPr>
        <w:t>;</w:t>
      </w:r>
    </w:p>
    <w:p w:rsidR="0030682E" w:rsidRPr="00894834" w:rsidRDefault="0030682E" w:rsidP="00E57A95">
      <w:pPr>
        <w:pStyle w:val="af2"/>
        <w:numPr>
          <w:ilvl w:val="0"/>
          <w:numId w:val="26"/>
        </w:numPr>
        <w:autoSpaceDE w:val="0"/>
        <w:autoSpaceDN w:val="0"/>
        <w:adjustRightInd w:val="0"/>
        <w:rPr>
          <w:szCs w:val="28"/>
        </w:rPr>
      </w:pPr>
      <w:r w:rsidRPr="00894834">
        <w:rPr>
          <w:szCs w:val="28"/>
        </w:rPr>
        <w:t>использование пароля для ограничения доступа к терминалу;</w:t>
      </w:r>
    </w:p>
    <w:p w:rsidR="0030682E" w:rsidRPr="00894834" w:rsidRDefault="0030682E" w:rsidP="00E57A95">
      <w:pPr>
        <w:pStyle w:val="af2"/>
        <w:numPr>
          <w:ilvl w:val="0"/>
          <w:numId w:val="26"/>
        </w:numPr>
        <w:autoSpaceDE w:val="0"/>
        <w:autoSpaceDN w:val="0"/>
        <w:adjustRightInd w:val="0"/>
        <w:rPr>
          <w:szCs w:val="28"/>
        </w:rPr>
      </w:pPr>
      <w:r w:rsidRPr="00894834">
        <w:rPr>
          <w:szCs w:val="28"/>
        </w:rPr>
        <w:t>удаленный контроль и управление т</w:t>
      </w:r>
      <w:r w:rsidR="00C94872" w:rsidRPr="00894834">
        <w:rPr>
          <w:szCs w:val="28"/>
        </w:rPr>
        <w:t>елефонным терминалом по протоко</w:t>
      </w:r>
      <w:r w:rsidRPr="00894834">
        <w:rPr>
          <w:szCs w:val="28"/>
        </w:rPr>
        <w:t xml:space="preserve">лам </w:t>
      </w:r>
      <w:r w:rsidRPr="00894834">
        <w:rPr>
          <w:szCs w:val="28"/>
          <w:lang w:val="en-US"/>
        </w:rPr>
        <w:t>HTTP</w:t>
      </w:r>
      <w:r w:rsidRPr="00894834">
        <w:rPr>
          <w:szCs w:val="28"/>
        </w:rPr>
        <w:t xml:space="preserve">, </w:t>
      </w:r>
      <w:r w:rsidRPr="00894834">
        <w:rPr>
          <w:szCs w:val="28"/>
          <w:lang w:val="en-US"/>
        </w:rPr>
        <w:t>SNMP</w:t>
      </w:r>
      <w:r w:rsidRPr="00894834">
        <w:rPr>
          <w:szCs w:val="28"/>
        </w:rPr>
        <w:t xml:space="preserve"> и </w:t>
      </w:r>
      <w:r w:rsidRPr="00894834">
        <w:rPr>
          <w:szCs w:val="28"/>
          <w:lang w:val="en-US"/>
        </w:rPr>
        <w:t>Telnet</w:t>
      </w:r>
      <w:r w:rsidRPr="00894834">
        <w:rPr>
          <w:szCs w:val="28"/>
        </w:rPr>
        <w:t>;</w:t>
      </w:r>
    </w:p>
    <w:p w:rsidR="0030682E" w:rsidRPr="00894834" w:rsidRDefault="0030682E" w:rsidP="00E57A95">
      <w:pPr>
        <w:pStyle w:val="af2"/>
        <w:numPr>
          <w:ilvl w:val="0"/>
          <w:numId w:val="26"/>
        </w:numPr>
        <w:autoSpaceDE w:val="0"/>
        <w:autoSpaceDN w:val="0"/>
        <w:adjustRightInd w:val="0"/>
        <w:rPr>
          <w:szCs w:val="28"/>
        </w:rPr>
      </w:pPr>
      <w:r w:rsidRPr="00894834">
        <w:rPr>
          <w:szCs w:val="28"/>
        </w:rPr>
        <w:t xml:space="preserve">загрузку обновлений программного обеспечения по протоколу </w:t>
      </w:r>
      <w:r w:rsidRPr="00894834">
        <w:rPr>
          <w:szCs w:val="28"/>
          <w:lang w:val="en-US"/>
        </w:rPr>
        <w:t>FTP</w:t>
      </w:r>
      <w:r w:rsidRPr="00894834">
        <w:rPr>
          <w:szCs w:val="28"/>
        </w:rPr>
        <w:t>.</w:t>
      </w:r>
    </w:p>
    <w:p w:rsidR="00C94872" w:rsidRPr="00894834" w:rsidRDefault="0030682E" w:rsidP="0094186A">
      <w:pPr>
        <w:autoSpaceDE w:val="0"/>
        <w:autoSpaceDN w:val="0"/>
        <w:adjustRightInd w:val="0"/>
        <w:rPr>
          <w:szCs w:val="28"/>
        </w:rPr>
      </w:pPr>
      <w:r w:rsidRPr="00894834">
        <w:rPr>
          <w:szCs w:val="28"/>
        </w:rPr>
        <w:t xml:space="preserve">Аппаратные </w:t>
      </w:r>
      <w:r w:rsidRPr="00894834">
        <w:rPr>
          <w:szCs w:val="28"/>
          <w:lang w:val="en-US"/>
        </w:rPr>
        <w:t>IP</w:t>
      </w:r>
      <w:r w:rsidRPr="00894834">
        <w:rPr>
          <w:szCs w:val="28"/>
        </w:rPr>
        <w:t>-телефоны представляют собой отдельные устройства, внешнее отличие которых от традиционных телефонных аппаратов заключается в</w:t>
      </w:r>
      <w:r w:rsidR="00C94872" w:rsidRPr="00894834">
        <w:rPr>
          <w:szCs w:val="28"/>
        </w:rPr>
        <w:t xml:space="preserve"> </w:t>
      </w:r>
      <w:r w:rsidRPr="00894834">
        <w:rPr>
          <w:szCs w:val="28"/>
        </w:rPr>
        <w:t xml:space="preserve">наличии разъема для подключения к сети </w:t>
      </w:r>
      <w:r w:rsidRPr="00894834">
        <w:rPr>
          <w:szCs w:val="28"/>
          <w:lang w:val="en-US"/>
        </w:rPr>
        <w:t>Ethernet</w:t>
      </w:r>
      <w:r w:rsidRPr="00894834">
        <w:rPr>
          <w:szCs w:val="28"/>
        </w:rPr>
        <w:t xml:space="preserve">. Некоторые аппаратные </w:t>
      </w:r>
      <w:r w:rsidRPr="00894834">
        <w:rPr>
          <w:szCs w:val="28"/>
          <w:lang w:val="en-US"/>
        </w:rPr>
        <w:t>IP</w:t>
      </w:r>
      <w:r w:rsidRPr="00894834">
        <w:rPr>
          <w:szCs w:val="28"/>
        </w:rPr>
        <w:t>-телефоны имеют в своем составе встроенный коммутатор, обеспечивающий</w:t>
      </w:r>
      <w:r w:rsidR="00C94872" w:rsidRPr="00894834">
        <w:rPr>
          <w:szCs w:val="28"/>
        </w:rPr>
        <w:t xml:space="preserve"> </w:t>
      </w:r>
      <w:r w:rsidRPr="00894834">
        <w:rPr>
          <w:szCs w:val="28"/>
        </w:rPr>
        <w:t xml:space="preserve">расширение порта </w:t>
      </w:r>
      <w:r w:rsidRPr="00894834">
        <w:rPr>
          <w:szCs w:val="28"/>
          <w:lang w:val="en-US"/>
        </w:rPr>
        <w:t>Ethernet</w:t>
      </w:r>
      <w:r w:rsidRPr="00894834">
        <w:rPr>
          <w:szCs w:val="28"/>
        </w:rPr>
        <w:t xml:space="preserve"> 10/100 </w:t>
      </w:r>
      <w:r w:rsidRPr="00894834">
        <w:rPr>
          <w:szCs w:val="28"/>
          <w:lang w:val="en-US"/>
        </w:rPr>
        <w:t>Base</w:t>
      </w:r>
      <w:r w:rsidRPr="00894834">
        <w:rPr>
          <w:szCs w:val="28"/>
        </w:rPr>
        <w:t xml:space="preserve"> Т. При установке такого </w:t>
      </w:r>
      <w:r w:rsidRPr="00894834">
        <w:rPr>
          <w:szCs w:val="28"/>
          <w:lang w:val="en-US"/>
        </w:rPr>
        <w:t>IP</w:t>
      </w:r>
      <w:r w:rsidRPr="00894834">
        <w:rPr>
          <w:szCs w:val="28"/>
        </w:rPr>
        <w:t>-телефона</w:t>
      </w:r>
      <w:r w:rsidR="00C94872" w:rsidRPr="00894834">
        <w:rPr>
          <w:szCs w:val="28"/>
        </w:rPr>
        <w:t xml:space="preserve"> </w:t>
      </w:r>
      <w:r w:rsidRPr="00894834">
        <w:rPr>
          <w:szCs w:val="28"/>
        </w:rPr>
        <w:t xml:space="preserve">у абонента, он подключается к тому порту </w:t>
      </w:r>
      <w:r w:rsidRPr="00894834">
        <w:rPr>
          <w:szCs w:val="28"/>
          <w:lang w:val="en-US"/>
        </w:rPr>
        <w:t>Ethernet</w:t>
      </w:r>
      <w:r w:rsidRPr="00894834">
        <w:rPr>
          <w:szCs w:val="28"/>
        </w:rPr>
        <w:t>,</w:t>
      </w:r>
      <w:r w:rsidR="00C94872" w:rsidRPr="00894834">
        <w:rPr>
          <w:szCs w:val="28"/>
        </w:rPr>
        <w:t xml:space="preserve"> куда была прежде под</w:t>
      </w:r>
      <w:r w:rsidRPr="00894834">
        <w:rPr>
          <w:szCs w:val="28"/>
        </w:rPr>
        <w:t>ключена рабочая станция абонента. После этого рабочая станция включается</w:t>
      </w:r>
      <w:r w:rsidR="00C94872" w:rsidRPr="00894834">
        <w:rPr>
          <w:szCs w:val="28"/>
        </w:rPr>
        <w:t xml:space="preserve"> </w:t>
      </w:r>
      <w:r w:rsidRPr="00894834">
        <w:rPr>
          <w:szCs w:val="28"/>
        </w:rPr>
        <w:t xml:space="preserve">в сеть </w:t>
      </w:r>
      <w:r w:rsidRPr="00894834">
        <w:rPr>
          <w:szCs w:val="28"/>
          <w:lang w:val="en-US"/>
        </w:rPr>
        <w:t>Ethernet</w:t>
      </w:r>
      <w:r w:rsidRPr="00894834">
        <w:rPr>
          <w:szCs w:val="28"/>
        </w:rPr>
        <w:t xml:space="preserve"> через порт расширения </w:t>
      </w:r>
      <w:r w:rsidRPr="00894834">
        <w:rPr>
          <w:szCs w:val="28"/>
          <w:lang w:val="en-US"/>
        </w:rPr>
        <w:t>IP</w:t>
      </w:r>
      <w:r w:rsidRPr="00894834">
        <w:rPr>
          <w:szCs w:val="28"/>
        </w:rPr>
        <w:t>-телефона, что позволяет сохранить в</w:t>
      </w:r>
      <w:r w:rsidR="00C94872" w:rsidRPr="00894834">
        <w:rPr>
          <w:szCs w:val="28"/>
        </w:rPr>
        <w:t xml:space="preserve"> организации общее число портов, используемых для подключения абонентов ЛВС. Электропитание аппаратных </w:t>
      </w:r>
      <w:r w:rsidR="00C94872" w:rsidRPr="00894834">
        <w:rPr>
          <w:szCs w:val="28"/>
          <w:lang w:val="en-US"/>
        </w:rPr>
        <w:t>IP</w:t>
      </w:r>
      <w:r w:rsidR="00C94872" w:rsidRPr="00894834">
        <w:rPr>
          <w:szCs w:val="28"/>
        </w:rPr>
        <w:t xml:space="preserve">-телефонов выполняется от внешнего источника или через сетевой кабель </w:t>
      </w:r>
      <w:r w:rsidR="00C94872" w:rsidRPr="00894834">
        <w:rPr>
          <w:szCs w:val="28"/>
          <w:lang w:val="en-US"/>
        </w:rPr>
        <w:t>Ethernet</w:t>
      </w:r>
      <w:r w:rsidR="00C94872" w:rsidRPr="00894834">
        <w:rPr>
          <w:szCs w:val="28"/>
        </w:rPr>
        <w:t xml:space="preserve"> от коммутатора, который поддерживает электропитание по сети </w:t>
      </w:r>
      <w:r w:rsidR="00C94872" w:rsidRPr="00894834">
        <w:rPr>
          <w:szCs w:val="28"/>
          <w:lang w:val="en-US"/>
        </w:rPr>
        <w:t>Ethernet</w:t>
      </w:r>
      <w:r w:rsidR="00C94872" w:rsidRPr="00894834">
        <w:rPr>
          <w:szCs w:val="28"/>
        </w:rPr>
        <w:t xml:space="preserve"> — РоЕ (</w:t>
      </w:r>
      <w:r w:rsidR="00C94872" w:rsidRPr="00894834">
        <w:rPr>
          <w:szCs w:val="28"/>
          <w:lang w:val="en-US"/>
        </w:rPr>
        <w:t>Power</w:t>
      </w:r>
      <w:r w:rsidR="00C94872" w:rsidRPr="00894834">
        <w:rPr>
          <w:szCs w:val="28"/>
        </w:rPr>
        <w:t xml:space="preserve"> </w:t>
      </w:r>
      <w:r w:rsidR="00C94872" w:rsidRPr="00894834">
        <w:rPr>
          <w:szCs w:val="28"/>
          <w:lang w:val="en-US"/>
        </w:rPr>
        <w:t>over</w:t>
      </w:r>
      <w:r w:rsidR="00C94872" w:rsidRPr="00894834">
        <w:rPr>
          <w:szCs w:val="28"/>
        </w:rPr>
        <w:t xml:space="preserve"> </w:t>
      </w:r>
      <w:r w:rsidR="00C94872" w:rsidRPr="00894834">
        <w:rPr>
          <w:szCs w:val="28"/>
          <w:lang w:val="en-US"/>
        </w:rPr>
        <w:t>Ethernet</w:t>
      </w:r>
      <w:r w:rsidR="00C94872" w:rsidRPr="00894834">
        <w:rPr>
          <w:szCs w:val="28"/>
        </w:rPr>
        <w:t xml:space="preserve">). Программные </w:t>
      </w:r>
      <w:r w:rsidR="00C94872" w:rsidRPr="00894834">
        <w:rPr>
          <w:szCs w:val="28"/>
          <w:lang w:val="en-US"/>
        </w:rPr>
        <w:t>IP</w:t>
      </w:r>
      <w:r w:rsidR="00C94872" w:rsidRPr="00894834">
        <w:rPr>
          <w:szCs w:val="28"/>
        </w:rPr>
        <w:t>-телефоны представляют собой аппаратно-программный комплекс, основной частью которого является персональный компьютер абонента, функционирующий под управлением сетевой операционной системы.</w:t>
      </w:r>
      <w:r w:rsidR="002F40DB">
        <w:rPr>
          <w:szCs w:val="28"/>
        </w:rPr>
        <w:t xml:space="preserve"> </w:t>
      </w:r>
      <w:r w:rsidR="00C94872" w:rsidRPr="00894834">
        <w:rPr>
          <w:szCs w:val="28"/>
        </w:rPr>
        <w:t>На персональном компьютере программно реализуются основные функции</w:t>
      </w:r>
      <w:r w:rsidR="002F40DB">
        <w:rPr>
          <w:szCs w:val="28"/>
        </w:rPr>
        <w:t xml:space="preserve"> </w:t>
      </w:r>
      <w:r w:rsidR="00C94872" w:rsidRPr="00894834">
        <w:rPr>
          <w:szCs w:val="28"/>
          <w:lang w:val="en-US"/>
        </w:rPr>
        <w:t>IP</w:t>
      </w:r>
      <w:r w:rsidR="00C94872" w:rsidRPr="00894834">
        <w:rPr>
          <w:szCs w:val="28"/>
        </w:rPr>
        <w:t>-телефона:</w:t>
      </w:r>
    </w:p>
    <w:p w:rsidR="00C94872" w:rsidRPr="00894834" w:rsidRDefault="00C94872" w:rsidP="00E57A95">
      <w:pPr>
        <w:pStyle w:val="af2"/>
        <w:numPr>
          <w:ilvl w:val="0"/>
          <w:numId w:val="27"/>
        </w:numPr>
        <w:autoSpaceDE w:val="0"/>
        <w:autoSpaceDN w:val="0"/>
        <w:adjustRightInd w:val="0"/>
        <w:rPr>
          <w:szCs w:val="28"/>
        </w:rPr>
      </w:pPr>
      <w:r w:rsidRPr="00894834">
        <w:rPr>
          <w:szCs w:val="28"/>
        </w:rPr>
        <w:t>управление телефонным вызовом;</w:t>
      </w:r>
    </w:p>
    <w:p w:rsidR="00C94872" w:rsidRPr="00894834" w:rsidRDefault="00C94872" w:rsidP="00E57A95">
      <w:pPr>
        <w:pStyle w:val="af2"/>
        <w:numPr>
          <w:ilvl w:val="0"/>
          <w:numId w:val="27"/>
        </w:numPr>
        <w:autoSpaceDE w:val="0"/>
        <w:autoSpaceDN w:val="0"/>
        <w:adjustRightInd w:val="0"/>
        <w:rPr>
          <w:szCs w:val="28"/>
        </w:rPr>
      </w:pPr>
      <w:r w:rsidRPr="00894834">
        <w:rPr>
          <w:szCs w:val="28"/>
        </w:rPr>
        <w:t>индикация состояния телефонного вызова;</w:t>
      </w:r>
    </w:p>
    <w:p w:rsidR="00C94872" w:rsidRPr="00894834" w:rsidRDefault="00C94872" w:rsidP="00E57A95">
      <w:pPr>
        <w:pStyle w:val="af2"/>
        <w:numPr>
          <w:ilvl w:val="0"/>
          <w:numId w:val="27"/>
        </w:numPr>
        <w:autoSpaceDE w:val="0"/>
        <w:autoSpaceDN w:val="0"/>
        <w:adjustRightInd w:val="0"/>
        <w:rPr>
          <w:szCs w:val="28"/>
        </w:rPr>
      </w:pPr>
      <w:r w:rsidRPr="00894834">
        <w:rPr>
          <w:szCs w:val="28"/>
        </w:rPr>
        <w:t>прямое и обратное преобразование голосового сигнала в поток пакетов.</w:t>
      </w:r>
    </w:p>
    <w:p w:rsidR="00C94872" w:rsidRDefault="00C94872" w:rsidP="0094186A">
      <w:pPr>
        <w:autoSpaceDE w:val="0"/>
        <w:autoSpaceDN w:val="0"/>
        <w:adjustRightInd w:val="0"/>
        <w:ind w:firstLine="0"/>
        <w:rPr>
          <w:szCs w:val="28"/>
        </w:rPr>
      </w:pPr>
      <w:r w:rsidRPr="00894834">
        <w:rPr>
          <w:szCs w:val="28"/>
        </w:rPr>
        <w:t xml:space="preserve">Поскольку программный </w:t>
      </w:r>
      <w:r w:rsidRPr="00894834">
        <w:rPr>
          <w:szCs w:val="28"/>
          <w:lang w:val="en-US"/>
        </w:rPr>
        <w:t>IP</w:t>
      </w:r>
      <w:r w:rsidRPr="00894834">
        <w:rPr>
          <w:szCs w:val="28"/>
        </w:rPr>
        <w:t xml:space="preserve">-телефон использует тот же интерфейс подключения к локальной сети, что и персональный компьютер, то для подключения этого телефона к локальной сети не требуется внесения никаких изменений. Дополнительным преимуществом программного </w:t>
      </w:r>
      <w:r w:rsidRPr="00894834">
        <w:rPr>
          <w:szCs w:val="28"/>
          <w:lang w:val="en-US"/>
        </w:rPr>
        <w:t>IP</w:t>
      </w:r>
      <w:r w:rsidRPr="00894834">
        <w:rPr>
          <w:szCs w:val="28"/>
        </w:rPr>
        <w:t xml:space="preserve">-телефона является возможность применения специализированных приложений в процессе обработки телефонного вызова. Для повышения удобства использования программного </w:t>
      </w:r>
      <w:r w:rsidRPr="00894834">
        <w:rPr>
          <w:szCs w:val="28"/>
          <w:lang w:val="en-US"/>
        </w:rPr>
        <w:t>IP</w:t>
      </w:r>
      <w:r w:rsidRPr="00894834">
        <w:rPr>
          <w:szCs w:val="28"/>
        </w:rPr>
        <w:t xml:space="preserve">-телефона пользователь может подключить к компьютеру по интерфейсу </w:t>
      </w:r>
      <w:r w:rsidRPr="00894834">
        <w:rPr>
          <w:szCs w:val="28"/>
          <w:lang w:val="en-US"/>
        </w:rPr>
        <w:t>USB</w:t>
      </w:r>
      <w:r w:rsidRPr="00894834">
        <w:rPr>
          <w:szCs w:val="28"/>
        </w:rPr>
        <w:t xml:space="preserve"> телефонную трубку или гарнитуру. Основным недостатком программного </w:t>
      </w:r>
      <w:r w:rsidRPr="00894834">
        <w:rPr>
          <w:szCs w:val="28"/>
          <w:lang w:val="en-US"/>
        </w:rPr>
        <w:t>IP</w:t>
      </w:r>
      <w:r w:rsidRPr="00894834">
        <w:rPr>
          <w:szCs w:val="28"/>
        </w:rPr>
        <w:t xml:space="preserve">-телефона следует считать невозможность приема телефонных вызовов при выключенном компьютере. Этот недостаток, впрочем, не имеет существенного значения при использовании программных </w:t>
      </w:r>
      <w:r w:rsidRPr="00894834">
        <w:rPr>
          <w:szCs w:val="28"/>
          <w:lang w:val="en-US"/>
        </w:rPr>
        <w:t>IP</w:t>
      </w:r>
      <w:r w:rsidRPr="00894834">
        <w:rPr>
          <w:szCs w:val="28"/>
        </w:rPr>
        <w:t>-теле-</w:t>
      </w:r>
      <w:r w:rsidRPr="00894834">
        <w:rPr>
          <w:szCs w:val="28"/>
        </w:rPr>
        <w:br/>
        <w:t>фонов в составе центра обработки телефонных вызовов.</w:t>
      </w:r>
      <w:r w:rsidR="00C502CB">
        <w:rPr>
          <w:szCs w:val="28"/>
        </w:rPr>
        <w:t xml:space="preserve"> </w:t>
      </w:r>
    </w:p>
    <w:p w:rsidR="00C502CB" w:rsidRDefault="00C502CB" w:rsidP="00C94872">
      <w:pPr>
        <w:autoSpaceDE w:val="0"/>
        <w:autoSpaceDN w:val="0"/>
        <w:adjustRightInd w:val="0"/>
        <w:ind w:firstLine="0"/>
        <w:jc w:val="left"/>
        <w:rPr>
          <w:szCs w:val="28"/>
        </w:rPr>
      </w:pPr>
    </w:p>
    <w:p w:rsidR="00C502CB" w:rsidRPr="00C502CB" w:rsidRDefault="00B24AE0" w:rsidP="0094186A">
      <w:pPr>
        <w:pStyle w:val="3"/>
        <w:numPr>
          <w:ilvl w:val="0"/>
          <w:numId w:val="0"/>
        </w:numPr>
        <w:ind w:left="1428"/>
        <w:rPr>
          <w:rFonts w:cs="Times New Roman"/>
          <w:szCs w:val="28"/>
        </w:rPr>
      </w:pPr>
      <w:bookmarkStart w:id="8" w:name="mozTocId15177"/>
      <w:bookmarkEnd w:id="8"/>
      <w:r>
        <w:rPr>
          <w:rFonts w:cs="Times New Roman"/>
          <w:szCs w:val="28"/>
        </w:rPr>
        <w:t xml:space="preserve">1.6.4 </w:t>
      </w:r>
      <w:r w:rsidR="00C502CB" w:rsidRPr="00C502CB">
        <w:rPr>
          <w:rFonts w:cs="Times New Roman"/>
          <w:szCs w:val="28"/>
        </w:rPr>
        <w:t>Требования к качеству обслуживания для голоса</w:t>
      </w:r>
    </w:p>
    <w:p w:rsidR="00C502CB" w:rsidRPr="00C502CB" w:rsidRDefault="00C502CB" w:rsidP="0094186A">
      <w:pPr>
        <w:rPr>
          <w:szCs w:val="28"/>
        </w:rPr>
      </w:pPr>
      <w:r w:rsidRPr="00C502CB">
        <w:rPr>
          <w:szCs w:val="28"/>
        </w:rPr>
        <w:t xml:space="preserve">Определяя требования QoS корпоративного VoIP трафика рекомендуется придерживаться следующих правил: </w:t>
      </w:r>
    </w:p>
    <w:p w:rsidR="00C502CB" w:rsidRPr="00C502CB" w:rsidRDefault="002F524C" w:rsidP="00E57A95">
      <w:pPr>
        <w:numPr>
          <w:ilvl w:val="0"/>
          <w:numId w:val="28"/>
        </w:numPr>
        <w:spacing w:before="100" w:beforeAutospacing="1" w:after="100" w:afterAutospacing="1"/>
        <w:rPr>
          <w:szCs w:val="28"/>
        </w:rPr>
      </w:pPr>
      <w:r>
        <w:rPr>
          <w:szCs w:val="28"/>
        </w:rPr>
        <w:t>о</w:t>
      </w:r>
      <w:r w:rsidR="00C502CB" w:rsidRPr="00C502CB">
        <w:rPr>
          <w:szCs w:val="28"/>
        </w:rPr>
        <w:t>дносторонняя задержка не должна превышать 150</w:t>
      </w:r>
      <w:r w:rsidR="00C502CB">
        <w:rPr>
          <w:szCs w:val="28"/>
        </w:rPr>
        <w:t xml:space="preserve"> мс</w:t>
      </w:r>
      <w:r w:rsidR="00C502CB" w:rsidRPr="00C502CB">
        <w:rPr>
          <w:szCs w:val="28"/>
        </w:rPr>
        <w:t xml:space="preserve">, в соответствии со International </w:t>
      </w:r>
      <w:r>
        <w:rPr>
          <w:szCs w:val="28"/>
        </w:rPr>
        <w:t>Telecommunication Union (ITU) ;</w:t>
      </w:r>
    </w:p>
    <w:p w:rsidR="00C502CB" w:rsidRDefault="002F524C" w:rsidP="00E57A95">
      <w:pPr>
        <w:numPr>
          <w:ilvl w:val="0"/>
          <w:numId w:val="28"/>
        </w:numPr>
        <w:spacing w:before="100" w:beforeAutospacing="1" w:after="100" w:afterAutospacing="1"/>
        <w:rPr>
          <w:szCs w:val="28"/>
        </w:rPr>
      </w:pPr>
      <w:r>
        <w:rPr>
          <w:szCs w:val="28"/>
        </w:rPr>
        <w:t>к</w:t>
      </w:r>
      <w:r w:rsidR="00C502CB" w:rsidRPr="00C502CB">
        <w:rPr>
          <w:szCs w:val="28"/>
        </w:rPr>
        <w:t>олебания задер</w:t>
      </w:r>
      <w:r w:rsidR="00C502CB">
        <w:rPr>
          <w:szCs w:val="28"/>
        </w:rPr>
        <w:t>жки (jitter) должны быть менее 3</w:t>
      </w:r>
      <w:r w:rsidR="00C502CB" w:rsidRPr="00C502CB">
        <w:rPr>
          <w:szCs w:val="28"/>
        </w:rPr>
        <w:t>0 мс</w:t>
      </w:r>
      <w:r>
        <w:rPr>
          <w:szCs w:val="28"/>
        </w:rPr>
        <w:t>;</w:t>
      </w:r>
    </w:p>
    <w:p w:rsidR="00C502CB" w:rsidRPr="00C502CB" w:rsidRDefault="002F524C" w:rsidP="00E57A95">
      <w:pPr>
        <w:numPr>
          <w:ilvl w:val="0"/>
          <w:numId w:val="28"/>
        </w:numPr>
        <w:spacing w:before="100" w:beforeAutospacing="1" w:after="100" w:afterAutospacing="1"/>
        <w:rPr>
          <w:szCs w:val="28"/>
        </w:rPr>
      </w:pPr>
      <w:r>
        <w:rPr>
          <w:szCs w:val="28"/>
        </w:rPr>
        <w:t>д</w:t>
      </w:r>
      <w:r w:rsidR="00C502CB" w:rsidRPr="00C502CB">
        <w:rPr>
          <w:szCs w:val="28"/>
        </w:rPr>
        <w:t>ля каждого разговора (</w:t>
      </w:r>
      <w:r w:rsidR="00E21FEF">
        <w:rPr>
          <w:szCs w:val="28"/>
        </w:rPr>
        <w:t>в зависимости от частоты квант</w:t>
      </w:r>
      <w:r w:rsidR="00C502CB" w:rsidRPr="00C502CB">
        <w:rPr>
          <w:szCs w:val="28"/>
        </w:rPr>
        <w:t>ования, кодека и заголовка вт</w:t>
      </w:r>
      <w:r w:rsidR="00C502CB">
        <w:rPr>
          <w:szCs w:val="28"/>
        </w:rPr>
        <w:t xml:space="preserve">орого уровня) требуется 21-106 Кбит/с </w:t>
      </w:r>
      <w:r w:rsidR="00C502CB" w:rsidRPr="00C502CB">
        <w:rPr>
          <w:szCs w:val="28"/>
        </w:rPr>
        <w:t xml:space="preserve"> гарантированной п</w:t>
      </w:r>
      <w:r>
        <w:rPr>
          <w:szCs w:val="28"/>
        </w:rPr>
        <w:t>риоритетной полосы пропускания;</w:t>
      </w:r>
    </w:p>
    <w:p w:rsidR="00C502CB" w:rsidRPr="00C502CB" w:rsidRDefault="002F524C" w:rsidP="00E57A95">
      <w:pPr>
        <w:numPr>
          <w:ilvl w:val="0"/>
          <w:numId w:val="28"/>
        </w:numPr>
        <w:spacing w:before="100" w:beforeAutospacing="1" w:after="100" w:afterAutospacing="1"/>
        <w:rPr>
          <w:szCs w:val="28"/>
        </w:rPr>
      </w:pPr>
      <w:r>
        <w:rPr>
          <w:szCs w:val="28"/>
        </w:rPr>
        <w:t>д</w:t>
      </w:r>
      <w:r w:rsidR="00C502CB" w:rsidRPr="00C502CB">
        <w:rPr>
          <w:szCs w:val="28"/>
        </w:rPr>
        <w:t>ля траф</w:t>
      </w:r>
      <w:r w:rsidR="00C502CB">
        <w:rPr>
          <w:szCs w:val="28"/>
        </w:rPr>
        <w:t xml:space="preserve">ика сигнализации требуется 150 Бит/с </w:t>
      </w:r>
      <w:r w:rsidR="00C502CB" w:rsidRPr="00C502CB">
        <w:rPr>
          <w:szCs w:val="28"/>
        </w:rPr>
        <w:t xml:space="preserve"> (плюс заголовок второго уровня) гарантированной полосы пропускания. </w:t>
      </w:r>
    </w:p>
    <w:p w:rsidR="00E21FEF" w:rsidRDefault="00C502CB" w:rsidP="0094186A">
      <w:pPr>
        <w:ind w:firstLine="405"/>
        <w:rPr>
          <w:szCs w:val="28"/>
        </w:rPr>
      </w:pPr>
      <w:r w:rsidRPr="00C502CB">
        <w:rPr>
          <w:szCs w:val="28"/>
        </w:rPr>
        <w:t xml:space="preserve">На качество голосовой связи напрямую влияют все три фактора качества QoS: </w:t>
      </w:r>
      <w:r w:rsidR="002F524C">
        <w:rPr>
          <w:szCs w:val="28"/>
        </w:rPr>
        <w:t xml:space="preserve"> </w:t>
      </w:r>
      <w:r w:rsidRPr="00C502CB">
        <w:rPr>
          <w:szCs w:val="28"/>
        </w:rPr>
        <w:t xml:space="preserve">потери пакетов, задержка и вариации задержки. </w:t>
      </w:r>
    </w:p>
    <w:p w:rsidR="00E21FEF" w:rsidRDefault="00E21FEF" w:rsidP="0094186A">
      <w:pPr>
        <w:tabs>
          <w:tab w:val="num" w:pos="709"/>
        </w:tabs>
        <w:ind w:firstLine="405"/>
        <w:rPr>
          <w:szCs w:val="28"/>
        </w:rPr>
      </w:pPr>
      <w:r>
        <w:rPr>
          <w:szCs w:val="28"/>
        </w:rPr>
        <w:t>П</w:t>
      </w:r>
      <w:r w:rsidR="00C502CB" w:rsidRPr="00C502CB">
        <w:rPr>
          <w:szCs w:val="28"/>
        </w:rPr>
        <w:t xml:space="preserve">отери пакетов вызывают кратковременные пробелы в разговоре. Стандартные алгоритмы кодирования используемые в Cisco </w:t>
      </w:r>
      <w:r w:rsidR="008B5AA9" w:rsidRPr="00C502CB">
        <w:rPr>
          <w:szCs w:val="28"/>
        </w:rPr>
        <w:t xml:space="preserve">DSP </w:t>
      </w:r>
      <w:r w:rsidR="00C502CB" w:rsidRPr="00C502CB">
        <w:rPr>
          <w:szCs w:val="28"/>
        </w:rPr>
        <w:t>(</w:t>
      </w:r>
      <w:r w:rsidR="008B5AA9" w:rsidRPr="00C502CB">
        <w:rPr>
          <w:szCs w:val="28"/>
        </w:rPr>
        <w:t>Digital Signal Processor</w:t>
      </w:r>
      <w:r w:rsidR="00C502CB" w:rsidRPr="00C502CB">
        <w:rPr>
          <w:szCs w:val="28"/>
        </w:rPr>
        <w:t>) с помощью алгоритмов маскирования могут восстановить потери до 30 мс. Таким образом, потери двух и более последовательных 20 мс сэмплов приведут к заметной деградации качества голоса. Предположив случайное распределение сбросов пакетов в одном речевом потоке, сброс 1-го процента в голосовом потоке привела бы в среднем к потери, которую нельзя было бы восстановить каждые 3 минуты. Аналогично, уровень сброса 0,25 процента привел бы в среднем к потери, которую нельзя было б</w:t>
      </w:r>
      <w:r w:rsidR="002F524C">
        <w:rPr>
          <w:szCs w:val="28"/>
        </w:rPr>
        <w:t>ы восстановить каждые 53 минуты</w:t>
      </w:r>
      <w:r>
        <w:rPr>
          <w:szCs w:val="28"/>
        </w:rPr>
        <w:t>.</w:t>
      </w:r>
    </w:p>
    <w:p w:rsidR="00E21FEF" w:rsidRDefault="00E21FEF" w:rsidP="0094186A">
      <w:pPr>
        <w:tabs>
          <w:tab w:val="num" w:pos="709"/>
        </w:tabs>
        <w:ind w:firstLine="405"/>
        <w:rPr>
          <w:szCs w:val="28"/>
        </w:rPr>
      </w:pPr>
      <w:r>
        <w:rPr>
          <w:szCs w:val="28"/>
        </w:rPr>
        <w:t>З</w:t>
      </w:r>
      <w:r w:rsidR="00C502CB" w:rsidRPr="00C502CB">
        <w:rPr>
          <w:szCs w:val="28"/>
        </w:rPr>
        <w:t>адержка более 200 мс может вызвать деградацию качества голосовой связи. Если общая задержка в канале становится слишком большой, разговор по телефону начинает напоминать переговоры по спутниковому каналу связи или по симплексному радиоканалу. В стандарте Международного Союза Эл</w:t>
      </w:r>
      <w:r w:rsidR="008B5AA9">
        <w:rPr>
          <w:szCs w:val="28"/>
        </w:rPr>
        <w:t xml:space="preserve">ектросвязи для технологии VoIP </w:t>
      </w:r>
      <w:r w:rsidR="00C502CB" w:rsidRPr="00C502CB">
        <w:rPr>
          <w:szCs w:val="28"/>
        </w:rPr>
        <w:t xml:space="preserve"> говорится, что задержка величиной в 150 мс в одном направлении является приемлемой для качество голосовой связи. Было продемонстрировано, что разница в качестве голоса между сетями с заде</w:t>
      </w:r>
      <w:r w:rsidR="008B5AA9">
        <w:rPr>
          <w:szCs w:val="28"/>
        </w:rPr>
        <w:t>ржкой в 150 мс и 200 мс</w:t>
      </w:r>
      <w:r w:rsidR="00C502CB" w:rsidRPr="00C502CB">
        <w:rPr>
          <w:szCs w:val="28"/>
        </w:rPr>
        <w:t xml:space="preserve"> является незначительной и практически незаметной для пользователя. Cisco рекомендует ориентироваться на ITU стандарт 150 мс, но если существуют ограничения не позволяющие добиться такого бюджета, то размер задержки может быть увеличен до 200 мс без значител</w:t>
      </w:r>
      <w:r w:rsidR="002F524C">
        <w:rPr>
          <w:szCs w:val="28"/>
        </w:rPr>
        <w:t>ьной деградации качества связи</w:t>
      </w:r>
    </w:p>
    <w:p w:rsidR="00E21FEF" w:rsidRDefault="00E21FEF" w:rsidP="0094186A">
      <w:pPr>
        <w:tabs>
          <w:tab w:val="num" w:pos="709"/>
        </w:tabs>
        <w:ind w:firstLine="405"/>
        <w:rPr>
          <w:szCs w:val="28"/>
        </w:rPr>
      </w:pPr>
      <w:r>
        <w:rPr>
          <w:szCs w:val="28"/>
        </w:rPr>
        <w:t>Ч</w:t>
      </w:r>
      <w:r w:rsidR="00C502CB" w:rsidRPr="008B5AA9">
        <w:rPr>
          <w:szCs w:val="28"/>
        </w:rPr>
        <w:t>то же касается колебаний задержки, то для их выравнивания в устройствах Cisco для IP-телефонии используются адаптивные буферы.</w:t>
      </w:r>
    </w:p>
    <w:p w:rsidR="009A5D22" w:rsidRPr="009A5D22" w:rsidRDefault="00C502CB" w:rsidP="0094186A">
      <w:pPr>
        <w:tabs>
          <w:tab w:val="num" w:pos="709"/>
        </w:tabs>
        <w:ind w:firstLine="405"/>
        <w:rPr>
          <w:szCs w:val="28"/>
        </w:rPr>
      </w:pPr>
      <w:r w:rsidRPr="008B5AA9">
        <w:rPr>
          <w:szCs w:val="28"/>
        </w:rPr>
        <w:t xml:space="preserve">Однако они могут компенсировать колебания задержки лишь в пределах от 20 до 50 </w:t>
      </w:r>
      <w:r w:rsidR="008B5AA9" w:rsidRPr="008B5AA9">
        <w:rPr>
          <w:szCs w:val="28"/>
        </w:rPr>
        <w:t>мс</w:t>
      </w:r>
      <w:r w:rsidRPr="008B5AA9">
        <w:rPr>
          <w:szCs w:val="28"/>
        </w:rPr>
        <w:t>. При централизованной обработке вызовов IP-телефоны используют контрольные каналы TCP для связи с Cisco CallManager. Если эти весьма небольшие каналы не получат достаточной полосы пропускания, качество обслуживания абонентов будет ухудшаться</w:t>
      </w:r>
      <w:r w:rsidR="008B5AA9">
        <w:rPr>
          <w:szCs w:val="28"/>
        </w:rPr>
        <w:t>.</w:t>
      </w:r>
      <w:r w:rsidR="002F524C">
        <w:rPr>
          <w:szCs w:val="28"/>
        </w:rPr>
        <w:t xml:space="preserve"> </w:t>
      </w:r>
      <w:r w:rsidR="009A5D22" w:rsidRPr="009A5D22">
        <w:rPr>
          <w:szCs w:val="28"/>
        </w:rPr>
        <w:t>Сети с коммутацией пакетов не обеспечивают гарант</w:t>
      </w:r>
      <w:r w:rsidR="009A5D22">
        <w:rPr>
          <w:szCs w:val="28"/>
        </w:rPr>
        <w:t>ированной пропускной способно</w:t>
      </w:r>
      <w:r w:rsidR="009A5D22" w:rsidRPr="009A5D22">
        <w:rPr>
          <w:szCs w:val="28"/>
        </w:rPr>
        <w:t>сти, поскольку не обеспечивают гарантированного пути между точками связи.</w:t>
      </w:r>
      <w:r w:rsidR="00937D6B">
        <w:rPr>
          <w:szCs w:val="28"/>
        </w:rPr>
        <w:t xml:space="preserve"> </w:t>
      </w:r>
      <w:r w:rsidR="009A5D22" w:rsidRPr="009A5D22">
        <w:rPr>
          <w:szCs w:val="28"/>
        </w:rPr>
        <w:t xml:space="preserve">Для приложений, где не важен порядок и интервал прихода пакетов, например, </w:t>
      </w:r>
      <w:r w:rsidR="009A5D22" w:rsidRPr="009A5D22">
        <w:rPr>
          <w:szCs w:val="28"/>
          <w:lang w:val="en-US"/>
        </w:rPr>
        <w:t>e</w:t>
      </w:r>
      <w:r w:rsidR="009A5D22" w:rsidRPr="009A5D22">
        <w:rPr>
          <w:szCs w:val="28"/>
        </w:rPr>
        <w:t>-</w:t>
      </w:r>
      <w:r w:rsidR="009A5D22" w:rsidRPr="009A5D22">
        <w:rPr>
          <w:szCs w:val="28"/>
          <w:lang w:val="en-US"/>
        </w:rPr>
        <w:t>mail</w:t>
      </w:r>
      <w:r w:rsidR="009A5D22" w:rsidRPr="009A5D22">
        <w:rPr>
          <w:szCs w:val="28"/>
        </w:rPr>
        <w:t>, время задержек между отдельными пакетами не имеет решающего значения.</w:t>
      </w:r>
      <w:r w:rsidR="00937D6B">
        <w:rPr>
          <w:szCs w:val="28"/>
        </w:rPr>
        <w:t xml:space="preserve"> </w:t>
      </w:r>
      <w:r w:rsidR="009A5D22" w:rsidRPr="009A5D22">
        <w:rPr>
          <w:szCs w:val="28"/>
        </w:rPr>
        <w:t xml:space="preserve"> </w:t>
      </w:r>
      <w:r w:rsidR="009A5D22" w:rsidRPr="009A5D22">
        <w:rPr>
          <w:szCs w:val="28"/>
          <w:lang w:val="en-US"/>
        </w:rPr>
        <w:t>IP</w:t>
      </w:r>
      <w:r w:rsidR="00937D6B">
        <w:rPr>
          <w:szCs w:val="28"/>
        </w:rPr>
        <w:t xml:space="preserve">-телефония </w:t>
      </w:r>
      <w:r w:rsidR="009A5D22" w:rsidRPr="009A5D22">
        <w:rPr>
          <w:szCs w:val="28"/>
        </w:rPr>
        <w:t>является одной из областей передачи данных, где важна динамика передачи сигнала, которая</w:t>
      </w:r>
      <w:r w:rsidR="00937D6B">
        <w:rPr>
          <w:szCs w:val="28"/>
        </w:rPr>
        <w:t xml:space="preserve"> </w:t>
      </w:r>
      <w:r w:rsidR="009A5D22" w:rsidRPr="009A5D22">
        <w:rPr>
          <w:szCs w:val="28"/>
        </w:rPr>
        <w:t>обеспечивается современными методами кодирования и п</w:t>
      </w:r>
      <w:r w:rsidR="00937D6B">
        <w:rPr>
          <w:szCs w:val="28"/>
        </w:rPr>
        <w:t>ередачи информации, а также уве</w:t>
      </w:r>
      <w:r w:rsidR="009A5D22" w:rsidRPr="009A5D22">
        <w:rPr>
          <w:szCs w:val="28"/>
        </w:rPr>
        <w:t>личением пропускной способности каналов, что привод</w:t>
      </w:r>
      <w:r w:rsidR="00937D6B">
        <w:rPr>
          <w:szCs w:val="28"/>
        </w:rPr>
        <w:t>ит к возможности успешной конку</w:t>
      </w:r>
      <w:r w:rsidR="009A5D22" w:rsidRPr="009A5D22">
        <w:rPr>
          <w:szCs w:val="28"/>
        </w:rPr>
        <w:t>ренции 1Р -телефонии с традиционными телефонными сетями.</w:t>
      </w:r>
    </w:p>
    <w:p w:rsidR="00C502CB" w:rsidRDefault="00C502CB" w:rsidP="009A5D22">
      <w:pPr>
        <w:rPr>
          <w:szCs w:val="28"/>
        </w:rPr>
      </w:pPr>
    </w:p>
    <w:p w:rsidR="00E21FEF" w:rsidRDefault="00B24AE0" w:rsidP="00E21FEF">
      <w:pPr>
        <w:spacing w:before="240" w:after="60"/>
        <w:jc w:val="center"/>
        <w:rPr>
          <w:b/>
          <w:sz w:val="32"/>
          <w:szCs w:val="32"/>
        </w:rPr>
      </w:pPr>
      <w:r w:rsidRPr="00200DC1">
        <w:rPr>
          <w:b/>
          <w:sz w:val="32"/>
          <w:szCs w:val="32"/>
        </w:rPr>
        <w:t>1.7</w:t>
      </w:r>
      <w:r w:rsidR="00E21FEF" w:rsidRPr="00200DC1">
        <w:rPr>
          <w:b/>
          <w:sz w:val="32"/>
          <w:szCs w:val="32"/>
        </w:rPr>
        <w:t xml:space="preserve"> Выбор оборудования.</w:t>
      </w:r>
    </w:p>
    <w:p w:rsidR="00481274" w:rsidRDefault="001E0A26" w:rsidP="001E0A26">
      <w:pPr>
        <w:pStyle w:val="af5"/>
        <w:spacing w:line="360" w:lineRule="auto"/>
        <w:ind w:firstLine="360"/>
        <w:jc w:val="both"/>
        <w:rPr>
          <w:sz w:val="28"/>
          <w:szCs w:val="28"/>
        </w:rPr>
      </w:pPr>
      <w:r w:rsidRPr="001E0A26">
        <w:rPr>
          <w:sz w:val="28"/>
          <w:szCs w:val="28"/>
        </w:rPr>
        <w:t xml:space="preserve">По мере того, как работники становятся более мобильными, а бизнес-приложения – более интерактивными, инновационные услуги и приложения начинают играть все более важную роль в обеспечении динамики бизнеса и его уникального позиционирования на рынке. Беспроводные решения Cisco позволяют компаниям организовать для своих сотрудников доступ к корпоративной сети в тех местах, где им это больше всего необходимо. </w:t>
      </w:r>
      <w:r>
        <w:rPr>
          <w:sz w:val="28"/>
          <w:szCs w:val="28"/>
        </w:rPr>
        <w:t xml:space="preserve"> </w:t>
      </w:r>
      <w:r w:rsidRPr="001E0A26">
        <w:rPr>
          <w:sz w:val="28"/>
          <w:szCs w:val="28"/>
        </w:rPr>
        <w:t xml:space="preserve">Модель </w:t>
      </w:r>
      <w:hyperlink r:id="rId17" w:history="1">
        <w:r w:rsidRPr="001E0A26">
          <w:rPr>
            <w:rStyle w:val="a5"/>
            <w:color w:val="auto"/>
            <w:sz w:val="28"/>
            <w:szCs w:val="28"/>
            <w:u w:val="none"/>
          </w:rPr>
          <w:t>Cisco Unified Wireless Network</w:t>
        </w:r>
      </w:hyperlink>
      <w:r w:rsidRPr="001E0A26">
        <w:rPr>
          <w:sz w:val="28"/>
          <w:szCs w:val="28"/>
        </w:rPr>
        <w:t xml:space="preserve"> (унифицированная беспроводная сеть Cisco) предлагает экономичное решение, позволяющее удовлетворить растущие потребности в беспроводных сетях. Наиболее полный в отрасли ассортимент беспроводных решений может послужить экономичной платформой для удовлетворения текущих потребностей организаций и одновременно предложить максимально безболезненный вариант перехода к новой инфраструктуре, способной обеспечить защиту инвестиций в ран</w:t>
      </w:r>
      <w:r w:rsidR="00481274">
        <w:rPr>
          <w:sz w:val="28"/>
          <w:szCs w:val="28"/>
        </w:rPr>
        <w:t xml:space="preserve">ее приобретенное оборудование. </w:t>
      </w:r>
      <w:r w:rsidRPr="001E0A26">
        <w:rPr>
          <w:sz w:val="28"/>
          <w:szCs w:val="28"/>
        </w:rPr>
        <w:t>Гибкая архитектура решения позволяет администраторам сети спроектировать инфраструктурные модели, позволяющие удовлетворить специфические потребности организаций независимо от того, какую сеть они предполагают развернуть – прос</w:t>
      </w:r>
      <w:r w:rsidR="00481274">
        <w:rPr>
          <w:sz w:val="28"/>
          <w:szCs w:val="28"/>
        </w:rPr>
        <w:t xml:space="preserve">тую или высокоинтегрированную. </w:t>
      </w:r>
    </w:p>
    <w:p w:rsidR="001E0A26" w:rsidRPr="001E0A26" w:rsidRDefault="001E0A26" w:rsidP="001E0A26">
      <w:pPr>
        <w:pStyle w:val="af5"/>
        <w:spacing w:line="360" w:lineRule="auto"/>
        <w:ind w:firstLine="360"/>
        <w:jc w:val="both"/>
        <w:rPr>
          <w:sz w:val="28"/>
          <w:szCs w:val="28"/>
        </w:rPr>
      </w:pPr>
      <w:r w:rsidRPr="001E0A26">
        <w:rPr>
          <w:sz w:val="28"/>
          <w:szCs w:val="28"/>
        </w:rPr>
        <w:t xml:space="preserve">Cisco реализует в беспроводной локальной сети целый ряд интеллектуальных сетевых функций, в том числе Wi-Fi Multimedia (WMM), управление качеством обслуживания (QoS), виртуальные локальные сети и быстрый, защищенный роуминг на уровнях 2 и 3, позволяющий обеспечить прозрачную мобильность пользователей. Дополнительные функциональные возможности позволяют организациям: </w:t>
      </w:r>
    </w:p>
    <w:p w:rsidR="001E0A26" w:rsidRPr="001E0A26" w:rsidRDefault="001E0A26" w:rsidP="00E57A95">
      <w:pPr>
        <w:numPr>
          <w:ilvl w:val="0"/>
          <w:numId w:val="32"/>
        </w:numPr>
        <w:spacing w:before="100" w:beforeAutospacing="1" w:after="100" w:afterAutospacing="1"/>
        <w:rPr>
          <w:szCs w:val="28"/>
        </w:rPr>
      </w:pPr>
      <w:r w:rsidRPr="001E0A26">
        <w:rPr>
          <w:szCs w:val="28"/>
        </w:rPr>
        <w:t xml:space="preserve">Приоритезировать беспроводной трафик, чтобы гарантировать безопасную доставку информации нужным адресатам </w:t>
      </w:r>
    </w:p>
    <w:p w:rsidR="001E0A26" w:rsidRPr="001E0A26" w:rsidRDefault="001E0A26" w:rsidP="00E57A95">
      <w:pPr>
        <w:numPr>
          <w:ilvl w:val="0"/>
          <w:numId w:val="32"/>
        </w:numPr>
        <w:spacing w:before="100" w:beforeAutospacing="1" w:after="100" w:afterAutospacing="1"/>
        <w:rPr>
          <w:szCs w:val="28"/>
        </w:rPr>
      </w:pPr>
      <w:r w:rsidRPr="001E0A26">
        <w:rPr>
          <w:szCs w:val="28"/>
        </w:rPr>
        <w:t xml:space="preserve">Сегментировать беспроводные сети, чтобы обеспечить поддержку различных категорий пользователей и приложений </w:t>
      </w:r>
    </w:p>
    <w:p w:rsidR="001E0A26" w:rsidRPr="001E0A26" w:rsidRDefault="001E0A26" w:rsidP="00E57A95">
      <w:pPr>
        <w:numPr>
          <w:ilvl w:val="0"/>
          <w:numId w:val="32"/>
        </w:numPr>
        <w:spacing w:before="100" w:beforeAutospacing="1" w:after="100" w:afterAutospacing="1"/>
        <w:rPr>
          <w:szCs w:val="28"/>
        </w:rPr>
      </w:pPr>
      <w:r w:rsidRPr="001E0A26">
        <w:rPr>
          <w:szCs w:val="28"/>
        </w:rPr>
        <w:t xml:space="preserve">Обеспечить прозрачный переход между подсетями (сетевыми сегментами) с целью организации прозрачного роуминга </w:t>
      </w:r>
    </w:p>
    <w:p w:rsidR="00992E80" w:rsidRPr="00992E80" w:rsidRDefault="00992E80" w:rsidP="00992E80">
      <w:pPr>
        <w:autoSpaceDE w:val="0"/>
        <w:autoSpaceDN w:val="0"/>
        <w:adjustRightInd w:val="0"/>
        <w:rPr>
          <w:szCs w:val="28"/>
        </w:rPr>
      </w:pPr>
      <w:r w:rsidRPr="00992E80">
        <w:rPr>
          <w:szCs w:val="28"/>
        </w:rPr>
        <w:t>Основу любой сети, естественно, составляет о</w:t>
      </w:r>
      <w:r>
        <w:rPr>
          <w:szCs w:val="28"/>
        </w:rPr>
        <w:t>борудование — активное и пассив</w:t>
      </w:r>
      <w:r w:rsidRPr="00992E80">
        <w:rPr>
          <w:szCs w:val="28"/>
        </w:rPr>
        <w:t>но</w:t>
      </w:r>
      <w:r>
        <w:rPr>
          <w:szCs w:val="28"/>
        </w:rPr>
        <w:t>е</w:t>
      </w:r>
      <w:r w:rsidRPr="00992E80">
        <w:rPr>
          <w:szCs w:val="28"/>
        </w:rPr>
        <w:t>. Именно оно позволяет подключать компьютер к сети, передавать данные,</w:t>
      </w:r>
      <w:r>
        <w:rPr>
          <w:szCs w:val="28"/>
        </w:rPr>
        <w:t xml:space="preserve"> марш</w:t>
      </w:r>
      <w:r w:rsidRPr="00992E80">
        <w:rPr>
          <w:szCs w:val="28"/>
        </w:rPr>
        <w:t>рутизировать пакеты в комбинированных сетях и т. д.</w:t>
      </w:r>
      <w:r>
        <w:rPr>
          <w:szCs w:val="28"/>
        </w:rPr>
        <w:t xml:space="preserve"> </w:t>
      </w:r>
      <w:r w:rsidRPr="00992E80">
        <w:rPr>
          <w:szCs w:val="28"/>
        </w:rPr>
        <w:t>К сетевому оборудованию, которое используется в беспроводных сетях, относятся сетевой адаптер, точка доступа, мост, маршрутизатор, принт-сервер и многое</w:t>
      </w:r>
      <w:r w:rsidRPr="00992E80">
        <w:rPr>
          <w:szCs w:val="28"/>
        </w:rPr>
        <w:br/>
        <w:t>другое. Кроме того, сюда же можно отнести антенны, служащие для усиления или</w:t>
      </w:r>
      <w:r>
        <w:rPr>
          <w:szCs w:val="28"/>
        </w:rPr>
        <w:t xml:space="preserve"> </w:t>
      </w:r>
      <w:r w:rsidRPr="00992E80">
        <w:rPr>
          <w:szCs w:val="28"/>
        </w:rPr>
        <w:t>узкой направленности сигнала</w:t>
      </w:r>
    </w:p>
    <w:p w:rsidR="00E21FEF" w:rsidRPr="00992E80" w:rsidRDefault="00E21FEF" w:rsidP="00E21FEF">
      <w:r w:rsidRPr="00992E80">
        <w:t>Основу беспроводной локальной сети составляют следующие компоненты:</w:t>
      </w:r>
    </w:p>
    <w:p w:rsidR="00E21FEF" w:rsidRPr="00AF28E7" w:rsidRDefault="00E21FEF" w:rsidP="00E21FEF">
      <w:r w:rsidRPr="00AF28E7">
        <w:rPr>
          <w:szCs w:val="28"/>
        </w:rPr>
        <w:t>– Точка доступа (Access Point</w:t>
      </w:r>
      <w:r w:rsidR="00AF28E7" w:rsidRPr="00AF28E7">
        <w:rPr>
          <w:szCs w:val="28"/>
        </w:rPr>
        <w:t>) – представляет собой концентратор, обеспечивающий подключение нескольких беспроводных клиентов к локальной сети или Интернету</w:t>
      </w:r>
      <w:r w:rsidRPr="00AF28E7">
        <w:rPr>
          <w:szCs w:val="28"/>
        </w:rPr>
        <w:t>. Для охвата сетью всех площадей здания обычно требуется несколько точек доступа. Одна точка, находящаяся внутри помещения, способна обслуживать пользовательские устройства в диапазоне примерно 45 метров, в зависимости от условий распространения радиоволн. На эти условия, в свою очередь, могут влиять такие факторы, как структура стен, место расположение точки доступа и т.д.</w:t>
      </w:r>
    </w:p>
    <w:p w:rsidR="00E21FEF" w:rsidRPr="00457073" w:rsidRDefault="00E21FEF" w:rsidP="00E21FEF">
      <w:pPr>
        <w:rPr>
          <w:color w:val="FF0000"/>
          <w:szCs w:val="28"/>
        </w:rPr>
      </w:pPr>
      <w:r w:rsidRPr="00AF28E7">
        <w:rPr>
          <w:szCs w:val="28"/>
        </w:rPr>
        <w:t>– Беспроводный телефон (Wireless LAN Phone) – абонентское устройство, поддерживающее технологию передачи речи с использованием Интернет – протокола (Voice over Internet Protocol (</w:t>
      </w:r>
      <w:r w:rsidRPr="00AF28E7">
        <w:rPr>
          <w:szCs w:val="28"/>
          <w:lang w:val="en-US"/>
        </w:rPr>
        <w:t>Vo</w:t>
      </w:r>
      <w:r w:rsidRPr="00AF28E7">
        <w:rPr>
          <w:szCs w:val="28"/>
        </w:rPr>
        <w:t>IP)) и работающее на базе той же беспроводной инфраструкт</w:t>
      </w:r>
      <w:r w:rsidR="00AF28E7">
        <w:rPr>
          <w:szCs w:val="28"/>
        </w:rPr>
        <w:t>уры, что и сетевой адаптер</w:t>
      </w:r>
      <w:r w:rsidRPr="00AF28E7">
        <w:rPr>
          <w:szCs w:val="28"/>
        </w:rPr>
        <w:t>.</w:t>
      </w:r>
    </w:p>
    <w:p w:rsidR="00E21FEF" w:rsidRPr="00AF28E7" w:rsidRDefault="00E21FEF" w:rsidP="00E21FEF">
      <w:pPr>
        <w:rPr>
          <w:szCs w:val="28"/>
        </w:rPr>
      </w:pPr>
      <w:r w:rsidRPr="00AF28E7">
        <w:rPr>
          <w:szCs w:val="28"/>
        </w:rPr>
        <w:t>– Соединения между зданиями (Building-to-Building Bridges) – элементы инфраструктуры, обычно используемые в сетях с «многоточечной» (point-to-multipoint) конфигурацией.</w:t>
      </w:r>
    </w:p>
    <w:p w:rsidR="007F65C3" w:rsidRPr="007F65C3" w:rsidRDefault="00C954FB" w:rsidP="00C954FB">
      <w:pPr>
        <w:pStyle w:val="af2"/>
        <w:tabs>
          <w:tab w:val="left" w:pos="1701"/>
        </w:tabs>
        <w:spacing w:before="240" w:after="60"/>
        <w:ind w:left="709" w:firstLine="0"/>
        <w:rPr>
          <w:b/>
          <w:szCs w:val="28"/>
        </w:rPr>
      </w:pPr>
      <w:r>
        <w:rPr>
          <w:b/>
          <w:bCs/>
          <w:szCs w:val="28"/>
        </w:rPr>
        <w:t xml:space="preserve">1.7. 1 </w:t>
      </w:r>
      <w:r w:rsidR="00E21FEF" w:rsidRPr="007F65C3">
        <w:rPr>
          <w:b/>
          <w:bCs/>
          <w:szCs w:val="28"/>
        </w:rPr>
        <w:t xml:space="preserve">Коммутатор </w:t>
      </w:r>
      <w:r w:rsidR="00E21FEF" w:rsidRPr="007F65C3">
        <w:rPr>
          <w:b/>
          <w:bCs/>
          <w:szCs w:val="28"/>
          <w:lang w:val="en-US"/>
        </w:rPr>
        <w:t>Cisco</w:t>
      </w:r>
      <w:r w:rsidR="00E21FEF" w:rsidRPr="007F65C3">
        <w:rPr>
          <w:b/>
          <w:bCs/>
          <w:szCs w:val="28"/>
        </w:rPr>
        <w:t xml:space="preserve"> </w:t>
      </w:r>
      <w:r w:rsidR="00E21FEF" w:rsidRPr="007F65C3">
        <w:rPr>
          <w:b/>
          <w:bCs/>
          <w:szCs w:val="28"/>
          <w:lang w:val="en-US"/>
        </w:rPr>
        <w:t>Catalyst</w:t>
      </w:r>
      <w:r w:rsidR="00E21FEF" w:rsidRPr="007F65C3">
        <w:rPr>
          <w:b/>
          <w:bCs/>
          <w:szCs w:val="28"/>
        </w:rPr>
        <w:t xml:space="preserve"> 2960 24</w:t>
      </w:r>
      <w:r w:rsidR="00BA33A5">
        <w:rPr>
          <w:b/>
          <w:bCs/>
          <w:szCs w:val="28"/>
        </w:rPr>
        <w:t>.</w:t>
      </w:r>
    </w:p>
    <w:p w:rsidR="005D07EA" w:rsidRPr="005D07EA" w:rsidRDefault="00E21FEF" w:rsidP="005D07EA">
      <w:pPr>
        <w:spacing w:before="240" w:after="60"/>
        <w:rPr>
          <w:szCs w:val="28"/>
        </w:rPr>
      </w:pPr>
      <w:r w:rsidRPr="007D55C5">
        <w:rPr>
          <w:szCs w:val="28"/>
        </w:rPr>
        <w:t>Новое семейство коммутаторов второго уровня Cisco Catalyst</w:t>
      </w:r>
      <w:r w:rsidR="007D55C5" w:rsidRPr="007D55C5">
        <w:rPr>
          <w:szCs w:val="28"/>
        </w:rPr>
        <w:t xml:space="preserve"> </w:t>
      </w:r>
      <w:r w:rsidRPr="007D55C5">
        <w:rPr>
          <w:szCs w:val="28"/>
        </w:rPr>
        <w:t xml:space="preserve"> 2960 с фиксированной конфигурацией позволяет подключать рабочие станции к сетям Fast Ethernet и Gigabit Ethernet на скорости среды передачи, удовлетворяя растущие потребности в пропускной способности на периферии сети. Для агрегации применяются комбинированные гигабитные uplink-порты, которые могут объединяться в единый канал по технологии</w:t>
      </w:r>
      <w:r w:rsidR="00992E80" w:rsidRPr="007D55C5">
        <w:rPr>
          <w:szCs w:val="28"/>
        </w:rPr>
        <w:t xml:space="preserve"> </w:t>
      </w:r>
      <w:r w:rsidRPr="007D55C5">
        <w:rPr>
          <w:szCs w:val="28"/>
        </w:rPr>
        <w:t>Gigabit Ether</w:t>
      </w:r>
      <w:r w:rsidRPr="007D55C5">
        <w:rPr>
          <w:szCs w:val="28"/>
          <w:lang w:val="en-US"/>
        </w:rPr>
        <w:t>net</w:t>
      </w:r>
      <w:r w:rsidRPr="007D55C5">
        <w:rPr>
          <w:szCs w:val="28"/>
        </w:rPr>
        <w:t xml:space="preserve"> Channel. Данная серия коммутаторов ориентирована в первую очередь на предприятия малого и среднего бизнеса, а также филиалы крупных компаний для решения задачи реализации уровня доступа к сети. По сравнению с популярной серией коммутаторов Catalyst 2950 модели семейства 2960 обеспечивают более широкий набор функций обеспечения безопасности и качества обслуживания, а также управление полосой пропускания</w:t>
      </w:r>
      <w:r w:rsidR="007F65C3">
        <w:rPr>
          <w:szCs w:val="28"/>
        </w:rPr>
        <w:t>.</w:t>
      </w:r>
      <w:r w:rsidR="005D07EA">
        <w:rPr>
          <w:szCs w:val="28"/>
        </w:rPr>
        <w:tab/>
      </w:r>
      <w:r w:rsidR="005D07EA">
        <w:rPr>
          <w:szCs w:val="28"/>
        </w:rPr>
        <w:tab/>
      </w:r>
      <w:r w:rsidR="005D07EA">
        <w:rPr>
          <w:szCs w:val="28"/>
        </w:rPr>
        <w:tab/>
      </w:r>
      <w:r w:rsidR="005D07EA">
        <w:rPr>
          <w:szCs w:val="28"/>
        </w:rPr>
        <w:tab/>
      </w:r>
      <w:r w:rsidR="005D07EA">
        <w:rPr>
          <w:szCs w:val="28"/>
        </w:rPr>
        <w:tab/>
      </w:r>
      <w:r w:rsidR="005D07EA">
        <w:rPr>
          <w:szCs w:val="28"/>
        </w:rPr>
        <w:tab/>
      </w:r>
      <w:r w:rsidR="005D07EA" w:rsidRPr="005D07EA">
        <w:rPr>
          <w:szCs w:val="28"/>
        </w:rPr>
        <w:t>Основные функции:</w:t>
      </w:r>
    </w:p>
    <w:p w:rsidR="005D07EA" w:rsidRPr="005D07EA" w:rsidRDefault="005D07EA" w:rsidP="00E57A95">
      <w:pPr>
        <w:numPr>
          <w:ilvl w:val="0"/>
          <w:numId w:val="35"/>
        </w:numPr>
        <w:spacing w:before="100" w:beforeAutospacing="1" w:after="100" w:afterAutospacing="1"/>
        <w:rPr>
          <w:szCs w:val="28"/>
        </w:rPr>
      </w:pPr>
      <w:r w:rsidRPr="005D07EA">
        <w:rPr>
          <w:szCs w:val="28"/>
        </w:rPr>
        <w:t>Обеспечивает работу на уровне 2 (Layer 2) с возможностью предоставления сервисов уровней 2-4 (Layer 2-4)</w:t>
      </w:r>
      <w:r w:rsidRPr="005D07EA">
        <w:rPr>
          <w:szCs w:val="28"/>
        </w:rPr>
        <w:br/>
        <w:t>Layer 2 switching with intelligent Layer 2-4 services</w:t>
      </w:r>
      <w:r w:rsidR="00594016" w:rsidRPr="005D07EA">
        <w:rPr>
          <w:szCs w:val="28"/>
        </w:rPr>
        <w:t>;</w:t>
      </w:r>
    </w:p>
    <w:p w:rsidR="005D07EA" w:rsidRPr="005D07EA" w:rsidRDefault="005D07EA" w:rsidP="00E57A95">
      <w:pPr>
        <w:numPr>
          <w:ilvl w:val="0"/>
          <w:numId w:val="35"/>
        </w:numPr>
        <w:spacing w:before="100" w:beforeAutospacing="1" w:after="100" w:afterAutospacing="1"/>
        <w:rPr>
          <w:szCs w:val="28"/>
        </w:rPr>
      </w:pPr>
      <w:r w:rsidRPr="005D07EA">
        <w:rPr>
          <w:szCs w:val="28"/>
        </w:rPr>
        <w:t>Поддержка интеллектуальных функций на границе сети, например, адаптируемые списки контроля доступа (ACL) и расширенный функционал по обеспечению безопасности сети</w:t>
      </w:r>
      <w:r w:rsidR="00594016" w:rsidRPr="005D07EA">
        <w:rPr>
          <w:szCs w:val="28"/>
        </w:rPr>
        <w:t>;</w:t>
      </w:r>
    </w:p>
    <w:p w:rsidR="005D07EA" w:rsidRPr="005D07EA" w:rsidRDefault="005D07EA" w:rsidP="00E57A95">
      <w:pPr>
        <w:numPr>
          <w:ilvl w:val="0"/>
          <w:numId w:val="35"/>
        </w:numPr>
        <w:spacing w:before="100" w:beforeAutospacing="1" w:after="100" w:afterAutospacing="1"/>
        <w:rPr>
          <w:szCs w:val="28"/>
        </w:rPr>
      </w:pPr>
      <w:r w:rsidRPr="005D07EA">
        <w:rPr>
          <w:szCs w:val="28"/>
        </w:rPr>
        <w:t>Гигабитные порты двойного назначения позволяют использовать как медные соединения, так и оптические, используя единый порт. Каждый фисксированный порт двойного назначения позволяет или организовать медное соединение на скорости 10/100/1000 и оптическое через SFP-based гигабитный порт, одновременно активен только 1 порт</w:t>
      </w:r>
      <w:r w:rsidR="00594016" w:rsidRPr="005D07EA">
        <w:rPr>
          <w:szCs w:val="28"/>
        </w:rPr>
        <w:t>;</w:t>
      </w:r>
    </w:p>
    <w:p w:rsidR="005D07EA" w:rsidRPr="005D07EA" w:rsidRDefault="005D07EA" w:rsidP="00E57A95">
      <w:pPr>
        <w:numPr>
          <w:ilvl w:val="0"/>
          <w:numId w:val="35"/>
        </w:numPr>
        <w:spacing w:before="100" w:beforeAutospacing="1" w:after="100" w:afterAutospacing="1"/>
        <w:rPr>
          <w:szCs w:val="28"/>
        </w:rPr>
      </w:pPr>
      <w:r w:rsidRPr="005D07EA">
        <w:rPr>
          <w:szCs w:val="28"/>
        </w:rPr>
        <w:t>Улучшенный набор функций по обеспечению контроля качества сервисов позволяет оптимально управлять сетью и ее пропускной сп</w:t>
      </w:r>
      <w:r w:rsidR="00594016">
        <w:rPr>
          <w:szCs w:val="28"/>
        </w:rPr>
        <w:t>особностью;</w:t>
      </w:r>
    </w:p>
    <w:p w:rsidR="005D07EA" w:rsidRPr="005D07EA" w:rsidRDefault="005D07EA" w:rsidP="00E57A95">
      <w:pPr>
        <w:numPr>
          <w:ilvl w:val="0"/>
          <w:numId w:val="35"/>
        </w:numPr>
        <w:spacing w:before="100" w:beforeAutospacing="1" w:after="100" w:afterAutospacing="1"/>
        <w:rPr>
          <w:szCs w:val="28"/>
        </w:rPr>
      </w:pPr>
      <w:r w:rsidRPr="005D07EA">
        <w:rPr>
          <w:szCs w:val="28"/>
        </w:rPr>
        <w:t>Коммутаторы поддерживают функции выборочного ограничения скорости для пользователей, создания списков контроля доступа и группового предоставления сервисов</w:t>
      </w:r>
      <w:r w:rsidR="00594016" w:rsidRPr="005D07EA">
        <w:rPr>
          <w:szCs w:val="28"/>
        </w:rPr>
        <w:t>;</w:t>
      </w:r>
    </w:p>
    <w:p w:rsidR="005D07EA" w:rsidRPr="005D07EA" w:rsidRDefault="005D07EA" w:rsidP="00E57A95">
      <w:pPr>
        <w:numPr>
          <w:ilvl w:val="0"/>
          <w:numId w:val="35"/>
        </w:numPr>
        <w:spacing w:before="100" w:beforeAutospacing="1" w:after="100" w:afterAutospacing="1"/>
        <w:rPr>
          <w:szCs w:val="28"/>
        </w:rPr>
      </w:pPr>
      <w:r w:rsidRPr="005D07EA">
        <w:rPr>
          <w:szCs w:val="28"/>
        </w:rPr>
        <w:t>Высокий уровень безопасности сети обеспечивается поддержкой широкого спектра методов идентификации и авторизации пользователей, технологий шифрования данных и составления списков доступа для пользователей, портов и MAC адресов</w:t>
      </w:r>
      <w:r w:rsidR="00594016" w:rsidRPr="005D07EA">
        <w:rPr>
          <w:szCs w:val="28"/>
        </w:rPr>
        <w:t>;</w:t>
      </w:r>
    </w:p>
    <w:p w:rsidR="005D07EA" w:rsidRPr="005D07EA" w:rsidRDefault="005D07EA" w:rsidP="00E57A95">
      <w:pPr>
        <w:numPr>
          <w:ilvl w:val="0"/>
          <w:numId w:val="35"/>
        </w:numPr>
        <w:spacing w:before="100" w:beforeAutospacing="1" w:after="100" w:afterAutospacing="1"/>
        <w:rPr>
          <w:szCs w:val="28"/>
        </w:rPr>
      </w:pPr>
      <w:r w:rsidRPr="005D07EA">
        <w:rPr>
          <w:szCs w:val="28"/>
        </w:rPr>
        <w:t>Программное обеспечение Cisco Network Assistant позволяет легко настраивать и модернизировать оборудование</w:t>
      </w:r>
      <w:r w:rsidR="00594016" w:rsidRPr="005D07EA">
        <w:rPr>
          <w:szCs w:val="28"/>
        </w:rPr>
        <w:t xml:space="preserve">. </w:t>
      </w:r>
    </w:p>
    <w:p w:rsidR="007F65C3" w:rsidRPr="00C954FB" w:rsidRDefault="00E21FEF" w:rsidP="00C954FB">
      <w:pPr>
        <w:pStyle w:val="af2"/>
        <w:numPr>
          <w:ilvl w:val="2"/>
          <w:numId w:val="48"/>
        </w:numPr>
        <w:rPr>
          <w:b/>
          <w:szCs w:val="28"/>
          <w:lang w:val="en-US"/>
        </w:rPr>
      </w:pPr>
      <w:r w:rsidRPr="00C954FB">
        <w:rPr>
          <w:b/>
          <w:bCs/>
          <w:sz w:val="27"/>
          <w:szCs w:val="27"/>
          <w:lang w:val="en-US"/>
        </w:rPr>
        <w:t>Cisco Aironet 1300 Series Outdoor Access Point/Bridge</w:t>
      </w:r>
      <w:r w:rsidR="00992E80" w:rsidRPr="00C954FB">
        <w:rPr>
          <w:b/>
          <w:bCs/>
          <w:sz w:val="27"/>
          <w:szCs w:val="27"/>
          <w:lang w:val="en-US"/>
        </w:rPr>
        <w:t>.</w:t>
      </w:r>
      <w:r w:rsidRPr="00C954FB">
        <w:rPr>
          <w:b/>
          <w:szCs w:val="28"/>
          <w:lang w:val="en-US"/>
        </w:rPr>
        <w:tab/>
      </w:r>
    </w:p>
    <w:p w:rsidR="00E21FEF" w:rsidRPr="007F65C3" w:rsidRDefault="00E21FEF" w:rsidP="00276DD9">
      <w:pPr>
        <w:rPr>
          <w:szCs w:val="28"/>
        </w:rPr>
      </w:pPr>
      <w:r w:rsidRPr="007F65C3">
        <w:rPr>
          <w:szCs w:val="28"/>
        </w:rPr>
        <w:t>Cisco Aironet</w:t>
      </w:r>
      <w:r w:rsidRPr="007F65C3">
        <w:rPr>
          <w:szCs w:val="28"/>
          <w:vertAlign w:val="superscript"/>
        </w:rPr>
        <w:t>®</w:t>
      </w:r>
      <w:r w:rsidRPr="007F65C3">
        <w:rPr>
          <w:szCs w:val="28"/>
        </w:rPr>
        <w:t>1300 Series является универсальным беспроводным устройством, сочетающим в себе функциональность беспроводного моста, точки доступа и клиентского моста для рабочих групп (</w:t>
      </w:r>
      <w:r w:rsidRPr="007F65C3">
        <w:rPr>
          <w:bCs/>
          <w:szCs w:val="28"/>
        </w:rPr>
        <w:t>workgroup bridge</w:t>
      </w:r>
      <w:r w:rsidRPr="007F65C3">
        <w:rPr>
          <w:szCs w:val="28"/>
        </w:rPr>
        <w:t xml:space="preserve">, WGB). </w:t>
      </w:r>
    </w:p>
    <w:p w:rsidR="00590048" w:rsidRDefault="00E21FEF" w:rsidP="00590048">
      <w:pPr>
        <w:rPr>
          <w:szCs w:val="28"/>
        </w:rPr>
      </w:pPr>
      <w:r w:rsidRPr="007F65C3">
        <w:rPr>
          <w:szCs w:val="28"/>
        </w:rPr>
        <w:t>Cisco Aironet</w:t>
      </w:r>
      <w:r w:rsidRPr="007F65C3">
        <w:rPr>
          <w:szCs w:val="28"/>
          <w:vertAlign w:val="superscript"/>
        </w:rPr>
        <w:t>®</w:t>
      </w:r>
      <w:r w:rsidRPr="007F65C3">
        <w:rPr>
          <w:szCs w:val="28"/>
        </w:rPr>
        <w:t xml:space="preserve">1300 работает в соответствии с стандартом IEEE 802.11g (который включает в себя совместимость </w:t>
      </w:r>
      <w:r w:rsidR="00590048">
        <w:rPr>
          <w:szCs w:val="28"/>
        </w:rPr>
        <w:t>со стандартом IEEE 802.11b</w:t>
      </w:r>
      <w:r w:rsidRPr="007F65C3">
        <w:rPr>
          <w:szCs w:val="28"/>
        </w:rPr>
        <w:t>), и позволяет получить эффективную высокоскоростную беспроводную связь как для стационарных, так и для мобильных сетей и клиентов. Cisco Aironet</w:t>
      </w:r>
      <w:r w:rsidRPr="007F65C3">
        <w:rPr>
          <w:szCs w:val="28"/>
          <w:vertAlign w:val="superscript"/>
        </w:rPr>
        <w:t>®</w:t>
      </w:r>
      <w:r w:rsidRPr="007F65C3">
        <w:rPr>
          <w:szCs w:val="28"/>
        </w:rPr>
        <w:t xml:space="preserve">1300 можно монтировать прямо на улице, что повышает дальность связи. </w:t>
      </w:r>
      <w:r w:rsidR="00590048" w:rsidRPr="007F65C3">
        <w:rPr>
          <w:szCs w:val="28"/>
        </w:rPr>
        <w:t>Спроектированное специально для жестких погодных условий, но также пригодное для применения внутри помещений, оборудование Cisco Aironet 1300 Series является идеальным решением для беспроводных сетей (WLANs), в которых необходимо применение точек доступа находящихся вне здания. Устройства Cisco Aironet 1300 Series являются WiFi-сертифицированными в качестве точки дост</w:t>
      </w:r>
      <w:r w:rsidR="00594016">
        <w:rPr>
          <w:szCs w:val="28"/>
        </w:rPr>
        <w:t>упа (в стандарте IEEE 802.11b).</w:t>
      </w:r>
    </w:p>
    <w:p w:rsidR="00B75D75" w:rsidRPr="00213D46" w:rsidRDefault="00B75D75" w:rsidP="00B75D75">
      <w:pPr>
        <w:rPr>
          <w:szCs w:val="28"/>
        </w:rPr>
      </w:pPr>
      <w:r w:rsidRPr="00213D46">
        <w:rPr>
          <w:bCs/>
          <w:szCs w:val="28"/>
        </w:rPr>
        <w:t>Основные характеристики</w:t>
      </w:r>
      <w:r w:rsidRPr="00213D46">
        <w:rPr>
          <w:szCs w:val="28"/>
        </w:rPr>
        <w:t xml:space="preserve"> </w:t>
      </w:r>
      <w:r>
        <w:rPr>
          <w:szCs w:val="28"/>
        </w:rPr>
        <w:t>:</w:t>
      </w:r>
    </w:p>
    <w:p w:rsidR="00B75D75" w:rsidRPr="00B75D75" w:rsidRDefault="00B75D75" w:rsidP="00E57A95">
      <w:pPr>
        <w:pStyle w:val="af2"/>
        <w:numPr>
          <w:ilvl w:val="0"/>
          <w:numId w:val="36"/>
        </w:numPr>
        <w:ind w:left="709"/>
        <w:rPr>
          <w:szCs w:val="28"/>
        </w:rPr>
      </w:pPr>
      <w:r>
        <w:rPr>
          <w:szCs w:val="28"/>
        </w:rPr>
        <w:t>с</w:t>
      </w:r>
      <w:r w:rsidRPr="00B75D75">
        <w:rPr>
          <w:szCs w:val="28"/>
        </w:rPr>
        <w:t>корость 54 Мбит/с в диаппазоне 2.4 ГГц</w:t>
      </w:r>
      <w:r>
        <w:rPr>
          <w:szCs w:val="28"/>
        </w:rPr>
        <w:t>;</w:t>
      </w:r>
    </w:p>
    <w:p w:rsidR="00B75D75" w:rsidRPr="00B75D75" w:rsidRDefault="00B75D75" w:rsidP="00E57A95">
      <w:pPr>
        <w:pStyle w:val="af2"/>
        <w:numPr>
          <w:ilvl w:val="0"/>
          <w:numId w:val="36"/>
        </w:numPr>
        <w:ind w:left="709"/>
        <w:rPr>
          <w:szCs w:val="28"/>
        </w:rPr>
      </w:pPr>
      <w:r>
        <w:rPr>
          <w:szCs w:val="28"/>
        </w:rPr>
        <w:t>д</w:t>
      </w:r>
      <w:r w:rsidRPr="00B75D75">
        <w:rPr>
          <w:szCs w:val="28"/>
        </w:rPr>
        <w:t>альность до 32 километров при скорости 11 Мбит/с</w:t>
      </w:r>
      <w:r>
        <w:rPr>
          <w:szCs w:val="28"/>
        </w:rPr>
        <w:t>;</w:t>
      </w:r>
    </w:p>
    <w:p w:rsidR="00B75D75" w:rsidRPr="00B75D75" w:rsidRDefault="00B75D75" w:rsidP="00E57A95">
      <w:pPr>
        <w:pStyle w:val="af2"/>
        <w:numPr>
          <w:ilvl w:val="0"/>
          <w:numId w:val="36"/>
        </w:numPr>
        <w:ind w:left="709"/>
        <w:rPr>
          <w:szCs w:val="28"/>
        </w:rPr>
      </w:pPr>
      <w:r>
        <w:rPr>
          <w:szCs w:val="28"/>
        </w:rPr>
        <w:t>с</w:t>
      </w:r>
      <w:r w:rsidRPr="00B75D75">
        <w:rPr>
          <w:szCs w:val="28"/>
        </w:rPr>
        <w:t>уммарная пропускная способность около 28 Мбит/с</w:t>
      </w:r>
      <w:r>
        <w:rPr>
          <w:szCs w:val="28"/>
        </w:rPr>
        <w:t>;</w:t>
      </w:r>
    </w:p>
    <w:p w:rsidR="00B75D75" w:rsidRPr="00B75D75" w:rsidRDefault="00B75D75" w:rsidP="00E57A95">
      <w:pPr>
        <w:pStyle w:val="af2"/>
        <w:numPr>
          <w:ilvl w:val="0"/>
          <w:numId w:val="36"/>
        </w:numPr>
        <w:ind w:left="709"/>
        <w:rPr>
          <w:szCs w:val="28"/>
        </w:rPr>
      </w:pPr>
      <w:r>
        <w:rPr>
          <w:szCs w:val="28"/>
        </w:rPr>
        <w:t>м</w:t>
      </w:r>
      <w:r w:rsidRPr="00B75D75">
        <w:rPr>
          <w:szCs w:val="28"/>
        </w:rPr>
        <w:t>аксимальная мощность передатчика 100 мВт для стандарта 802.11b и 30 мВт для стандарта 802.11g</w:t>
      </w:r>
      <w:r>
        <w:rPr>
          <w:szCs w:val="28"/>
        </w:rPr>
        <w:t>;</w:t>
      </w:r>
    </w:p>
    <w:p w:rsidR="00B75D75" w:rsidRPr="00B75D75" w:rsidRDefault="00B75D75" w:rsidP="00E57A95">
      <w:pPr>
        <w:pStyle w:val="af2"/>
        <w:numPr>
          <w:ilvl w:val="0"/>
          <w:numId w:val="36"/>
        </w:numPr>
        <w:ind w:left="709"/>
        <w:rPr>
          <w:szCs w:val="28"/>
        </w:rPr>
      </w:pPr>
      <w:r>
        <w:rPr>
          <w:szCs w:val="28"/>
        </w:rPr>
        <w:t>у</w:t>
      </w:r>
      <w:r w:rsidRPr="00B75D75">
        <w:rPr>
          <w:szCs w:val="28"/>
        </w:rPr>
        <w:t>становка в автомобилях: при скоростях движения более 100 км/ч на скоростях передачи 12 и 24 Мбит/с с размером пакета 128 байт пакетная скорость возникновения ошибки Packet Error Rate (PER) составляет 1 процент</w:t>
      </w:r>
      <w:r>
        <w:rPr>
          <w:szCs w:val="28"/>
        </w:rPr>
        <w:t>;</w:t>
      </w:r>
    </w:p>
    <w:p w:rsidR="00B75D75" w:rsidRPr="00B75D75" w:rsidRDefault="00B75D75" w:rsidP="00E57A95">
      <w:pPr>
        <w:pStyle w:val="af2"/>
        <w:numPr>
          <w:ilvl w:val="0"/>
          <w:numId w:val="36"/>
        </w:numPr>
        <w:ind w:left="709"/>
        <w:rPr>
          <w:szCs w:val="28"/>
        </w:rPr>
      </w:pPr>
      <w:r>
        <w:rPr>
          <w:szCs w:val="28"/>
        </w:rPr>
        <w:t>п</w:t>
      </w:r>
      <w:r w:rsidRPr="00B75D75">
        <w:rPr>
          <w:szCs w:val="28"/>
        </w:rPr>
        <w:t>оддержка антенной избыточности</w:t>
      </w:r>
      <w:r>
        <w:rPr>
          <w:szCs w:val="28"/>
        </w:rPr>
        <w:t>;</w:t>
      </w:r>
    </w:p>
    <w:p w:rsidR="00B75D75" w:rsidRPr="00B75D75" w:rsidRDefault="00B75D75" w:rsidP="00E57A95">
      <w:pPr>
        <w:pStyle w:val="af2"/>
        <w:numPr>
          <w:ilvl w:val="0"/>
          <w:numId w:val="36"/>
        </w:numPr>
        <w:ind w:left="709"/>
        <w:rPr>
          <w:szCs w:val="28"/>
        </w:rPr>
      </w:pPr>
      <w:r>
        <w:rPr>
          <w:bCs/>
          <w:szCs w:val="28"/>
        </w:rPr>
        <w:t>г</w:t>
      </w:r>
      <w:r w:rsidRPr="00B75D75">
        <w:rPr>
          <w:bCs/>
          <w:szCs w:val="28"/>
        </w:rPr>
        <w:t>ибкость и простота в установке</w:t>
      </w:r>
      <w:r w:rsidRPr="00B75D75">
        <w:rPr>
          <w:szCs w:val="28"/>
        </w:rPr>
        <w:t xml:space="preserve"> </w:t>
      </w:r>
      <w:r>
        <w:rPr>
          <w:szCs w:val="28"/>
        </w:rPr>
        <w:t>;</w:t>
      </w:r>
    </w:p>
    <w:p w:rsidR="00B75D75" w:rsidRPr="00213D46" w:rsidRDefault="00B75D75" w:rsidP="00B75D75">
      <w:pPr>
        <w:rPr>
          <w:szCs w:val="28"/>
        </w:rPr>
      </w:pPr>
      <w:r w:rsidRPr="00213D46">
        <w:rPr>
          <w:szCs w:val="28"/>
        </w:rPr>
        <w:t>Небольшие размеры и малый вес обеспечивают простоту установки.</w:t>
      </w:r>
      <w:r>
        <w:rPr>
          <w:szCs w:val="28"/>
        </w:rPr>
        <w:t xml:space="preserve"> </w:t>
      </w:r>
      <w:r w:rsidRPr="00213D46">
        <w:rPr>
          <w:szCs w:val="28"/>
        </w:rPr>
        <w:t>Информативные световые индикаторы (LEDs) служат для регулировки и диагностики оборудования</w:t>
      </w:r>
      <w:r>
        <w:rPr>
          <w:szCs w:val="28"/>
        </w:rPr>
        <w:t xml:space="preserve">. </w:t>
      </w:r>
      <w:r w:rsidRPr="00213D46">
        <w:rPr>
          <w:szCs w:val="28"/>
        </w:rPr>
        <w:t>Удобный крепежный кронштейн позволяет облегчить процесс установки, настенный и напольный комплекты крепежа предоставляют широкий набор решений для установки оборудования</w:t>
      </w:r>
    </w:p>
    <w:p w:rsidR="00594016" w:rsidRPr="007F65C3" w:rsidRDefault="00594016" w:rsidP="00590048">
      <w:pPr>
        <w:rPr>
          <w:szCs w:val="28"/>
        </w:rPr>
      </w:pPr>
    </w:p>
    <w:p w:rsidR="00E21FEF" w:rsidRPr="00C954FB" w:rsidRDefault="00E21FEF" w:rsidP="00C954FB">
      <w:pPr>
        <w:pStyle w:val="af2"/>
        <w:numPr>
          <w:ilvl w:val="2"/>
          <w:numId w:val="48"/>
        </w:numPr>
        <w:rPr>
          <w:b/>
          <w:szCs w:val="28"/>
        </w:rPr>
      </w:pPr>
      <w:r w:rsidRPr="00C954FB">
        <w:rPr>
          <w:b/>
          <w:bCs/>
          <w:szCs w:val="28"/>
        </w:rPr>
        <w:t>Точка доступа</w:t>
      </w:r>
      <w:r w:rsidRPr="00C954FB">
        <w:rPr>
          <w:b/>
          <w:szCs w:val="28"/>
        </w:rPr>
        <w:t xml:space="preserve"> </w:t>
      </w:r>
      <w:r w:rsidR="00590048" w:rsidRPr="00C954FB">
        <w:rPr>
          <w:b/>
          <w:bCs/>
          <w:sz w:val="27"/>
          <w:szCs w:val="27"/>
          <w:lang w:val="en-US"/>
        </w:rPr>
        <w:t>Cisco Aironet 1</w:t>
      </w:r>
      <w:r w:rsidR="00590048" w:rsidRPr="00C954FB">
        <w:rPr>
          <w:b/>
          <w:bCs/>
          <w:sz w:val="27"/>
          <w:szCs w:val="27"/>
        </w:rPr>
        <w:t>2</w:t>
      </w:r>
      <w:r w:rsidR="00590048" w:rsidRPr="00C954FB">
        <w:rPr>
          <w:b/>
          <w:bCs/>
          <w:sz w:val="27"/>
          <w:szCs w:val="27"/>
          <w:lang w:val="en-US"/>
        </w:rPr>
        <w:t>00</w:t>
      </w:r>
    </w:p>
    <w:p w:rsidR="001E0A26" w:rsidRDefault="001E0A26" w:rsidP="001E0A26">
      <w:pPr>
        <w:rPr>
          <w:color w:val="000000"/>
        </w:rPr>
      </w:pPr>
      <w:r>
        <w:rPr>
          <w:color w:val="000000"/>
        </w:rPr>
        <w:t>Точка доступа Cisco Aironet серии 1200 - это однодиапазонная "облегченная" или автономная точка доступа с разъемами для антенн с двойным разнесением, предназначенная для установки в сложных радиочастотных средах. Это однодиапазонное решение, работающее в стандарте 802.11g, обеспечивает высокий уровень универсальности, пропускной способности, защищенности и функциональности корпоративного класса, соответствующий запросам компаний, использующих промышленные беспроводные сети. Это модульное устройство можно модернизировать на месте до уровня двухдиапазонного устройства с поддержкой стандартов 802.11a/g  путем добавления модуля модернизации 802.11a на основе CardBus. Этот модуль можно легко установить на любой точке доступа Cisco Aironet серии 1200, изначально сконфигурированной для работы в стандарте 802.11g. Данная точка поставляется либо в "облегченном", либо в автономном варианте. Во втором случае ее впоследствии можно будет модернизировать до "облегченного" варианта на месте.</w:t>
      </w:r>
    </w:p>
    <w:p w:rsidR="00A97815" w:rsidRPr="00A97815" w:rsidRDefault="00A97815" w:rsidP="008323EA">
      <w:pPr>
        <w:autoSpaceDE w:val="0"/>
        <w:autoSpaceDN w:val="0"/>
        <w:adjustRightInd w:val="0"/>
        <w:rPr>
          <w:rFonts w:ascii="TimesNewRomanPSMT" w:hAnsi="TimesNewRomanPSMT" w:cs="TimesNewRomanPSMT"/>
          <w:szCs w:val="28"/>
        </w:rPr>
      </w:pPr>
      <w:r w:rsidRPr="00A97815">
        <w:rPr>
          <w:rFonts w:ascii="TimesNewRomanPSMT" w:hAnsi="TimesNewRomanPSMT" w:cs="TimesNewRomanPSMT"/>
          <w:szCs w:val="28"/>
        </w:rPr>
        <w:t>Сочетание универсальности, высокой пропускной способности, защищенности и функциональности корпоративного класса</w:t>
      </w:r>
      <w:r w:rsidR="008323EA">
        <w:rPr>
          <w:rFonts w:ascii="TimesNewRomanPSMT" w:hAnsi="TimesNewRomanPSMT" w:cs="TimesNewRomanPSMT"/>
          <w:szCs w:val="28"/>
        </w:rPr>
        <w:t xml:space="preserve"> </w:t>
      </w:r>
      <w:r w:rsidRPr="00A97815">
        <w:rPr>
          <w:rFonts w:ascii="TimesNewRomanPSMT" w:hAnsi="TimesNewRomanPSMT" w:cs="TimesNewRomanPSMT"/>
          <w:szCs w:val="28"/>
        </w:rPr>
        <w:t>позволяет использовать это устройство для организации доступа к беспроводной сети в боле</w:t>
      </w:r>
      <w:r w:rsidR="008323EA">
        <w:rPr>
          <w:rFonts w:ascii="TimesNewRomanPSMT" w:hAnsi="TimesNewRomanPSMT" w:cs="TimesNewRomanPSMT"/>
          <w:szCs w:val="28"/>
        </w:rPr>
        <w:t>е сложных радиочастотных средах.</w:t>
      </w:r>
      <w:r w:rsidRPr="00A97815">
        <w:rPr>
          <w:rFonts w:ascii="TimesNewRomanPSMT" w:hAnsi="TimesNewRomanPSMT" w:cs="TimesNewRomanPSMT"/>
          <w:szCs w:val="28"/>
        </w:rPr>
        <w:t xml:space="preserve"> Данная точка поставляется либо</w:t>
      </w:r>
      <w:r w:rsidR="008323EA">
        <w:rPr>
          <w:rFonts w:ascii="TimesNewRomanPSMT" w:hAnsi="TimesNewRomanPSMT" w:cs="TimesNewRomanPSMT"/>
          <w:szCs w:val="28"/>
        </w:rPr>
        <w:t xml:space="preserve"> </w:t>
      </w:r>
      <w:r w:rsidRPr="00A97815">
        <w:rPr>
          <w:rFonts w:ascii="TimesNewRomanPSMT" w:hAnsi="TimesNewRomanPSMT" w:cs="TimesNewRomanPSMT"/>
          <w:szCs w:val="28"/>
        </w:rPr>
        <w:t xml:space="preserve">в "облегченном" (lightweight), либо в автономном варианте. Во втором случае ее </w:t>
      </w:r>
      <w:r w:rsidR="008323EA">
        <w:rPr>
          <w:rFonts w:ascii="TimesNewRomanPSMT" w:hAnsi="TimesNewRomanPSMT" w:cs="TimesNewRomanPSMT"/>
          <w:szCs w:val="28"/>
        </w:rPr>
        <w:t xml:space="preserve"> </w:t>
      </w:r>
      <w:r w:rsidRPr="00A97815">
        <w:rPr>
          <w:rFonts w:ascii="TimesNewRomanPSMT" w:hAnsi="TimesNewRomanPSMT" w:cs="TimesNewRomanPSMT"/>
          <w:szCs w:val="28"/>
        </w:rPr>
        <w:t>впоследствии можно будет модернизировать до</w:t>
      </w:r>
      <w:r w:rsidR="008323EA">
        <w:rPr>
          <w:rFonts w:ascii="TimesNewRomanPSMT" w:hAnsi="TimesNewRomanPSMT" w:cs="TimesNewRomanPSMT"/>
          <w:szCs w:val="28"/>
        </w:rPr>
        <w:t xml:space="preserve">  </w:t>
      </w:r>
      <w:r w:rsidRPr="00A97815">
        <w:rPr>
          <w:rFonts w:ascii="TimesNewRomanPSMT" w:hAnsi="TimesNewRomanPSMT" w:cs="TimesNewRomanPSMT"/>
          <w:szCs w:val="28"/>
        </w:rPr>
        <w:t>"облегченного" варианта на месте. Поддержка работы в обоих режимах – "облегченном" и автономном – позволяет почувствовать такие преимущества общей аппаратной платформы, как простота и эффективность, даже в случае смешанной</w:t>
      </w:r>
      <w:r w:rsidR="008323EA">
        <w:rPr>
          <w:rFonts w:ascii="TimesNewRomanPSMT" w:hAnsi="TimesNewRomanPSMT" w:cs="TimesNewRomanPSMT"/>
          <w:szCs w:val="28"/>
        </w:rPr>
        <w:t xml:space="preserve"> </w:t>
      </w:r>
      <w:r w:rsidRPr="00A97815">
        <w:rPr>
          <w:rFonts w:ascii="TimesNewRomanPSMT" w:hAnsi="TimesNewRomanPSMT" w:cs="TimesNewRomanPSMT"/>
          <w:szCs w:val="28"/>
        </w:rPr>
        <w:t>инфраструктуры доступа, включающей в себя как "облегченные", так и автономные точки доступа. Специальная предназначенная</w:t>
      </w:r>
      <w:r w:rsidR="008323EA">
        <w:rPr>
          <w:rFonts w:ascii="TimesNewRomanPSMT" w:hAnsi="TimesNewRomanPSMT" w:cs="TimesNewRomanPSMT"/>
          <w:szCs w:val="28"/>
        </w:rPr>
        <w:t xml:space="preserve"> </w:t>
      </w:r>
      <w:r w:rsidRPr="00A97815">
        <w:rPr>
          <w:rFonts w:ascii="TimesNewRomanPSMT" w:hAnsi="TimesNewRomanPSMT" w:cs="TimesNewRomanPSMT"/>
          <w:szCs w:val="28"/>
        </w:rPr>
        <w:t>для беспроводных сетей, работающих в условиях повышенной защищенности или требующих наличия специализированных</w:t>
      </w:r>
      <w:r w:rsidR="008323EA">
        <w:rPr>
          <w:rFonts w:ascii="TimesNewRomanPSMT" w:hAnsi="TimesNewRomanPSMT" w:cs="TimesNewRomanPSMT"/>
          <w:szCs w:val="28"/>
        </w:rPr>
        <w:t xml:space="preserve"> </w:t>
      </w:r>
      <w:r w:rsidRPr="00A97815">
        <w:rPr>
          <w:rFonts w:ascii="TimesNewRomanPSMT" w:hAnsi="TimesNewRomanPSMT" w:cs="TimesNewRomanPSMT"/>
          <w:szCs w:val="28"/>
        </w:rPr>
        <w:t>внешних антенн, точка</w:t>
      </w:r>
      <w:r w:rsidR="008323EA">
        <w:rPr>
          <w:rFonts w:ascii="TimesNewRomanPSMT" w:hAnsi="TimesNewRomanPSMT" w:cs="TimesNewRomanPSMT"/>
          <w:szCs w:val="28"/>
        </w:rPr>
        <w:t xml:space="preserve"> доступа Cisco Aironet серии 120</w:t>
      </w:r>
      <w:r w:rsidRPr="00A97815">
        <w:rPr>
          <w:rFonts w:ascii="TimesNewRomanPSMT" w:hAnsi="TimesNewRomanPSMT" w:cs="TimesNewRomanPSMT"/>
          <w:szCs w:val="28"/>
        </w:rPr>
        <w:t>0AG имеет разъемы для разнесенных антенн, работающих в диапазонах</w:t>
      </w:r>
      <w:r w:rsidR="008323EA">
        <w:rPr>
          <w:rFonts w:ascii="TimesNewRomanPSMT" w:hAnsi="TimesNewRomanPSMT" w:cs="TimesNewRomanPSMT"/>
          <w:szCs w:val="28"/>
        </w:rPr>
        <w:t xml:space="preserve"> </w:t>
      </w:r>
      <w:r w:rsidRPr="00A97815">
        <w:rPr>
          <w:rFonts w:ascii="TimesNewRomanPSMT" w:hAnsi="TimesNewRomanPSMT" w:cs="TimesNewRomanPSMT"/>
          <w:szCs w:val="28"/>
        </w:rPr>
        <w:t>2.4 и 5 ГГц. Это позволяет увеличить дальность действия, обеспечить универсальность покрытия и предложить более гибкие</w:t>
      </w:r>
      <w:r w:rsidR="008323EA">
        <w:rPr>
          <w:rFonts w:ascii="TimesNewRomanPSMT" w:hAnsi="TimesNewRomanPSMT" w:cs="TimesNewRomanPSMT"/>
          <w:szCs w:val="28"/>
        </w:rPr>
        <w:t xml:space="preserve"> </w:t>
      </w:r>
      <w:r w:rsidRPr="00A97815">
        <w:rPr>
          <w:rFonts w:ascii="TimesNewRomanPSMT" w:hAnsi="TimesNewRomanPSMT" w:cs="TimesNewRomanPSMT"/>
          <w:szCs w:val="28"/>
        </w:rPr>
        <w:t xml:space="preserve">варианты установки. Точки </w:t>
      </w:r>
      <w:r w:rsidR="008323EA">
        <w:rPr>
          <w:rFonts w:ascii="TimesNewRomanPSMT" w:hAnsi="TimesNewRomanPSMT" w:cs="TimesNewRomanPSMT"/>
          <w:szCs w:val="28"/>
        </w:rPr>
        <w:t>доступа Cisco Aironet серии 1200</w:t>
      </w:r>
      <w:r w:rsidRPr="00A97815">
        <w:rPr>
          <w:rFonts w:ascii="TimesNewRomanPSMT" w:hAnsi="TimesNewRomanPSMT" w:cs="TimesNewRomanPSMT"/>
          <w:szCs w:val="28"/>
        </w:rPr>
        <w:t>AG сочетают универсальность с прекрасными показателями</w:t>
      </w:r>
      <w:r w:rsidR="008323EA">
        <w:rPr>
          <w:rFonts w:ascii="TimesNewRomanPSMT" w:hAnsi="TimesNewRomanPSMT" w:cs="TimesNewRomanPSMT"/>
          <w:szCs w:val="28"/>
        </w:rPr>
        <w:t xml:space="preserve"> </w:t>
      </w:r>
      <w:r w:rsidRPr="00A97815">
        <w:rPr>
          <w:rFonts w:ascii="TimesNewRomanPSMT" w:hAnsi="TimesNewRomanPSMT" w:cs="TimesNewRomanPSMT"/>
          <w:szCs w:val="28"/>
        </w:rPr>
        <w:t>мощности передатчика, чувствительности приемника и распределения задержки для сред с высокой многоканальностью. Это</w:t>
      </w:r>
      <w:r w:rsidR="008323EA">
        <w:rPr>
          <w:rFonts w:ascii="TimesNewRomanPSMT" w:hAnsi="TimesNewRomanPSMT" w:cs="TimesNewRomanPSMT"/>
          <w:szCs w:val="28"/>
        </w:rPr>
        <w:t xml:space="preserve"> </w:t>
      </w:r>
      <w:r w:rsidRPr="00A97815">
        <w:rPr>
          <w:rFonts w:ascii="TimesNewRomanPSMT" w:hAnsi="TimesNewRomanPSMT" w:cs="TimesNewRomanPSMT"/>
          <w:szCs w:val="28"/>
        </w:rPr>
        <w:t>позволяет гарантировать надежную работу сети и обеспечить высокую пропускную способность в самых сложных условиях.</w:t>
      </w:r>
    </w:p>
    <w:p w:rsidR="00481274" w:rsidRPr="00C954FB" w:rsidRDefault="00E21FEF" w:rsidP="00C954FB">
      <w:pPr>
        <w:pStyle w:val="af2"/>
        <w:numPr>
          <w:ilvl w:val="2"/>
          <w:numId w:val="48"/>
        </w:numPr>
        <w:spacing w:before="240" w:after="60"/>
        <w:rPr>
          <w:b/>
          <w:bCs/>
          <w:szCs w:val="28"/>
        </w:rPr>
      </w:pPr>
      <w:r w:rsidRPr="00C954FB">
        <w:rPr>
          <w:b/>
          <w:szCs w:val="28"/>
        </w:rPr>
        <w:t xml:space="preserve">Маршрутизатор </w:t>
      </w:r>
      <w:r w:rsidRPr="00C954FB">
        <w:rPr>
          <w:b/>
          <w:szCs w:val="28"/>
          <w:lang w:val="en-US"/>
        </w:rPr>
        <w:t>Cisco</w:t>
      </w:r>
      <w:r w:rsidRPr="00C954FB">
        <w:rPr>
          <w:b/>
          <w:szCs w:val="28"/>
        </w:rPr>
        <w:t xml:space="preserve"> 2801 </w:t>
      </w:r>
      <w:r w:rsidRPr="00C954FB">
        <w:rPr>
          <w:b/>
          <w:szCs w:val="28"/>
          <w:lang w:val="en-US"/>
        </w:rPr>
        <w:t>Security</w:t>
      </w:r>
      <w:r w:rsidRPr="00C954FB">
        <w:rPr>
          <w:b/>
          <w:szCs w:val="28"/>
        </w:rPr>
        <w:t xml:space="preserve"> </w:t>
      </w:r>
      <w:r w:rsidRPr="00C954FB">
        <w:rPr>
          <w:b/>
          <w:szCs w:val="28"/>
          <w:lang w:val="en-US"/>
        </w:rPr>
        <w:t>Bundle</w:t>
      </w:r>
    </w:p>
    <w:p w:rsidR="00481274" w:rsidRPr="00481274" w:rsidRDefault="00FE0E61" w:rsidP="005D07EA">
      <w:pPr>
        <w:spacing w:before="240" w:after="60"/>
        <w:rPr>
          <w:szCs w:val="28"/>
        </w:rPr>
      </w:pPr>
      <w:r w:rsidRPr="00FE0E61">
        <w:t>Главной особенностью новых Cisco 2801 является их многофункциональность по предоставлению высококачественных сервисов. Равно как и маршрутизаторы младших серий, Cisco 2801 имеет аппаратную поддержку по шифрованию трафика, интегрированные DSP-слоты (digital-signal-processor) для обработки голосовых потоков, систему IPS (intrusion prevention system) и функции firewall (на базе Cisco IOS Software Firewall).</w:t>
      </w:r>
      <w:r w:rsidRPr="00FE0E61">
        <w:br/>
      </w:r>
      <w:r w:rsidR="005D07EA">
        <w:t xml:space="preserve">        </w:t>
      </w:r>
      <w:r w:rsidRPr="00FE0E61">
        <w:t>Функции безопасности при передаче голоса, видео и данных.</w:t>
      </w:r>
      <w:r w:rsidRPr="00FE0E61">
        <w:br/>
        <w:t>В последнее время маршрутизаторы играют очень важную роль в стратегии безопасности сетей, ввиду необходимости обеспечения безопасной передачи данных по сетям общего доступа. Серия Cisco 2800, благодаря Cisco IOS® Software Advanced Security Feature Set, может выполнять ряд функций по обеспечению сетевой безопасности, среди которых стоит отметить firewall, intrusion prevention, IPSec VPN, Secure Shell (SSH) 2.0 и SNMPv3, network admissions control (NAC), Voice and Video Enabled VPN (V3PN), Dynamic Multipoint VPN (DMVPN) и</w:t>
      </w:r>
      <w:r w:rsidR="005D07EA">
        <w:t xml:space="preserve"> </w:t>
      </w:r>
      <w:r w:rsidRPr="00FE0E61">
        <w:t xml:space="preserve"> Easy VPN.</w:t>
      </w:r>
      <w:r w:rsidR="005D07EA">
        <w:t xml:space="preserve"> </w:t>
      </w:r>
      <w:r w:rsidRPr="00FE0E61">
        <w:t>Обеспечение функций IP Communications на базе Cisco 2800. Cisco 2800 может легко интегрироваться в корпоративные сети среднего и крупного уровня для обеспечения сервисов IP на базе одной платформы. Так, например, решение на базе интегрированного Cisco CallManager Express (CME) обеспечивает задачу по обеспечению VoIP с исполь</w:t>
      </w:r>
      <w:r w:rsidR="005D07EA">
        <w:t xml:space="preserve">зованием до 72 Cisco IP-phones </w:t>
      </w:r>
      <w:r w:rsidRPr="00FE0E61">
        <w:t>.</w:t>
      </w:r>
      <w:r w:rsidR="005D07EA">
        <w:t xml:space="preserve"> </w:t>
      </w:r>
      <w:r w:rsidR="005D07EA">
        <w:tab/>
      </w:r>
      <w:r w:rsidR="005D07EA">
        <w:tab/>
      </w:r>
      <w:r w:rsidR="005D07EA">
        <w:tab/>
      </w:r>
      <w:r w:rsidR="005D07EA">
        <w:tab/>
      </w:r>
      <w:r w:rsidR="005D07EA">
        <w:tab/>
      </w:r>
      <w:r w:rsidR="005D07EA">
        <w:tab/>
      </w:r>
      <w:r w:rsidR="005D07EA">
        <w:tab/>
      </w:r>
      <w:r w:rsidR="005D07EA">
        <w:tab/>
      </w:r>
      <w:r w:rsidR="00481274" w:rsidRPr="00481274">
        <w:rPr>
          <w:szCs w:val="28"/>
        </w:rPr>
        <w:t>Cisco 2801 - маршрутизатор с интеграцией сервисов, обеспечивающий все потребности небольших офисов и филиалов (до 24 рабочих мест) в современных коммуникациях.</w:t>
      </w:r>
      <w:r w:rsidR="005D07EA">
        <w:rPr>
          <w:szCs w:val="28"/>
        </w:rPr>
        <w:tab/>
      </w:r>
      <w:r w:rsidR="005D07EA">
        <w:rPr>
          <w:szCs w:val="28"/>
        </w:rPr>
        <w:tab/>
      </w:r>
      <w:r w:rsidR="005D07EA">
        <w:rPr>
          <w:szCs w:val="28"/>
        </w:rPr>
        <w:tab/>
      </w:r>
      <w:r w:rsidR="005D07EA">
        <w:rPr>
          <w:szCs w:val="28"/>
        </w:rPr>
        <w:tab/>
      </w:r>
      <w:r w:rsidR="005D07EA">
        <w:rPr>
          <w:szCs w:val="28"/>
        </w:rPr>
        <w:tab/>
      </w:r>
      <w:r w:rsidR="005D07EA">
        <w:rPr>
          <w:szCs w:val="28"/>
        </w:rPr>
        <w:tab/>
      </w:r>
      <w:r w:rsidR="005D07EA">
        <w:rPr>
          <w:szCs w:val="28"/>
        </w:rPr>
        <w:tab/>
      </w:r>
      <w:r w:rsidR="005D07EA">
        <w:rPr>
          <w:szCs w:val="28"/>
        </w:rPr>
        <w:tab/>
      </w:r>
      <w:r w:rsidR="00481274" w:rsidRPr="00481274">
        <w:rPr>
          <w:szCs w:val="28"/>
        </w:rPr>
        <w:t>Может выполнять функции:</w:t>
      </w:r>
    </w:p>
    <w:p w:rsidR="00481274" w:rsidRPr="00481274" w:rsidRDefault="00481274" w:rsidP="00E57A95">
      <w:pPr>
        <w:numPr>
          <w:ilvl w:val="0"/>
          <w:numId w:val="33"/>
        </w:numPr>
        <w:spacing w:before="100" w:beforeAutospacing="1" w:after="100" w:afterAutospacing="1"/>
        <w:rPr>
          <w:szCs w:val="28"/>
        </w:rPr>
      </w:pPr>
      <w:r w:rsidRPr="00481274">
        <w:rPr>
          <w:szCs w:val="28"/>
        </w:rPr>
        <w:t>маршрутизатора доступа и маршрутизатора локальной сети;</w:t>
      </w:r>
    </w:p>
    <w:p w:rsidR="00481274" w:rsidRPr="00481274" w:rsidRDefault="00481274" w:rsidP="00E57A95">
      <w:pPr>
        <w:numPr>
          <w:ilvl w:val="0"/>
          <w:numId w:val="33"/>
        </w:numPr>
        <w:spacing w:before="100" w:beforeAutospacing="1" w:after="100" w:afterAutospacing="1"/>
        <w:rPr>
          <w:szCs w:val="28"/>
        </w:rPr>
      </w:pPr>
      <w:r w:rsidRPr="00481274">
        <w:rPr>
          <w:szCs w:val="28"/>
        </w:rPr>
        <w:t xml:space="preserve">центра IP-телефонии и голосовой почты (в вариантах Voice bundle и Voice Security bundle); </w:t>
      </w:r>
    </w:p>
    <w:p w:rsidR="00481274" w:rsidRPr="00481274" w:rsidRDefault="00481274" w:rsidP="00E57A95">
      <w:pPr>
        <w:numPr>
          <w:ilvl w:val="0"/>
          <w:numId w:val="33"/>
        </w:numPr>
        <w:spacing w:before="100" w:beforeAutospacing="1" w:after="100" w:afterAutospacing="1" w:line="240" w:lineRule="auto"/>
        <w:rPr>
          <w:szCs w:val="28"/>
        </w:rPr>
      </w:pPr>
      <w:r w:rsidRPr="00481274">
        <w:rPr>
          <w:szCs w:val="28"/>
        </w:rPr>
        <w:t xml:space="preserve">интегрированного решения для обеспечения безопасности (в вариантах Security bundle и Voice Security bundle); </w:t>
      </w:r>
    </w:p>
    <w:p w:rsidR="00481274" w:rsidRPr="00481274" w:rsidRDefault="00481274" w:rsidP="00E57A95">
      <w:pPr>
        <w:numPr>
          <w:ilvl w:val="1"/>
          <w:numId w:val="34"/>
        </w:numPr>
        <w:spacing w:before="100" w:beforeAutospacing="1" w:after="100" w:afterAutospacing="1"/>
        <w:rPr>
          <w:szCs w:val="28"/>
        </w:rPr>
      </w:pPr>
      <w:r w:rsidRPr="00481274">
        <w:rPr>
          <w:szCs w:val="28"/>
        </w:rPr>
        <w:t xml:space="preserve">межсетевой экран; </w:t>
      </w:r>
    </w:p>
    <w:p w:rsidR="00481274" w:rsidRPr="00481274" w:rsidRDefault="00481274" w:rsidP="00E57A95">
      <w:pPr>
        <w:numPr>
          <w:ilvl w:val="1"/>
          <w:numId w:val="34"/>
        </w:numPr>
        <w:spacing w:before="100" w:beforeAutospacing="1" w:after="100" w:afterAutospacing="1"/>
        <w:rPr>
          <w:szCs w:val="28"/>
        </w:rPr>
      </w:pPr>
      <w:r w:rsidRPr="00481274">
        <w:rPr>
          <w:szCs w:val="28"/>
        </w:rPr>
        <w:t xml:space="preserve">система предотвращения вторжений; </w:t>
      </w:r>
    </w:p>
    <w:p w:rsidR="00481274" w:rsidRPr="00481274" w:rsidRDefault="00481274" w:rsidP="00E57A95">
      <w:pPr>
        <w:numPr>
          <w:ilvl w:val="1"/>
          <w:numId w:val="34"/>
        </w:numPr>
        <w:spacing w:before="100" w:beforeAutospacing="1" w:after="100" w:afterAutospacing="1"/>
        <w:rPr>
          <w:szCs w:val="28"/>
        </w:rPr>
      </w:pPr>
      <w:r w:rsidRPr="00481274">
        <w:rPr>
          <w:szCs w:val="28"/>
        </w:rPr>
        <w:t xml:space="preserve">шифрование и создание VPN-туннелей; </w:t>
      </w:r>
    </w:p>
    <w:p w:rsidR="00481274" w:rsidRPr="00481274" w:rsidRDefault="00481274" w:rsidP="00E57A95">
      <w:pPr>
        <w:numPr>
          <w:ilvl w:val="1"/>
          <w:numId w:val="34"/>
        </w:numPr>
        <w:spacing w:before="100" w:beforeAutospacing="1" w:after="100" w:afterAutospacing="1"/>
        <w:rPr>
          <w:szCs w:val="28"/>
        </w:rPr>
      </w:pPr>
      <w:r w:rsidRPr="00481274">
        <w:rPr>
          <w:szCs w:val="28"/>
        </w:rPr>
        <w:t xml:space="preserve">система Cisco NAC и фильтрация по URL; </w:t>
      </w:r>
    </w:p>
    <w:p w:rsidR="00481274" w:rsidRPr="00481274" w:rsidRDefault="00481274" w:rsidP="00E57A95">
      <w:pPr>
        <w:numPr>
          <w:ilvl w:val="0"/>
          <w:numId w:val="33"/>
        </w:numPr>
        <w:spacing w:before="100" w:beforeAutospacing="1" w:after="100" w:afterAutospacing="1"/>
        <w:rPr>
          <w:szCs w:val="28"/>
        </w:rPr>
      </w:pPr>
      <w:r w:rsidRPr="00481274">
        <w:rPr>
          <w:szCs w:val="28"/>
        </w:rPr>
        <w:t xml:space="preserve">центр беспроводного доступа -беспроводное подключение ноутбуков и WLAN-телефонов. (При установке модулей HWIC-AP-G-E, HWIC-AP-AG-E или подключении точек доступа). </w:t>
      </w:r>
    </w:p>
    <w:p w:rsidR="00481274" w:rsidRPr="00481274" w:rsidRDefault="00481274" w:rsidP="008323EA">
      <w:pPr>
        <w:pStyle w:val="af5"/>
        <w:spacing w:line="360" w:lineRule="auto"/>
        <w:ind w:firstLine="414"/>
        <w:jc w:val="both"/>
        <w:rPr>
          <w:b/>
          <w:bCs/>
          <w:szCs w:val="28"/>
        </w:rPr>
      </w:pPr>
      <w:r w:rsidRPr="00481274">
        <w:rPr>
          <w:sz w:val="28"/>
          <w:szCs w:val="28"/>
        </w:rPr>
        <w:t xml:space="preserve">В приведённой ниже таблице указаны максимальные возможности шасси Cisco 2801. В зависимости от варианта поставки (Bunlde) и установки </w:t>
      </w:r>
      <w:r>
        <w:rPr>
          <w:sz w:val="28"/>
          <w:szCs w:val="28"/>
        </w:rPr>
        <w:t xml:space="preserve"> </w:t>
      </w:r>
      <w:r w:rsidRPr="00481274">
        <w:rPr>
          <w:sz w:val="28"/>
          <w:szCs w:val="28"/>
        </w:rPr>
        <w:t>дополнительных модулей характеристики могут отличаться от приведённых в таблице</w:t>
      </w:r>
      <w:r>
        <w:rPr>
          <w:sz w:val="28"/>
          <w:szCs w:val="28"/>
        </w:rPr>
        <w:t xml:space="preserve"> 1.</w:t>
      </w:r>
      <w:r w:rsidR="00B75D75">
        <w:rPr>
          <w:sz w:val="28"/>
          <w:szCs w:val="28"/>
        </w:rPr>
        <w:t>1</w:t>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008323EA">
        <w:rPr>
          <w:sz w:val="28"/>
          <w:szCs w:val="28"/>
        </w:rPr>
        <w:tab/>
      </w:r>
      <w:r w:rsidRPr="008323EA">
        <w:rPr>
          <w:sz w:val="28"/>
          <w:szCs w:val="28"/>
        </w:rPr>
        <w:t>Таблица 1.</w:t>
      </w:r>
      <w:r w:rsidR="00B75D75" w:rsidRPr="008323EA">
        <w:rPr>
          <w:sz w:val="28"/>
          <w:szCs w:val="28"/>
        </w:rPr>
        <w:t xml:space="preserve">1 </w:t>
      </w:r>
      <w:r w:rsidRPr="008323EA">
        <w:rPr>
          <w:sz w:val="28"/>
          <w:szCs w:val="28"/>
        </w:rPr>
        <w:t>-  Возможности маршрутизатора Cisco 2801</w:t>
      </w:r>
    </w:p>
    <w:tbl>
      <w:tblPr>
        <w:tblW w:w="9356" w:type="dxa"/>
        <w:tblInd w:w="40" w:type="dxa"/>
        <w:tblLayout w:type="fixed"/>
        <w:tblCellMar>
          <w:left w:w="40" w:type="dxa"/>
          <w:right w:w="40" w:type="dxa"/>
        </w:tblCellMar>
        <w:tblLook w:val="0000"/>
      </w:tblPr>
      <w:tblGrid>
        <w:gridCol w:w="5670"/>
        <w:gridCol w:w="3686"/>
      </w:tblGrid>
      <w:tr w:rsidR="00481274" w:rsidTr="00FE0E61">
        <w:trPr>
          <w:trHeight w:val="365"/>
        </w:trPr>
        <w:tc>
          <w:tcPr>
            <w:tcW w:w="9356" w:type="dxa"/>
            <w:gridSpan w:val="2"/>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t>Производительность:</w:t>
            </w:r>
          </w:p>
        </w:tc>
      </w:tr>
      <w:tr w:rsidR="00481274" w:rsidTr="00FE0E61">
        <w:trPr>
          <w:trHeight w:val="682"/>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Маршрутизация пакетов:</w:t>
            </w:r>
          </w:p>
        </w:tc>
        <w:tc>
          <w:tcPr>
            <w:tcW w:w="3686" w:type="dxa"/>
            <w:tcBorders>
              <w:top w:val="nil"/>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 90.000 пакетов/сек</w:t>
            </w:r>
          </w:p>
          <w:p w:rsidR="00481274" w:rsidRPr="00481274" w:rsidRDefault="00481274" w:rsidP="008323EA">
            <w:pPr>
              <w:autoSpaceDE w:val="0"/>
              <w:autoSpaceDN w:val="0"/>
              <w:adjustRightInd w:val="0"/>
              <w:spacing w:line="276" w:lineRule="auto"/>
              <w:ind w:firstLine="0"/>
              <w:jc w:val="left"/>
              <w:rPr>
                <w:szCs w:val="28"/>
              </w:rPr>
            </w:pPr>
            <w:r w:rsidRPr="00481274">
              <w:rPr>
                <w:szCs w:val="28"/>
              </w:rPr>
              <w:t>• 46.08 Мбит/сек</w:t>
            </w:r>
          </w:p>
        </w:tc>
      </w:tr>
      <w:tr w:rsidR="00481274" w:rsidRPr="00481274" w:rsidTr="00FE0E61">
        <w:trPr>
          <w:trHeight w:val="691"/>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 xml:space="preserve">Производительность в приложениях </w:t>
            </w:r>
            <w:r w:rsidRPr="00481274">
              <w:rPr>
                <w:szCs w:val="28"/>
                <w:lang w:val="en-US"/>
              </w:rPr>
              <w:t>VPN</w:t>
            </w:r>
            <w:r w:rsidRPr="00481274">
              <w:rPr>
                <w:szCs w:val="28"/>
              </w:rPr>
              <w:t xml:space="preserve"> со встроенным</w:t>
            </w:r>
            <w:r w:rsidR="00FE0E61">
              <w:rPr>
                <w:szCs w:val="28"/>
              </w:rPr>
              <w:t xml:space="preserve"> </w:t>
            </w:r>
            <w:r w:rsidRPr="00481274">
              <w:rPr>
                <w:szCs w:val="28"/>
              </w:rPr>
              <w:t>ускорителем шифрования:</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 xml:space="preserve">• до 150 </w:t>
            </w:r>
            <w:r w:rsidRPr="00481274">
              <w:rPr>
                <w:szCs w:val="28"/>
                <w:lang w:val="en-US"/>
              </w:rPr>
              <w:t>VPN</w:t>
            </w:r>
            <w:r w:rsidRPr="00481274">
              <w:rPr>
                <w:szCs w:val="28"/>
              </w:rPr>
              <w:t>-туннелей,</w:t>
            </w:r>
          </w:p>
          <w:p w:rsidR="00481274" w:rsidRPr="00481274" w:rsidRDefault="00481274" w:rsidP="008323EA">
            <w:pPr>
              <w:autoSpaceDE w:val="0"/>
              <w:autoSpaceDN w:val="0"/>
              <w:adjustRightInd w:val="0"/>
              <w:spacing w:line="276" w:lineRule="auto"/>
              <w:ind w:firstLine="0"/>
              <w:jc w:val="left"/>
              <w:rPr>
                <w:szCs w:val="28"/>
              </w:rPr>
            </w:pPr>
            <w:r w:rsidRPr="00481274">
              <w:rPr>
                <w:szCs w:val="28"/>
              </w:rPr>
              <w:t>• 3</w:t>
            </w:r>
            <w:r w:rsidRPr="00481274">
              <w:rPr>
                <w:szCs w:val="28"/>
                <w:lang w:val="en-US"/>
              </w:rPr>
              <w:t>DES</w:t>
            </w:r>
            <w:r w:rsidRPr="00481274">
              <w:rPr>
                <w:szCs w:val="28"/>
              </w:rPr>
              <w:t xml:space="preserve">, </w:t>
            </w:r>
            <w:r w:rsidRPr="00481274">
              <w:rPr>
                <w:szCs w:val="28"/>
                <w:lang w:val="en-US"/>
              </w:rPr>
              <w:t>AES</w:t>
            </w:r>
            <w:r w:rsidRPr="00481274">
              <w:rPr>
                <w:szCs w:val="28"/>
              </w:rPr>
              <w:t xml:space="preserve"> - 50 </w:t>
            </w:r>
            <w:r w:rsidRPr="00481274">
              <w:rPr>
                <w:szCs w:val="28"/>
                <w:lang w:val="en-US"/>
              </w:rPr>
              <w:t>Mbps</w:t>
            </w:r>
          </w:p>
        </w:tc>
      </w:tr>
      <w:tr w:rsidR="00481274" w:rsidRPr="00481274" w:rsidTr="00481274">
        <w:trPr>
          <w:trHeight w:val="840"/>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 xml:space="preserve">Производительность в приложениях </w:t>
            </w:r>
            <w:r w:rsidRPr="00481274">
              <w:rPr>
                <w:szCs w:val="28"/>
                <w:lang w:val="en-US"/>
              </w:rPr>
              <w:t>VPN</w:t>
            </w:r>
            <w:r w:rsidRPr="00481274">
              <w:rPr>
                <w:szCs w:val="28"/>
              </w:rPr>
              <w:t xml:space="preserve"> при установленном</w:t>
            </w:r>
            <w:r w:rsidRPr="00481274">
              <w:rPr>
                <w:szCs w:val="28"/>
              </w:rPr>
              <w:br/>
              <w:t xml:space="preserve">модуле </w:t>
            </w:r>
            <w:r w:rsidRPr="00481274">
              <w:rPr>
                <w:szCs w:val="28"/>
                <w:lang w:val="en-US"/>
              </w:rPr>
              <w:t>AIM</w:t>
            </w:r>
            <w:r w:rsidRPr="00481274">
              <w:rPr>
                <w:szCs w:val="28"/>
              </w:rPr>
              <w:t>-</w:t>
            </w:r>
            <w:r w:rsidRPr="00481274">
              <w:rPr>
                <w:szCs w:val="28"/>
                <w:lang w:val="en-US"/>
              </w:rPr>
              <w:t>VPN</w:t>
            </w:r>
            <w:r w:rsidRPr="00481274">
              <w:rPr>
                <w:szCs w:val="28"/>
              </w:rPr>
              <w:t>/</w:t>
            </w:r>
            <w:r w:rsidRPr="00481274">
              <w:rPr>
                <w:szCs w:val="28"/>
                <w:lang w:val="en-US"/>
              </w:rPr>
              <w:t>SSL</w:t>
            </w:r>
            <w:r w:rsidRPr="00481274">
              <w:rPr>
                <w:szCs w:val="28"/>
              </w:rPr>
              <w:t>-2:</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 xml:space="preserve">• до 1500 </w:t>
            </w:r>
            <w:r w:rsidRPr="00481274">
              <w:rPr>
                <w:szCs w:val="28"/>
                <w:lang w:val="en-US"/>
              </w:rPr>
              <w:t>VPN</w:t>
            </w:r>
            <w:r w:rsidRPr="00481274">
              <w:rPr>
                <w:szCs w:val="28"/>
              </w:rPr>
              <w:t xml:space="preserve"> туннелей</w:t>
            </w:r>
          </w:p>
          <w:p w:rsidR="00481274" w:rsidRPr="00481274" w:rsidRDefault="00481274" w:rsidP="008323EA">
            <w:pPr>
              <w:autoSpaceDE w:val="0"/>
              <w:autoSpaceDN w:val="0"/>
              <w:adjustRightInd w:val="0"/>
              <w:spacing w:line="276" w:lineRule="auto"/>
              <w:ind w:firstLine="0"/>
              <w:jc w:val="left"/>
              <w:rPr>
                <w:szCs w:val="28"/>
              </w:rPr>
            </w:pPr>
            <w:r w:rsidRPr="00481274">
              <w:rPr>
                <w:szCs w:val="28"/>
              </w:rPr>
              <w:t>• 3</w:t>
            </w:r>
            <w:r w:rsidRPr="00481274">
              <w:rPr>
                <w:szCs w:val="28"/>
                <w:lang w:val="en-US"/>
              </w:rPr>
              <w:t>DES</w:t>
            </w:r>
            <w:r w:rsidRPr="00481274">
              <w:rPr>
                <w:szCs w:val="28"/>
              </w:rPr>
              <w:t xml:space="preserve">, </w:t>
            </w:r>
            <w:r w:rsidRPr="00481274">
              <w:rPr>
                <w:szCs w:val="28"/>
                <w:lang w:val="en-US"/>
              </w:rPr>
              <w:t>AES</w:t>
            </w:r>
            <w:r w:rsidRPr="00481274">
              <w:rPr>
                <w:szCs w:val="28"/>
              </w:rPr>
              <w:t xml:space="preserve"> до 160 </w:t>
            </w:r>
            <w:r w:rsidRPr="00481274">
              <w:rPr>
                <w:szCs w:val="28"/>
                <w:lang w:val="en-US"/>
              </w:rPr>
              <w:t>Mbps</w:t>
            </w:r>
          </w:p>
        </w:tc>
      </w:tr>
      <w:tr w:rsidR="00481274" w:rsidTr="00481274">
        <w:trPr>
          <w:trHeight w:val="360"/>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Производительность межсетевого экрана:</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lang w:val="en-US"/>
              </w:rPr>
            </w:pPr>
            <w:r w:rsidRPr="00481274">
              <w:rPr>
                <w:szCs w:val="28"/>
              </w:rPr>
              <w:t>127</w:t>
            </w:r>
            <w:r w:rsidRPr="00481274">
              <w:rPr>
                <w:szCs w:val="28"/>
                <w:lang w:val="en-US"/>
              </w:rPr>
              <w:t xml:space="preserve"> Mbps</w:t>
            </w:r>
          </w:p>
        </w:tc>
      </w:tr>
      <w:tr w:rsidR="00481274" w:rsidTr="00481274">
        <w:trPr>
          <w:trHeight w:val="555"/>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lang w:val="en-US"/>
              </w:rPr>
            </w:pPr>
            <w:r w:rsidRPr="00481274">
              <w:rPr>
                <w:szCs w:val="28"/>
              </w:rPr>
              <w:t>Число</w:t>
            </w:r>
            <w:r w:rsidRPr="00481274">
              <w:rPr>
                <w:szCs w:val="28"/>
                <w:lang w:val="en-US"/>
              </w:rPr>
              <w:t xml:space="preserve"> </w:t>
            </w:r>
            <w:r w:rsidRPr="00481274">
              <w:rPr>
                <w:szCs w:val="28"/>
              </w:rPr>
              <w:t>телефонов</w:t>
            </w:r>
            <w:r w:rsidRPr="00481274">
              <w:rPr>
                <w:szCs w:val="28"/>
                <w:lang w:val="en-US"/>
              </w:rPr>
              <w:t xml:space="preserve"> </w:t>
            </w:r>
            <w:r w:rsidRPr="00481274">
              <w:rPr>
                <w:szCs w:val="28"/>
              </w:rPr>
              <w:t>в</w:t>
            </w:r>
            <w:r w:rsidRPr="00481274">
              <w:rPr>
                <w:szCs w:val="28"/>
                <w:lang w:val="en-US"/>
              </w:rPr>
              <w:t xml:space="preserve"> IP-PBX CallManager Express </w:t>
            </w:r>
            <w:r w:rsidRPr="00481274">
              <w:rPr>
                <w:szCs w:val="28"/>
              </w:rPr>
              <w:t>или</w:t>
            </w:r>
            <w:r w:rsidR="00FE0E61" w:rsidRPr="00FE0E61">
              <w:rPr>
                <w:szCs w:val="28"/>
                <w:lang w:val="en-US"/>
              </w:rPr>
              <w:t xml:space="preserve"> </w:t>
            </w:r>
            <w:r w:rsidRPr="00481274">
              <w:rPr>
                <w:szCs w:val="28"/>
                <w:lang w:val="en-US"/>
              </w:rPr>
              <w:t>Survivable Remote Site Telephony:</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До 24</w:t>
            </w:r>
            <w:r w:rsidRPr="00481274">
              <w:rPr>
                <w:szCs w:val="28"/>
                <w:lang w:val="en-US"/>
              </w:rPr>
              <w:t xml:space="preserve"> IP</w:t>
            </w:r>
            <w:r w:rsidRPr="00481274">
              <w:rPr>
                <w:szCs w:val="28"/>
              </w:rPr>
              <w:t>-телефонов</w:t>
            </w:r>
          </w:p>
        </w:tc>
      </w:tr>
      <w:tr w:rsidR="00481274" w:rsidTr="00481274">
        <w:trPr>
          <w:trHeight w:val="360"/>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Число одновременных звонков по цифровым каналам:</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Дс 30</w:t>
            </w:r>
          </w:p>
        </w:tc>
      </w:tr>
      <w:tr w:rsidR="00481274" w:rsidTr="00481274">
        <w:trPr>
          <w:trHeight w:val="360"/>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Число аналоговых телефоных линий:</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lang w:val="en-US"/>
              </w:rPr>
            </w:pPr>
            <w:r w:rsidRPr="00481274">
              <w:rPr>
                <w:szCs w:val="28"/>
              </w:rPr>
              <w:t>До 16</w:t>
            </w:r>
            <w:r w:rsidRPr="00481274">
              <w:rPr>
                <w:szCs w:val="28"/>
                <w:lang w:val="en-US"/>
              </w:rPr>
              <w:t xml:space="preserve"> FXS</w:t>
            </w:r>
            <w:r w:rsidRPr="00481274">
              <w:rPr>
                <w:szCs w:val="28"/>
              </w:rPr>
              <w:t xml:space="preserve"> или</w:t>
            </w:r>
            <w:r w:rsidRPr="00481274">
              <w:rPr>
                <w:szCs w:val="28"/>
                <w:lang w:val="en-US"/>
              </w:rPr>
              <w:t xml:space="preserve"> FXO</w:t>
            </w:r>
          </w:p>
        </w:tc>
      </w:tr>
      <w:tr w:rsidR="00481274" w:rsidTr="00481274">
        <w:trPr>
          <w:trHeight w:val="450"/>
        </w:trPr>
        <w:tc>
          <w:tcPr>
            <w:tcW w:w="5670"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Число ящиков голосовой почты:</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481274" w:rsidRPr="00481274" w:rsidRDefault="00481274" w:rsidP="008323EA">
            <w:pPr>
              <w:autoSpaceDE w:val="0"/>
              <w:autoSpaceDN w:val="0"/>
              <w:adjustRightInd w:val="0"/>
              <w:spacing w:line="276" w:lineRule="auto"/>
              <w:ind w:firstLine="0"/>
              <w:jc w:val="left"/>
              <w:rPr>
                <w:szCs w:val="28"/>
              </w:rPr>
            </w:pPr>
            <w:r w:rsidRPr="00481274">
              <w:rPr>
                <w:szCs w:val="28"/>
              </w:rPr>
              <w:t>До 50</w:t>
            </w:r>
          </w:p>
        </w:tc>
      </w:tr>
    </w:tbl>
    <w:p w:rsidR="001E0A26" w:rsidRPr="001E0A26" w:rsidRDefault="001E0A26" w:rsidP="00FE0E61">
      <w:pPr>
        <w:spacing w:before="240" w:after="60"/>
        <w:ind w:firstLine="0"/>
        <w:rPr>
          <w:b/>
          <w:bCs/>
          <w:szCs w:val="28"/>
        </w:rPr>
      </w:pPr>
    </w:p>
    <w:p w:rsidR="00E21FEF" w:rsidRPr="00C954FB" w:rsidRDefault="00E21FEF" w:rsidP="00C954FB">
      <w:pPr>
        <w:pStyle w:val="af2"/>
        <w:numPr>
          <w:ilvl w:val="2"/>
          <w:numId w:val="48"/>
        </w:numPr>
        <w:spacing w:before="240" w:after="60"/>
        <w:rPr>
          <w:b/>
          <w:bCs/>
          <w:szCs w:val="28"/>
          <w:lang w:val="en-US"/>
        </w:rPr>
      </w:pPr>
      <w:r w:rsidRPr="00C954FB">
        <w:rPr>
          <w:b/>
          <w:szCs w:val="28"/>
          <w:lang w:val="en-US"/>
        </w:rPr>
        <w:t>Cisco Access Point 1121-G-A-K9</w:t>
      </w:r>
    </w:p>
    <w:p w:rsidR="00B75D75" w:rsidRDefault="00B75D75" w:rsidP="00B75D75">
      <w:pPr>
        <w:rPr>
          <w:szCs w:val="28"/>
        </w:rPr>
      </w:pPr>
      <w:r>
        <w:rPr>
          <w:szCs w:val="28"/>
        </w:rPr>
        <w:t>Характеристики</w:t>
      </w:r>
      <w:r w:rsidRPr="00B75D75">
        <w:rPr>
          <w:szCs w:val="28"/>
        </w:rPr>
        <w:t xml:space="preserve"> </w:t>
      </w:r>
      <w:r w:rsidRPr="007969F4">
        <w:rPr>
          <w:szCs w:val="28"/>
          <w:lang w:val="en-US"/>
        </w:rPr>
        <w:t>Cisco</w:t>
      </w:r>
      <w:r w:rsidRPr="00B75D75">
        <w:rPr>
          <w:szCs w:val="28"/>
        </w:rPr>
        <w:t xml:space="preserve"> </w:t>
      </w:r>
      <w:r w:rsidRPr="007969F4">
        <w:rPr>
          <w:szCs w:val="28"/>
          <w:lang w:val="en-US"/>
        </w:rPr>
        <w:t>Access</w:t>
      </w:r>
      <w:r w:rsidRPr="00B75D75">
        <w:rPr>
          <w:szCs w:val="28"/>
        </w:rPr>
        <w:t xml:space="preserve"> </w:t>
      </w:r>
      <w:r w:rsidRPr="007969F4">
        <w:rPr>
          <w:szCs w:val="28"/>
          <w:lang w:val="en-US"/>
        </w:rPr>
        <w:t>Points</w:t>
      </w:r>
      <w:r w:rsidRPr="00B75D75">
        <w:rPr>
          <w:szCs w:val="28"/>
        </w:rPr>
        <w:t xml:space="preserve"> 1121-</w:t>
      </w:r>
      <w:r w:rsidRPr="007969F4">
        <w:rPr>
          <w:szCs w:val="28"/>
          <w:lang w:val="en-US"/>
        </w:rPr>
        <w:t>G</w:t>
      </w:r>
      <w:r w:rsidRPr="00B75D75">
        <w:rPr>
          <w:szCs w:val="28"/>
        </w:rPr>
        <w:t>-</w:t>
      </w:r>
      <w:r>
        <w:rPr>
          <w:szCs w:val="28"/>
          <w:lang w:val="en-US"/>
        </w:rPr>
        <w:t>A</w:t>
      </w:r>
      <w:r w:rsidRPr="00B75D75">
        <w:rPr>
          <w:szCs w:val="28"/>
        </w:rPr>
        <w:t>-</w:t>
      </w:r>
      <w:r>
        <w:rPr>
          <w:szCs w:val="28"/>
          <w:lang w:val="en-US"/>
        </w:rPr>
        <w:t>K</w:t>
      </w:r>
      <w:r w:rsidRPr="00B75D75">
        <w:rPr>
          <w:szCs w:val="28"/>
        </w:rPr>
        <w:t xml:space="preserve">9 1100 </w:t>
      </w:r>
      <w:r>
        <w:rPr>
          <w:szCs w:val="28"/>
          <w:lang w:val="en-US"/>
        </w:rPr>
        <w:t>Series</w:t>
      </w:r>
      <w:r w:rsidRPr="00B75D75">
        <w:rPr>
          <w:szCs w:val="28"/>
        </w:rPr>
        <w:t xml:space="preserve"> 802.11</w:t>
      </w:r>
      <w:r>
        <w:rPr>
          <w:szCs w:val="28"/>
          <w:lang w:val="en-US"/>
        </w:rPr>
        <w:t>g</w:t>
      </w:r>
      <w:r w:rsidRPr="00B75D75">
        <w:rPr>
          <w:szCs w:val="28"/>
        </w:rPr>
        <w:t xml:space="preserve"> </w:t>
      </w:r>
      <w:r>
        <w:rPr>
          <w:szCs w:val="28"/>
          <w:lang w:val="en-US"/>
        </w:rPr>
        <w:t>AP</w:t>
      </w:r>
      <w:r>
        <w:rPr>
          <w:szCs w:val="28"/>
        </w:rPr>
        <w:t xml:space="preserve"> представлены в таблице 1.2</w:t>
      </w:r>
    </w:p>
    <w:p w:rsidR="00B75D75" w:rsidRPr="006F3DB2" w:rsidRDefault="00B75D75" w:rsidP="00B75D75">
      <w:pPr>
        <w:rPr>
          <w:szCs w:val="28"/>
        </w:rPr>
      </w:pPr>
      <w:r>
        <w:rPr>
          <w:szCs w:val="28"/>
        </w:rPr>
        <w:t xml:space="preserve">Таблица 1.2 – Характеристики оборудования </w:t>
      </w:r>
    </w:p>
    <w:tbl>
      <w:tblPr>
        <w:tblStyle w:val="afc"/>
        <w:tblW w:w="0" w:type="auto"/>
        <w:tblLook w:val="0000"/>
      </w:tblPr>
      <w:tblGrid>
        <w:gridCol w:w="3445"/>
        <w:gridCol w:w="2726"/>
        <w:gridCol w:w="3682"/>
      </w:tblGrid>
      <w:tr w:rsidR="00B75D75" w:rsidTr="00A97815">
        <w:tc>
          <w:tcPr>
            <w:tcW w:w="0" w:type="auto"/>
          </w:tcPr>
          <w:p w:rsidR="00B75D75" w:rsidRPr="00A97815" w:rsidRDefault="00B75D75" w:rsidP="00A97815">
            <w:pPr>
              <w:ind w:left="360" w:firstLine="0"/>
              <w:rPr>
                <w:color w:val="333333"/>
                <w:szCs w:val="28"/>
              </w:rPr>
            </w:pPr>
            <w:r w:rsidRPr="00A97815">
              <w:rPr>
                <w:color w:val="333333"/>
                <w:szCs w:val="28"/>
              </w:rPr>
              <w:t>Part Number</w:t>
            </w:r>
          </w:p>
        </w:tc>
        <w:tc>
          <w:tcPr>
            <w:tcW w:w="0" w:type="auto"/>
          </w:tcPr>
          <w:p w:rsidR="00B75D75" w:rsidRPr="00A97815" w:rsidRDefault="00B75D75" w:rsidP="00A97815">
            <w:pPr>
              <w:ind w:firstLine="0"/>
              <w:rPr>
                <w:color w:val="333333"/>
                <w:szCs w:val="28"/>
              </w:rPr>
            </w:pPr>
            <w:r w:rsidRPr="00A97815">
              <w:rPr>
                <w:color w:val="333333"/>
                <w:szCs w:val="28"/>
              </w:rPr>
              <w:t>802.11b:AIR-AP1120B-A-K9</w:t>
            </w:r>
          </w:p>
        </w:tc>
        <w:tc>
          <w:tcPr>
            <w:tcW w:w="0" w:type="auto"/>
          </w:tcPr>
          <w:p w:rsidR="00B75D75" w:rsidRPr="00A97815" w:rsidRDefault="00B75D75" w:rsidP="00A97815">
            <w:pPr>
              <w:ind w:firstLine="0"/>
              <w:rPr>
                <w:color w:val="333333"/>
                <w:szCs w:val="28"/>
              </w:rPr>
            </w:pPr>
            <w:r w:rsidRPr="00A97815">
              <w:rPr>
                <w:color w:val="333333"/>
                <w:szCs w:val="28"/>
              </w:rPr>
              <w:t>802.11g: AIR-AP1121G-A-K9</w:t>
            </w:r>
          </w:p>
        </w:tc>
      </w:tr>
      <w:tr w:rsidR="00B75D75" w:rsidTr="00A97815">
        <w:tc>
          <w:tcPr>
            <w:tcW w:w="0" w:type="auto"/>
          </w:tcPr>
          <w:p w:rsidR="00B75D75" w:rsidRPr="00A97815" w:rsidRDefault="00B75D75" w:rsidP="00A97815">
            <w:pPr>
              <w:ind w:left="360" w:firstLine="0"/>
              <w:rPr>
                <w:color w:val="333333"/>
                <w:szCs w:val="28"/>
              </w:rPr>
            </w:pPr>
            <w:r w:rsidRPr="00A97815">
              <w:rPr>
                <w:color w:val="333333"/>
                <w:szCs w:val="28"/>
              </w:rPr>
              <w:t>Скорость передачи</w:t>
            </w:r>
          </w:p>
        </w:tc>
        <w:tc>
          <w:tcPr>
            <w:tcW w:w="0" w:type="auto"/>
          </w:tcPr>
          <w:p w:rsidR="00B75D75" w:rsidRPr="00A97815" w:rsidRDefault="00B75D75" w:rsidP="00A97815">
            <w:pPr>
              <w:ind w:firstLine="0"/>
              <w:rPr>
                <w:color w:val="333333"/>
                <w:szCs w:val="28"/>
              </w:rPr>
            </w:pPr>
            <w:r w:rsidRPr="00A97815">
              <w:rPr>
                <w:color w:val="333333"/>
                <w:szCs w:val="28"/>
              </w:rPr>
              <w:t>1, 2, 5.5, 11 Мбит/c</w:t>
            </w:r>
          </w:p>
        </w:tc>
        <w:tc>
          <w:tcPr>
            <w:tcW w:w="0" w:type="auto"/>
          </w:tcPr>
          <w:p w:rsidR="00B75D75" w:rsidRPr="00A97815" w:rsidRDefault="00B75D75" w:rsidP="00A97815">
            <w:pPr>
              <w:ind w:firstLine="0"/>
              <w:rPr>
                <w:color w:val="333333"/>
                <w:szCs w:val="28"/>
              </w:rPr>
            </w:pPr>
            <w:r w:rsidRPr="00A97815">
              <w:rPr>
                <w:color w:val="333333"/>
                <w:szCs w:val="28"/>
              </w:rPr>
              <w:t>1, 2, 5.5, 6, 9, 11, 12, 18, 24, 36, 48 и 54 Мбит/c</w:t>
            </w:r>
          </w:p>
        </w:tc>
      </w:tr>
      <w:tr w:rsidR="00B75D75" w:rsidTr="00A97815">
        <w:tc>
          <w:tcPr>
            <w:tcW w:w="0" w:type="auto"/>
          </w:tcPr>
          <w:p w:rsidR="00B75D75" w:rsidRPr="00A97815" w:rsidRDefault="00B75D75" w:rsidP="00A97815">
            <w:pPr>
              <w:ind w:left="360" w:firstLine="0"/>
              <w:rPr>
                <w:color w:val="333333"/>
                <w:szCs w:val="28"/>
              </w:rPr>
            </w:pPr>
            <w:r w:rsidRPr="00A97815">
              <w:rPr>
                <w:color w:val="333333"/>
                <w:szCs w:val="28"/>
              </w:rPr>
              <w:t>Диапазон частот</w:t>
            </w:r>
          </w:p>
        </w:tc>
        <w:tc>
          <w:tcPr>
            <w:tcW w:w="0" w:type="auto"/>
          </w:tcPr>
          <w:p w:rsidR="00B75D75" w:rsidRPr="00A97815" w:rsidRDefault="00B75D75" w:rsidP="00A97815">
            <w:pPr>
              <w:ind w:left="360" w:firstLine="0"/>
              <w:rPr>
                <w:color w:val="333333"/>
                <w:szCs w:val="28"/>
              </w:rPr>
            </w:pPr>
            <w:r w:rsidRPr="00A97815">
              <w:rPr>
                <w:color w:val="333333"/>
                <w:szCs w:val="28"/>
              </w:rPr>
              <w:t>2.412-2.462 ГГц</w:t>
            </w:r>
          </w:p>
        </w:tc>
        <w:tc>
          <w:tcPr>
            <w:tcW w:w="0" w:type="auto"/>
          </w:tcPr>
          <w:p w:rsidR="00B75D75" w:rsidRPr="00A97815" w:rsidRDefault="00B75D75" w:rsidP="00A97815">
            <w:pPr>
              <w:ind w:left="360" w:firstLine="0"/>
              <w:rPr>
                <w:color w:val="333333"/>
                <w:szCs w:val="28"/>
              </w:rPr>
            </w:pPr>
            <w:r w:rsidRPr="00A97815">
              <w:rPr>
                <w:color w:val="333333"/>
                <w:szCs w:val="28"/>
              </w:rPr>
              <w:t>2.412-2.462 ГГц</w:t>
            </w:r>
          </w:p>
        </w:tc>
      </w:tr>
      <w:tr w:rsidR="00B75D75" w:rsidTr="00A97815">
        <w:tc>
          <w:tcPr>
            <w:tcW w:w="0" w:type="auto"/>
          </w:tcPr>
          <w:p w:rsidR="00B75D75" w:rsidRPr="00A97815" w:rsidRDefault="00B75D75" w:rsidP="00A97815">
            <w:pPr>
              <w:ind w:left="360" w:firstLine="0"/>
              <w:rPr>
                <w:color w:val="333333"/>
                <w:szCs w:val="28"/>
              </w:rPr>
            </w:pPr>
            <w:r w:rsidRPr="00A97815">
              <w:rPr>
                <w:color w:val="333333"/>
                <w:szCs w:val="28"/>
              </w:rPr>
              <w:t>Чувствительность приемника</w:t>
            </w:r>
          </w:p>
        </w:tc>
        <w:tc>
          <w:tcPr>
            <w:tcW w:w="0" w:type="auto"/>
          </w:tcPr>
          <w:p w:rsidR="00B75D75" w:rsidRPr="007969F4" w:rsidRDefault="00B75D75" w:rsidP="00A97815">
            <w:pPr>
              <w:spacing w:line="240" w:lineRule="auto"/>
              <w:ind w:left="-43" w:firstLine="0"/>
              <w:jc w:val="left"/>
              <w:rPr>
                <w:color w:val="333333"/>
                <w:szCs w:val="28"/>
              </w:rPr>
            </w:pPr>
            <w:r w:rsidRPr="007969F4">
              <w:rPr>
                <w:color w:val="333333"/>
                <w:szCs w:val="28"/>
              </w:rPr>
              <w:t xml:space="preserve">1 Мбит/с: -94 дБ/м; </w:t>
            </w:r>
          </w:p>
          <w:p w:rsidR="00B75D75" w:rsidRPr="007969F4" w:rsidRDefault="00B75D75" w:rsidP="00A97815">
            <w:pPr>
              <w:spacing w:line="240" w:lineRule="auto"/>
              <w:ind w:left="-43" w:firstLine="0"/>
              <w:jc w:val="left"/>
              <w:rPr>
                <w:color w:val="333333"/>
                <w:szCs w:val="28"/>
              </w:rPr>
            </w:pPr>
            <w:r w:rsidRPr="007969F4">
              <w:rPr>
                <w:color w:val="333333"/>
                <w:szCs w:val="28"/>
              </w:rPr>
              <w:t xml:space="preserve">2 Мбит/с: -91 дБ/м; </w:t>
            </w:r>
          </w:p>
          <w:p w:rsidR="00B75D75" w:rsidRPr="007969F4" w:rsidRDefault="00B75D75" w:rsidP="00A97815">
            <w:pPr>
              <w:spacing w:line="240" w:lineRule="auto"/>
              <w:ind w:left="-43" w:firstLine="0"/>
              <w:jc w:val="left"/>
              <w:rPr>
                <w:color w:val="333333"/>
                <w:szCs w:val="28"/>
              </w:rPr>
            </w:pPr>
            <w:r w:rsidRPr="007969F4">
              <w:rPr>
                <w:color w:val="333333"/>
                <w:szCs w:val="28"/>
              </w:rPr>
              <w:t xml:space="preserve">5.5 Мбит/с: -89 дБ/м; </w:t>
            </w:r>
          </w:p>
          <w:p w:rsidR="00B75D75" w:rsidRPr="007969F4" w:rsidRDefault="00B75D75" w:rsidP="00A97815">
            <w:pPr>
              <w:spacing w:line="240" w:lineRule="auto"/>
              <w:ind w:left="-43" w:firstLine="0"/>
              <w:jc w:val="left"/>
              <w:rPr>
                <w:color w:val="333333"/>
                <w:szCs w:val="28"/>
              </w:rPr>
            </w:pPr>
            <w:r w:rsidRPr="007969F4">
              <w:rPr>
                <w:color w:val="333333"/>
                <w:szCs w:val="28"/>
              </w:rPr>
              <w:t xml:space="preserve">11 Мбит/с: -85 дБ/м </w:t>
            </w:r>
          </w:p>
        </w:tc>
        <w:tc>
          <w:tcPr>
            <w:tcW w:w="0" w:type="auto"/>
          </w:tcPr>
          <w:p w:rsidR="00B75D75" w:rsidRPr="007969F4" w:rsidRDefault="00B75D75" w:rsidP="00A97815">
            <w:pPr>
              <w:spacing w:line="240" w:lineRule="auto"/>
              <w:ind w:left="360" w:firstLine="0"/>
              <w:jc w:val="left"/>
              <w:rPr>
                <w:color w:val="333333"/>
                <w:szCs w:val="28"/>
              </w:rPr>
            </w:pPr>
            <w:r w:rsidRPr="007969F4">
              <w:rPr>
                <w:color w:val="333333"/>
                <w:szCs w:val="28"/>
              </w:rPr>
              <w:t xml:space="preserve">1 Мбит/с: -95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 Мбит/с: -91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5.5 Мбит/с: -89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 Мбит/с: -90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9 Мбит/с: -84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11 Мбит/с: -88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12 Мбит/с: -82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18 Мбит/с: -80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24 Мбит/с: -77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36 Мбит/с: -73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48 Мбит/с: -72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54 Мбит/с: -72 дБ/м </w:t>
            </w:r>
          </w:p>
        </w:tc>
      </w:tr>
      <w:tr w:rsidR="00B75D75" w:rsidTr="00A97815">
        <w:tc>
          <w:tcPr>
            <w:tcW w:w="0" w:type="auto"/>
          </w:tcPr>
          <w:p w:rsidR="00B75D75" w:rsidRPr="00A97815" w:rsidRDefault="00B75D75" w:rsidP="00A97815">
            <w:pPr>
              <w:ind w:left="360" w:firstLine="0"/>
              <w:rPr>
                <w:color w:val="333333"/>
                <w:szCs w:val="28"/>
              </w:rPr>
            </w:pPr>
            <w:r w:rsidRPr="00A97815">
              <w:rPr>
                <w:color w:val="333333"/>
                <w:szCs w:val="28"/>
              </w:rPr>
              <w:t>Мощность передатчика</w:t>
            </w:r>
          </w:p>
        </w:tc>
        <w:tc>
          <w:tcPr>
            <w:tcW w:w="0" w:type="auto"/>
          </w:tcPr>
          <w:p w:rsidR="00B75D75" w:rsidRPr="00A97815" w:rsidRDefault="00B75D75" w:rsidP="00A97815">
            <w:pPr>
              <w:spacing w:before="30" w:after="30"/>
              <w:ind w:left="360" w:firstLine="0"/>
              <w:rPr>
                <w:color w:val="333333"/>
                <w:szCs w:val="28"/>
              </w:rPr>
            </w:pPr>
            <w:r w:rsidRPr="00A97815">
              <w:rPr>
                <w:color w:val="333333"/>
                <w:szCs w:val="28"/>
              </w:rPr>
              <w:t xml:space="preserve">CCK: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100 мВт (20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50 мВт (17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30 мВт (15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20 мВт (13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 мВт (7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 мВт (0 дБ/м) </w:t>
            </w:r>
          </w:p>
        </w:tc>
        <w:tc>
          <w:tcPr>
            <w:tcW w:w="0" w:type="auto"/>
          </w:tcPr>
          <w:p w:rsidR="00B75D75" w:rsidRPr="00A97815" w:rsidRDefault="00B75D75" w:rsidP="00A97815">
            <w:pPr>
              <w:spacing w:before="30" w:after="30"/>
              <w:ind w:left="360" w:firstLine="0"/>
              <w:rPr>
                <w:color w:val="333333"/>
                <w:szCs w:val="28"/>
              </w:rPr>
            </w:pPr>
            <w:r w:rsidRPr="00A97815">
              <w:rPr>
                <w:color w:val="333333"/>
                <w:szCs w:val="28"/>
              </w:rPr>
              <w:t xml:space="preserve">CCK: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100 мВт (20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50 мВт (17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30 мВт (15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20 мВт (13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 мВт (10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 мВт (7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 мВт (0 дБ/м); </w:t>
            </w:r>
          </w:p>
          <w:p w:rsidR="00B75D75" w:rsidRPr="00A97815" w:rsidRDefault="00B75D75" w:rsidP="00A97815">
            <w:pPr>
              <w:spacing w:before="30" w:after="30"/>
              <w:ind w:left="360" w:firstLine="0"/>
              <w:rPr>
                <w:color w:val="333333"/>
                <w:szCs w:val="28"/>
              </w:rPr>
            </w:pPr>
            <w:r w:rsidRPr="00A97815">
              <w:rPr>
                <w:color w:val="333333"/>
                <w:szCs w:val="28"/>
              </w:rPr>
              <w:t xml:space="preserve">OFDM: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30 мВт (15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20 мВт (13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 мВт (10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 мВт (7 дБ/м);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 мВт (0 дБ/м); </w:t>
            </w:r>
          </w:p>
        </w:tc>
      </w:tr>
    </w:tbl>
    <w:p w:rsidR="00B75D75" w:rsidRDefault="00B75D75" w:rsidP="00B75D75">
      <w:pPr>
        <w:rPr>
          <w:szCs w:val="28"/>
        </w:rPr>
      </w:pPr>
    </w:p>
    <w:p w:rsidR="00B75D75" w:rsidRDefault="00B75D75" w:rsidP="00B75D75">
      <w:pPr>
        <w:rPr>
          <w:szCs w:val="28"/>
        </w:rPr>
      </w:pPr>
    </w:p>
    <w:p w:rsidR="00B75D75" w:rsidRDefault="00B75D75" w:rsidP="00B75D75">
      <w:pPr>
        <w:rPr>
          <w:szCs w:val="28"/>
        </w:rPr>
      </w:pPr>
    </w:p>
    <w:p w:rsidR="00B75D75" w:rsidRDefault="00B75D75" w:rsidP="00B75D75">
      <w:pPr>
        <w:jc w:val="right"/>
        <w:rPr>
          <w:szCs w:val="28"/>
        </w:rPr>
      </w:pPr>
      <w:r>
        <w:rPr>
          <w:szCs w:val="28"/>
        </w:rPr>
        <w:t>Продолжение таблицы</w:t>
      </w:r>
      <w:r w:rsidR="004B6B0F">
        <w:rPr>
          <w:szCs w:val="28"/>
        </w:rPr>
        <w:t xml:space="preserve"> 1.</w:t>
      </w:r>
      <w:r>
        <w:rPr>
          <w:szCs w:val="28"/>
        </w:rPr>
        <w:t>2</w:t>
      </w:r>
    </w:p>
    <w:tbl>
      <w:tblPr>
        <w:tblStyle w:val="afc"/>
        <w:tblW w:w="0" w:type="auto"/>
        <w:tblLook w:val="0000"/>
      </w:tblPr>
      <w:tblGrid>
        <w:gridCol w:w="2975"/>
        <w:gridCol w:w="3439"/>
        <w:gridCol w:w="3439"/>
      </w:tblGrid>
      <w:tr w:rsidR="00B75D75" w:rsidRPr="007969F4" w:rsidTr="00A97815">
        <w:tc>
          <w:tcPr>
            <w:tcW w:w="0" w:type="auto"/>
          </w:tcPr>
          <w:p w:rsidR="00B75D75" w:rsidRPr="00A97815" w:rsidRDefault="00B75D75" w:rsidP="00A97815">
            <w:pPr>
              <w:ind w:left="360" w:firstLine="0"/>
              <w:rPr>
                <w:color w:val="333333"/>
                <w:szCs w:val="28"/>
              </w:rPr>
            </w:pPr>
            <w:r w:rsidRPr="00A97815">
              <w:rPr>
                <w:color w:val="333333"/>
                <w:szCs w:val="28"/>
              </w:rPr>
              <w:t>Зона охвата</w:t>
            </w:r>
          </w:p>
        </w:tc>
        <w:tc>
          <w:tcPr>
            <w:tcW w:w="0" w:type="auto"/>
          </w:tcPr>
          <w:p w:rsidR="00B75D75" w:rsidRPr="00A97815" w:rsidRDefault="00B75D75" w:rsidP="00A97815">
            <w:pPr>
              <w:ind w:left="360" w:firstLine="0"/>
              <w:rPr>
                <w:color w:val="333333"/>
                <w:szCs w:val="28"/>
              </w:rPr>
            </w:pPr>
            <w:r w:rsidRPr="00A97815">
              <w:rPr>
                <w:color w:val="333333"/>
                <w:szCs w:val="28"/>
              </w:rPr>
              <w:t xml:space="preserve">В помещении: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27 м при 54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29 м при 48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30 м при 36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42 м при 24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54 м при 18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64 м при 12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67 м при 11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76 м при 9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91 м при 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94 м при 5.5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107 м при 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125 м при 1 Мбит/с </w:t>
            </w:r>
          </w:p>
          <w:p w:rsidR="00B75D75" w:rsidRPr="00A97815" w:rsidRDefault="00B75D75" w:rsidP="00A97815">
            <w:pPr>
              <w:ind w:left="360" w:firstLine="0"/>
              <w:rPr>
                <w:color w:val="333333"/>
                <w:szCs w:val="28"/>
              </w:rPr>
            </w:pPr>
            <w:r w:rsidRPr="00A97815">
              <w:rPr>
                <w:color w:val="333333"/>
                <w:szCs w:val="28"/>
              </w:rPr>
              <w:t xml:space="preserve">Вне помещения: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34 м при 54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60 м при 48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69 м при 36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100 м при 24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122 м при 18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145 м при 12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150 м при 11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168 м при 9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198 м при 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201 м при 5.5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210 м при 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213 м при 1 Мбит/с </w:t>
            </w:r>
          </w:p>
        </w:tc>
        <w:tc>
          <w:tcPr>
            <w:tcW w:w="0" w:type="auto"/>
          </w:tcPr>
          <w:p w:rsidR="00B75D75" w:rsidRPr="00A97815" w:rsidRDefault="00B75D75" w:rsidP="00A97815">
            <w:pPr>
              <w:ind w:left="360" w:firstLine="0"/>
              <w:rPr>
                <w:color w:val="333333"/>
                <w:szCs w:val="28"/>
              </w:rPr>
            </w:pPr>
            <w:r w:rsidRPr="00A97815">
              <w:rPr>
                <w:color w:val="333333"/>
                <w:szCs w:val="28"/>
              </w:rPr>
              <w:t xml:space="preserve">В помещении: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27 м при 54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29 м при 48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30 м при 36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42 м при 24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54 м при 18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64 м при 12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67 м при 11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76 м при 9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91 м при 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94 м при 5.5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107 м при 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125 м при 1 Мбит/с </w:t>
            </w:r>
          </w:p>
          <w:p w:rsidR="00B75D75" w:rsidRPr="007969F4" w:rsidRDefault="00B75D75" w:rsidP="00A97815">
            <w:pPr>
              <w:pStyle w:val="15"/>
              <w:ind w:left="360"/>
              <w:rPr>
                <w:color w:val="333333"/>
                <w:sz w:val="28"/>
                <w:szCs w:val="28"/>
              </w:rPr>
            </w:pPr>
            <w:r w:rsidRPr="007969F4">
              <w:rPr>
                <w:color w:val="333333"/>
                <w:sz w:val="28"/>
                <w:szCs w:val="28"/>
              </w:rPr>
              <w:t xml:space="preserve">Вне помещения: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34 м при 54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60 м при 48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69 м при 36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100 м при 24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122 м при 18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145 м при 12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150 м при 11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168 м при 9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198 м при 6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201 м при 5.5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210 м при 2 Мбит/с; </w:t>
            </w:r>
          </w:p>
          <w:p w:rsidR="00B75D75" w:rsidRPr="007969F4" w:rsidRDefault="00B75D75" w:rsidP="00A97815">
            <w:pPr>
              <w:spacing w:line="240" w:lineRule="auto"/>
              <w:ind w:left="360" w:firstLine="0"/>
              <w:jc w:val="left"/>
              <w:rPr>
                <w:color w:val="333333"/>
                <w:szCs w:val="28"/>
              </w:rPr>
            </w:pPr>
            <w:r w:rsidRPr="007969F4">
              <w:rPr>
                <w:color w:val="333333"/>
                <w:szCs w:val="28"/>
              </w:rPr>
              <w:t xml:space="preserve">213 м при 1 Мбит/с </w:t>
            </w:r>
          </w:p>
        </w:tc>
      </w:tr>
      <w:tr w:rsidR="00B75D75" w:rsidRPr="007969F4" w:rsidTr="00A97815">
        <w:tc>
          <w:tcPr>
            <w:tcW w:w="0" w:type="auto"/>
          </w:tcPr>
          <w:p w:rsidR="00B75D75" w:rsidRPr="00A97815" w:rsidRDefault="00B75D75" w:rsidP="00A97815">
            <w:pPr>
              <w:ind w:left="360" w:firstLine="0"/>
              <w:rPr>
                <w:color w:val="333333"/>
                <w:szCs w:val="28"/>
              </w:rPr>
            </w:pPr>
            <w:r w:rsidRPr="00A97815">
              <w:rPr>
                <w:color w:val="333333"/>
                <w:szCs w:val="28"/>
              </w:rPr>
              <w:t>Размер, Ш x В x Г</w:t>
            </w:r>
          </w:p>
        </w:tc>
        <w:tc>
          <w:tcPr>
            <w:tcW w:w="0" w:type="auto"/>
          </w:tcPr>
          <w:p w:rsidR="00B75D75" w:rsidRPr="00A97815" w:rsidRDefault="00B75D75" w:rsidP="00A97815">
            <w:pPr>
              <w:ind w:left="360" w:firstLine="0"/>
              <w:rPr>
                <w:color w:val="333333"/>
                <w:szCs w:val="28"/>
              </w:rPr>
            </w:pPr>
            <w:r w:rsidRPr="00A97815">
              <w:rPr>
                <w:color w:val="333333"/>
                <w:szCs w:val="28"/>
              </w:rPr>
              <w:t>10.4x20.5x3.8 см</w:t>
            </w:r>
          </w:p>
        </w:tc>
        <w:tc>
          <w:tcPr>
            <w:tcW w:w="0" w:type="auto"/>
          </w:tcPr>
          <w:p w:rsidR="00B75D75" w:rsidRPr="00A97815" w:rsidRDefault="00B75D75" w:rsidP="00A97815">
            <w:pPr>
              <w:ind w:left="360" w:firstLine="0"/>
              <w:rPr>
                <w:color w:val="333333"/>
                <w:szCs w:val="28"/>
              </w:rPr>
            </w:pPr>
            <w:r w:rsidRPr="00A97815">
              <w:rPr>
                <w:color w:val="333333"/>
                <w:szCs w:val="28"/>
              </w:rPr>
              <w:t>10.4x20.5x3.8 см</w:t>
            </w:r>
          </w:p>
        </w:tc>
      </w:tr>
      <w:tr w:rsidR="00B75D75" w:rsidRPr="007969F4" w:rsidTr="00A97815">
        <w:tc>
          <w:tcPr>
            <w:tcW w:w="0" w:type="auto"/>
          </w:tcPr>
          <w:p w:rsidR="00B75D75" w:rsidRPr="00A97815" w:rsidRDefault="00B75D75" w:rsidP="00A97815">
            <w:pPr>
              <w:ind w:left="360" w:firstLine="0"/>
              <w:rPr>
                <w:color w:val="333333"/>
                <w:szCs w:val="28"/>
              </w:rPr>
            </w:pPr>
            <w:r w:rsidRPr="00A97815">
              <w:rPr>
                <w:color w:val="333333"/>
                <w:szCs w:val="28"/>
              </w:rPr>
              <w:t>Вес</w:t>
            </w:r>
          </w:p>
        </w:tc>
        <w:tc>
          <w:tcPr>
            <w:tcW w:w="0" w:type="auto"/>
          </w:tcPr>
          <w:p w:rsidR="00B75D75" w:rsidRPr="00A97815" w:rsidRDefault="00B75D75" w:rsidP="00A97815">
            <w:pPr>
              <w:ind w:left="360" w:firstLine="0"/>
              <w:rPr>
                <w:color w:val="333333"/>
                <w:szCs w:val="28"/>
              </w:rPr>
            </w:pPr>
            <w:r w:rsidRPr="00A97815">
              <w:rPr>
                <w:color w:val="333333"/>
                <w:szCs w:val="28"/>
              </w:rPr>
              <w:t>297 г</w:t>
            </w:r>
          </w:p>
        </w:tc>
        <w:tc>
          <w:tcPr>
            <w:tcW w:w="0" w:type="auto"/>
          </w:tcPr>
          <w:p w:rsidR="00B75D75" w:rsidRPr="00A97815" w:rsidRDefault="00B75D75" w:rsidP="00A97815">
            <w:pPr>
              <w:ind w:left="360" w:firstLine="0"/>
              <w:rPr>
                <w:color w:val="333333"/>
                <w:szCs w:val="28"/>
              </w:rPr>
            </w:pPr>
            <w:r w:rsidRPr="00A97815">
              <w:rPr>
                <w:color w:val="333333"/>
                <w:szCs w:val="28"/>
              </w:rPr>
              <w:t>297 г</w:t>
            </w:r>
          </w:p>
        </w:tc>
      </w:tr>
      <w:tr w:rsidR="00B75D75" w:rsidRPr="007969F4" w:rsidTr="00A97815">
        <w:tc>
          <w:tcPr>
            <w:tcW w:w="0" w:type="auto"/>
          </w:tcPr>
          <w:p w:rsidR="00B75D75" w:rsidRPr="00A97815" w:rsidRDefault="00B75D75" w:rsidP="00A97815">
            <w:pPr>
              <w:ind w:left="360" w:firstLine="0"/>
              <w:rPr>
                <w:color w:val="333333"/>
                <w:szCs w:val="28"/>
              </w:rPr>
            </w:pPr>
            <w:r w:rsidRPr="00A97815">
              <w:rPr>
                <w:color w:val="333333"/>
                <w:szCs w:val="28"/>
              </w:rPr>
              <w:t>Системная память</w:t>
            </w:r>
          </w:p>
        </w:tc>
        <w:tc>
          <w:tcPr>
            <w:tcW w:w="0" w:type="auto"/>
          </w:tcPr>
          <w:p w:rsidR="00B75D75" w:rsidRPr="00A97815" w:rsidRDefault="00B75D75" w:rsidP="00A97815">
            <w:pPr>
              <w:ind w:left="360" w:firstLine="0"/>
              <w:rPr>
                <w:color w:val="333333"/>
                <w:szCs w:val="28"/>
              </w:rPr>
            </w:pPr>
            <w:r w:rsidRPr="00A97815">
              <w:rPr>
                <w:color w:val="333333"/>
                <w:szCs w:val="28"/>
              </w:rPr>
              <w:t>16 MB RAM, 8 MB FLASH</w:t>
            </w:r>
          </w:p>
        </w:tc>
        <w:tc>
          <w:tcPr>
            <w:tcW w:w="0" w:type="auto"/>
          </w:tcPr>
          <w:p w:rsidR="00B75D75" w:rsidRPr="00A97815" w:rsidRDefault="00B75D75" w:rsidP="00A97815">
            <w:pPr>
              <w:ind w:left="360" w:firstLine="0"/>
              <w:rPr>
                <w:color w:val="333333"/>
                <w:szCs w:val="28"/>
              </w:rPr>
            </w:pPr>
            <w:r w:rsidRPr="00A97815">
              <w:rPr>
                <w:color w:val="333333"/>
                <w:szCs w:val="28"/>
              </w:rPr>
              <w:t>16 MB RAM, 8 MB FLASH</w:t>
            </w:r>
          </w:p>
        </w:tc>
      </w:tr>
      <w:tr w:rsidR="00B75D75" w:rsidRPr="00717A7E" w:rsidTr="00A97815">
        <w:tc>
          <w:tcPr>
            <w:tcW w:w="0" w:type="auto"/>
          </w:tcPr>
          <w:p w:rsidR="00B75D75" w:rsidRPr="00A97815" w:rsidRDefault="00B75D75" w:rsidP="00A97815">
            <w:pPr>
              <w:ind w:left="360" w:firstLine="0"/>
              <w:rPr>
                <w:color w:val="333333"/>
                <w:szCs w:val="28"/>
              </w:rPr>
            </w:pPr>
            <w:r w:rsidRPr="00A97815">
              <w:rPr>
                <w:color w:val="333333"/>
                <w:szCs w:val="28"/>
              </w:rPr>
              <w:t>Энергоснабжение</w:t>
            </w:r>
          </w:p>
        </w:tc>
        <w:tc>
          <w:tcPr>
            <w:tcW w:w="0" w:type="auto"/>
          </w:tcPr>
          <w:p w:rsidR="00B75D75" w:rsidRPr="00A97815" w:rsidRDefault="00B75D75" w:rsidP="00A97815">
            <w:pPr>
              <w:ind w:left="360" w:firstLine="0"/>
              <w:rPr>
                <w:color w:val="333333"/>
                <w:szCs w:val="28"/>
                <w:lang w:val="en-US"/>
              </w:rPr>
            </w:pPr>
            <w:r w:rsidRPr="00A97815">
              <w:rPr>
                <w:color w:val="333333"/>
                <w:szCs w:val="28"/>
                <w:lang w:val="en-US"/>
              </w:rPr>
              <w:t xml:space="preserve">100-240 </w:t>
            </w:r>
            <w:r w:rsidRPr="00A97815">
              <w:rPr>
                <w:color w:val="333333"/>
                <w:szCs w:val="28"/>
              </w:rPr>
              <w:t>В</w:t>
            </w:r>
            <w:r w:rsidRPr="00A97815">
              <w:rPr>
                <w:color w:val="333333"/>
                <w:szCs w:val="28"/>
                <w:lang w:val="en-US"/>
              </w:rPr>
              <w:t xml:space="preserve">, 50-60 </w:t>
            </w:r>
            <w:r w:rsidRPr="00A97815">
              <w:rPr>
                <w:color w:val="333333"/>
                <w:szCs w:val="28"/>
              </w:rPr>
              <w:t>Гц</w:t>
            </w:r>
            <w:r w:rsidRPr="00A97815">
              <w:rPr>
                <w:color w:val="333333"/>
                <w:szCs w:val="28"/>
                <w:lang w:val="en-US"/>
              </w:rPr>
              <w:t xml:space="preserve"> (</w:t>
            </w:r>
            <w:r w:rsidRPr="00A97815">
              <w:rPr>
                <w:color w:val="333333"/>
                <w:szCs w:val="28"/>
              </w:rPr>
              <w:t>сеть</w:t>
            </w:r>
            <w:r w:rsidRPr="00A97815">
              <w:rPr>
                <w:color w:val="333333"/>
                <w:szCs w:val="28"/>
                <w:lang w:val="en-US"/>
              </w:rPr>
              <w:t xml:space="preserve">), 33-57 </w:t>
            </w:r>
            <w:r w:rsidRPr="00A97815">
              <w:rPr>
                <w:color w:val="333333"/>
                <w:szCs w:val="28"/>
              </w:rPr>
              <w:t>В</w:t>
            </w:r>
            <w:r w:rsidRPr="00A97815">
              <w:rPr>
                <w:color w:val="333333"/>
                <w:szCs w:val="28"/>
                <w:lang w:val="en-US"/>
              </w:rPr>
              <w:t xml:space="preserve"> (Power over Ethernet)</w:t>
            </w:r>
          </w:p>
        </w:tc>
        <w:tc>
          <w:tcPr>
            <w:tcW w:w="0" w:type="auto"/>
          </w:tcPr>
          <w:p w:rsidR="00B75D75" w:rsidRPr="00A97815" w:rsidRDefault="00B75D75" w:rsidP="00A97815">
            <w:pPr>
              <w:ind w:left="360" w:firstLine="0"/>
              <w:rPr>
                <w:color w:val="333333"/>
                <w:szCs w:val="28"/>
                <w:lang w:val="en-US"/>
              </w:rPr>
            </w:pPr>
            <w:r w:rsidRPr="00A97815">
              <w:rPr>
                <w:color w:val="333333"/>
                <w:szCs w:val="28"/>
                <w:lang w:val="en-US"/>
              </w:rPr>
              <w:t xml:space="preserve">100-240 </w:t>
            </w:r>
            <w:r w:rsidRPr="00A97815">
              <w:rPr>
                <w:color w:val="333333"/>
                <w:szCs w:val="28"/>
              </w:rPr>
              <w:t>В</w:t>
            </w:r>
            <w:r w:rsidRPr="00A97815">
              <w:rPr>
                <w:color w:val="333333"/>
                <w:szCs w:val="28"/>
                <w:lang w:val="en-US"/>
              </w:rPr>
              <w:t xml:space="preserve">, 50-60 </w:t>
            </w:r>
            <w:r w:rsidRPr="00A97815">
              <w:rPr>
                <w:color w:val="333333"/>
                <w:szCs w:val="28"/>
              </w:rPr>
              <w:t>Гц</w:t>
            </w:r>
            <w:r w:rsidRPr="00A97815">
              <w:rPr>
                <w:color w:val="333333"/>
                <w:szCs w:val="28"/>
                <w:lang w:val="en-US"/>
              </w:rPr>
              <w:t xml:space="preserve"> (</w:t>
            </w:r>
            <w:r w:rsidRPr="00A97815">
              <w:rPr>
                <w:color w:val="333333"/>
                <w:szCs w:val="28"/>
              </w:rPr>
              <w:t>сеть</w:t>
            </w:r>
            <w:r w:rsidRPr="00A97815">
              <w:rPr>
                <w:color w:val="333333"/>
                <w:szCs w:val="28"/>
                <w:lang w:val="en-US"/>
              </w:rPr>
              <w:t xml:space="preserve">), 33-57 </w:t>
            </w:r>
            <w:r w:rsidRPr="00A97815">
              <w:rPr>
                <w:color w:val="333333"/>
                <w:szCs w:val="28"/>
              </w:rPr>
              <w:t>В</w:t>
            </w:r>
            <w:r w:rsidRPr="00A97815">
              <w:rPr>
                <w:color w:val="333333"/>
                <w:szCs w:val="28"/>
                <w:lang w:val="en-US"/>
              </w:rPr>
              <w:t xml:space="preserve"> (Power over Ethernet) </w:t>
            </w:r>
          </w:p>
        </w:tc>
      </w:tr>
      <w:tr w:rsidR="00B75D75" w:rsidRPr="007969F4" w:rsidTr="00A97815">
        <w:tc>
          <w:tcPr>
            <w:tcW w:w="0" w:type="auto"/>
          </w:tcPr>
          <w:p w:rsidR="00B75D75" w:rsidRPr="00A97815" w:rsidRDefault="00B75D75" w:rsidP="00A97815">
            <w:pPr>
              <w:ind w:left="360" w:firstLine="0"/>
              <w:rPr>
                <w:color w:val="333333"/>
                <w:szCs w:val="28"/>
              </w:rPr>
            </w:pPr>
            <w:r w:rsidRPr="00A97815">
              <w:rPr>
                <w:color w:val="333333"/>
                <w:szCs w:val="28"/>
              </w:rPr>
              <w:t>Энергопотребление</w:t>
            </w:r>
          </w:p>
        </w:tc>
        <w:tc>
          <w:tcPr>
            <w:tcW w:w="0" w:type="auto"/>
          </w:tcPr>
          <w:p w:rsidR="00B75D75" w:rsidRPr="00A97815" w:rsidRDefault="00B75D75" w:rsidP="00A97815">
            <w:pPr>
              <w:ind w:left="360" w:firstLine="0"/>
              <w:rPr>
                <w:color w:val="333333"/>
                <w:szCs w:val="28"/>
              </w:rPr>
            </w:pPr>
            <w:r w:rsidRPr="00A97815">
              <w:rPr>
                <w:color w:val="333333"/>
                <w:szCs w:val="28"/>
              </w:rPr>
              <w:t>4.9 Вт, RMS</w:t>
            </w:r>
          </w:p>
        </w:tc>
        <w:tc>
          <w:tcPr>
            <w:tcW w:w="0" w:type="auto"/>
          </w:tcPr>
          <w:p w:rsidR="00B75D75" w:rsidRPr="00A97815" w:rsidRDefault="00B75D75" w:rsidP="00A97815">
            <w:pPr>
              <w:ind w:left="360" w:firstLine="0"/>
              <w:rPr>
                <w:color w:val="333333"/>
                <w:szCs w:val="28"/>
              </w:rPr>
            </w:pPr>
            <w:r w:rsidRPr="00A97815">
              <w:rPr>
                <w:color w:val="333333"/>
                <w:szCs w:val="28"/>
              </w:rPr>
              <w:t xml:space="preserve">4.9 Вт, RMS </w:t>
            </w:r>
          </w:p>
        </w:tc>
      </w:tr>
      <w:tr w:rsidR="00B75D75" w:rsidRPr="007969F4" w:rsidTr="00A97815">
        <w:tc>
          <w:tcPr>
            <w:tcW w:w="0" w:type="auto"/>
          </w:tcPr>
          <w:p w:rsidR="00B75D75" w:rsidRPr="00A97815" w:rsidRDefault="00B75D75" w:rsidP="00A97815">
            <w:pPr>
              <w:ind w:left="360" w:firstLine="0"/>
              <w:rPr>
                <w:color w:val="333333"/>
                <w:szCs w:val="28"/>
              </w:rPr>
            </w:pPr>
            <w:r w:rsidRPr="00A97815">
              <w:rPr>
                <w:color w:val="333333"/>
                <w:szCs w:val="28"/>
              </w:rPr>
              <w:t>Рабочая температура</w:t>
            </w:r>
          </w:p>
        </w:tc>
        <w:tc>
          <w:tcPr>
            <w:tcW w:w="0" w:type="auto"/>
          </w:tcPr>
          <w:p w:rsidR="00B75D75" w:rsidRPr="00A97815" w:rsidRDefault="00B75D75" w:rsidP="00A97815">
            <w:pPr>
              <w:ind w:left="360" w:firstLine="0"/>
              <w:rPr>
                <w:color w:val="333333"/>
                <w:szCs w:val="28"/>
              </w:rPr>
            </w:pPr>
            <w:r w:rsidRPr="00A97815">
              <w:rPr>
                <w:color w:val="333333"/>
                <w:szCs w:val="28"/>
              </w:rPr>
              <w:t>0-40 °C</w:t>
            </w:r>
          </w:p>
        </w:tc>
        <w:tc>
          <w:tcPr>
            <w:tcW w:w="0" w:type="auto"/>
          </w:tcPr>
          <w:p w:rsidR="00B75D75" w:rsidRPr="00A97815" w:rsidRDefault="00B75D75" w:rsidP="00A97815">
            <w:pPr>
              <w:ind w:left="360" w:firstLine="0"/>
              <w:rPr>
                <w:color w:val="333333"/>
                <w:szCs w:val="28"/>
              </w:rPr>
            </w:pPr>
            <w:r w:rsidRPr="00A97815">
              <w:rPr>
                <w:color w:val="333333"/>
                <w:szCs w:val="28"/>
              </w:rPr>
              <w:t>0-40 °C</w:t>
            </w:r>
          </w:p>
        </w:tc>
      </w:tr>
    </w:tbl>
    <w:p w:rsidR="00B75D75" w:rsidRDefault="00B75D75" w:rsidP="00B75D75">
      <w:pPr>
        <w:jc w:val="center"/>
        <w:rPr>
          <w:szCs w:val="28"/>
        </w:rPr>
      </w:pPr>
    </w:p>
    <w:p w:rsidR="00590048" w:rsidRPr="00C954FB" w:rsidRDefault="00590048" w:rsidP="00C954FB">
      <w:pPr>
        <w:pStyle w:val="af2"/>
        <w:numPr>
          <w:ilvl w:val="2"/>
          <w:numId w:val="48"/>
        </w:numPr>
        <w:spacing w:before="240" w:after="60"/>
        <w:rPr>
          <w:b/>
          <w:bCs/>
          <w:szCs w:val="28"/>
        </w:rPr>
      </w:pPr>
      <w:r w:rsidRPr="00C954FB">
        <w:rPr>
          <w:b/>
          <w:szCs w:val="28"/>
          <w:lang w:val="en-US"/>
        </w:rPr>
        <w:t>IP</w:t>
      </w:r>
      <w:r w:rsidRPr="00C954FB">
        <w:rPr>
          <w:b/>
          <w:szCs w:val="28"/>
        </w:rPr>
        <w:t xml:space="preserve"> </w:t>
      </w:r>
      <w:r w:rsidRPr="00C954FB">
        <w:rPr>
          <w:b/>
          <w:szCs w:val="28"/>
          <w:lang w:val="en-US"/>
        </w:rPr>
        <w:t>Phone</w:t>
      </w:r>
      <w:r w:rsidRPr="00C954FB">
        <w:rPr>
          <w:b/>
          <w:szCs w:val="28"/>
        </w:rPr>
        <w:t xml:space="preserve"> </w:t>
      </w:r>
      <w:r w:rsidR="00F10333" w:rsidRPr="00C954FB">
        <w:rPr>
          <w:b/>
          <w:szCs w:val="28"/>
        </w:rPr>
        <w:t>7920</w:t>
      </w:r>
    </w:p>
    <w:p w:rsidR="001E0A26" w:rsidRPr="001E0A26" w:rsidRDefault="001E0A26" w:rsidP="001E0A26">
      <w:pPr>
        <w:pStyle w:val="af5"/>
        <w:spacing w:line="360" w:lineRule="auto"/>
        <w:ind w:firstLine="709"/>
        <w:jc w:val="both"/>
        <w:rPr>
          <w:color w:val="000000"/>
          <w:sz w:val="28"/>
          <w:szCs w:val="28"/>
        </w:rPr>
      </w:pPr>
      <w:r w:rsidRPr="001E0A26">
        <w:rPr>
          <w:color w:val="000000"/>
          <w:sz w:val="28"/>
          <w:szCs w:val="28"/>
        </w:rPr>
        <w:t>Cisco расширяет возможности передачи голоса и функциональность унифицированных коммуникаций в масштабе всего предприятия с помощью мощного, инновационного конвергентного беспроводного решения, в основе которого лежит интеллектуальная беспроводная инфраструктура. Беспроводной IP-телефон Cisco Unified 7920 представляет собой удобное в эксплуатации устройство с поддержкой стандарта IEEE 802.11b, которое обеспечивает полноценную голосовую связь в сочетании с Cisco Unified CallManager и точками доступа Wi-Fi (IEEE 802.11b) Cisco Aironet серий 1200, 1100, 350 и 340. Будучи неотъемлемой частью беспроводного решения унифицированных коммуникаций Cisco, беспроводной IP-телефон Cisco Unified 7920 прозрачно реализует такие интеллектуальные услуги, как безопасность, мобильность, управление качеством обслуживания (QoS) и сетевое администрирование в масштабе всей сети Cisco.</w:t>
      </w:r>
    </w:p>
    <w:p w:rsidR="001E0A26" w:rsidRPr="001E0A26" w:rsidRDefault="001E0A26" w:rsidP="001E0A26">
      <w:pPr>
        <w:spacing w:before="240" w:after="60"/>
        <w:ind w:firstLine="0"/>
        <w:rPr>
          <w:b/>
          <w:bCs/>
          <w:szCs w:val="28"/>
        </w:rPr>
      </w:pPr>
    </w:p>
    <w:p w:rsidR="0030682E" w:rsidRPr="00894834" w:rsidRDefault="00911059" w:rsidP="00911059">
      <w:pPr>
        <w:pStyle w:val="10"/>
        <w:rPr>
          <w:sz w:val="28"/>
          <w:szCs w:val="28"/>
        </w:rPr>
      </w:pPr>
      <w:r w:rsidRPr="00894834">
        <w:rPr>
          <w:sz w:val="28"/>
          <w:szCs w:val="28"/>
        </w:rPr>
        <w:t>Техническое предложение</w:t>
      </w:r>
    </w:p>
    <w:p w:rsidR="00023C67" w:rsidRPr="006A3833" w:rsidRDefault="00023C67" w:rsidP="006A3833">
      <w:pPr>
        <w:autoSpaceDE w:val="0"/>
        <w:autoSpaceDN w:val="0"/>
        <w:adjustRightInd w:val="0"/>
        <w:rPr>
          <w:color w:val="000000"/>
          <w:szCs w:val="28"/>
        </w:rPr>
      </w:pPr>
      <w:r w:rsidRPr="006A3833">
        <w:rPr>
          <w:color w:val="000000"/>
          <w:szCs w:val="28"/>
        </w:rPr>
        <w:t>Стремительное развитие систем радиотелефонной связи в последнее десятилетие превратило беспроводную связь с подвижными и стационарными объектами из особого вида обслуживания для избранных в услугу связи.</w:t>
      </w:r>
    </w:p>
    <w:p w:rsidR="00023C67" w:rsidRPr="006A3833" w:rsidRDefault="00023C67" w:rsidP="006A3833">
      <w:pPr>
        <w:autoSpaceDE w:val="0"/>
        <w:autoSpaceDN w:val="0"/>
        <w:adjustRightInd w:val="0"/>
        <w:rPr>
          <w:szCs w:val="28"/>
        </w:rPr>
      </w:pPr>
      <w:r w:rsidRPr="006A3833">
        <w:rPr>
          <w:szCs w:val="28"/>
        </w:rPr>
        <w:t>Чтобы оценить наиболее выгодный и надежный вид связи, в частном случае для организации телефонной связи внутри отдельного предприятия, необходимо провести сравнительный анализ существующих  систем связи.</w:t>
      </w:r>
    </w:p>
    <w:p w:rsidR="002B681D" w:rsidRPr="006A3833" w:rsidRDefault="002B681D" w:rsidP="006A3833">
      <w:pPr>
        <w:autoSpaceDE w:val="0"/>
        <w:autoSpaceDN w:val="0"/>
        <w:adjustRightInd w:val="0"/>
        <w:rPr>
          <w:b/>
          <w:szCs w:val="28"/>
        </w:rPr>
      </w:pPr>
      <w:r w:rsidRPr="006A3833">
        <w:rPr>
          <w:b/>
          <w:szCs w:val="28"/>
        </w:rPr>
        <w:t>Сотовая связь</w:t>
      </w:r>
      <w:r w:rsidR="00186F9D" w:rsidRPr="006A3833">
        <w:rPr>
          <w:b/>
          <w:szCs w:val="28"/>
        </w:rPr>
        <w:t xml:space="preserve"> стандарта </w:t>
      </w:r>
      <w:r w:rsidR="00186F9D" w:rsidRPr="006A3833">
        <w:rPr>
          <w:b/>
          <w:szCs w:val="28"/>
          <w:lang w:val="en-US"/>
        </w:rPr>
        <w:t>GSM</w:t>
      </w:r>
      <w:r w:rsidRPr="006A3833">
        <w:rPr>
          <w:b/>
          <w:szCs w:val="28"/>
        </w:rPr>
        <w:t>.</w:t>
      </w:r>
    </w:p>
    <w:p w:rsidR="002B681D" w:rsidRPr="006A3833" w:rsidRDefault="002B681D" w:rsidP="006A3833">
      <w:pPr>
        <w:autoSpaceDE w:val="0"/>
        <w:autoSpaceDN w:val="0"/>
        <w:adjustRightInd w:val="0"/>
        <w:rPr>
          <w:szCs w:val="28"/>
        </w:rPr>
      </w:pPr>
      <w:r w:rsidRPr="006A3833">
        <w:rPr>
          <w:szCs w:val="28"/>
        </w:rPr>
        <w:t xml:space="preserve">Стандарт GSM тесно связан со всеми современными стандартами цифровых сетей, в первую очередь с ISDN (Integrated Services Digital Network) и IN (Intelligent Network). Основные функциональные элементы GSM входят в разрабатываемый сейчас международный стандарт глобальной системы подвижной связи UMTS (Universal Mobile Telecommunications System). </w:t>
      </w:r>
    </w:p>
    <w:p w:rsidR="002B681D" w:rsidRPr="006A3833" w:rsidRDefault="002B681D" w:rsidP="006A3833">
      <w:pPr>
        <w:autoSpaceDE w:val="0"/>
        <w:autoSpaceDN w:val="0"/>
        <w:adjustRightInd w:val="0"/>
        <w:rPr>
          <w:szCs w:val="28"/>
        </w:rPr>
      </w:pPr>
      <w:r w:rsidRPr="006A3833">
        <w:rPr>
          <w:szCs w:val="28"/>
        </w:rPr>
        <w:t xml:space="preserve">GSM по существу является цифровой системой передачи данных, речь кодируется и передается в виде цифрового потока. Абоненты GSM могут осуществлять обмен информацией с абонентами ISDN, обычных телефонных сетей, сетей с коммутацией пакетов, и сетей связи с коммутацией каналов, используя различные методы и протоколы доступа, например, X.25 или X.32. Возможна передача факсимильных сообщений, реализуемых при использовании соответствующего адаптера для факс-аппарата. Уникальной возможностью GSM, которой не было в старых аналоговых системах, является двунаправленная передача коротких сообщений SMS (Short Message Service), (до 160 байт), передаваемых в режиме с промежуточным хранением данных. </w:t>
      </w:r>
      <w:r w:rsidRPr="006A3833">
        <w:rPr>
          <w:szCs w:val="28"/>
        </w:rPr>
        <w:br/>
        <w:t xml:space="preserve">Текущие спецификации в виде дополнительных возможностей описывают услуги по переносу информации и предоставлению связи (например, перенаправление вызова в случае недоступности подвижного абонента), </w:t>
      </w:r>
      <w:r w:rsidR="00ED2489" w:rsidRPr="006A3833">
        <w:rPr>
          <w:szCs w:val="28"/>
        </w:rPr>
        <w:t>Однако есть и недостатки такой системы связи:</w:t>
      </w:r>
    </w:p>
    <w:p w:rsidR="00ED2489" w:rsidRPr="006A3833" w:rsidRDefault="00ED2489" w:rsidP="006A3833">
      <w:pPr>
        <w:autoSpaceDE w:val="0"/>
        <w:autoSpaceDN w:val="0"/>
        <w:adjustRightInd w:val="0"/>
        <w:rPr>
          <w:szCs w:val="28"/>
        </w:rPr>
      </w:pPr>
      <w:r w:rsidRPr="006A3833">
        <w:rPr>
          <w:szCs w:val="28"/>
        </w:rPr>
        <w:t>- дороговизна связи и дополнительных  услуг;</w:t>
      </w:r>
    </w:p>
    <w:p w:rsidR="00ED2489" w:rsidRPr="00717A7E" w:rsidRDefault="00ED2489" w:rsidP="006A3833">
      <w:pPr>
        <w:autoSpaceDE w:val="0"/>
        <w:autoSpaceDN w:val="0"/>
        <w:adjustRightInd w:val="0"/>
        <w:rPr>
          <w:szCs w:val="28"/>
        </w:rPr>
      </w:pPr>
      <w:r w:rsidRPr="006A3833">
        <w:rPr>
          <w:szCs w:val="28"/>
        </w:rPr>
        <w:t xml:space="preserve">- </w:t>
      </w:r>
      <w:r w:rsidR="00186F9D" w:rsidRPr="006A3833">
        <w:rPr>
          <w:szCs w:val="28"/>
        </w:rPr>
        <w:t xml:space="preserve">недостаточный уровень сигнала в помещениях; </w:t>
      </w:r>
    </w:p>
    <w:p w:rsidR="00186F9D" w:rsidRPr="006A3833" w:rsidRDefault="00186F9D" w:rsidP="006A3833">
      <w:pPr>
        <w:autoSpaceDE w:val="0"/>
        <w:autoSpaceDN w:val="0"/>
        <w:adjustRightInd w:val="0"/>
        <w:rPr>
          <w:b/>
          <w:szCs w:val="28"/>
        </w:rPr>
      </w:pPr>
      <w:r w:rsidRPr="00717A7E">
        <w:rPr>
          <w:b/>
          <w:szCs w:val="28"/>
        </w:rPr>
        <w:t xml:space="preserve"> </w:t>
      </w:r>
      <w:r w:rsidRPr="006A3833">
        <w:rPr>
          <w:b/>
          <w:szCs w:val="28"/>
        </w:rPr>
        <w:t>Спутниковая сотовая связь</w:t>
      </w:r>
    </w:p>
    <w:p w:rsidR="006A3833" w:rsidRDefault="00186F9D" w:rsidP="006A3833">
      <w:pPr>
        <w:autoSpaceDE w:val="0"/>
        <w:autoSpaceDN w:val="0"/>
        <w:adjustRightInd w:val="0"/>
        <w:rPr>
          <w:color w:val="000000"/>
          <w:szCs w:val="28"/>
        </w:rPr>
      </w:pPr>
      <w:r w:rsidRPr="006A3833">
        <w:rPr>
          <w:color w:val="000000"/>
          <w:szCs w:val="28"/>
        </w:rPr>
        <w:t xml:space="preserve">Главное отличие мобильных спутниковых телефонов от мобильных телефонов других систем (например, сотовых) - это наличие у абонента телефонной связи независимо от наличия и состояния каких - либо местных телефонных сетей. Другими словами, пользователю спутникового телефона доступна качественная телефонная связь практически из любой точки земного шара. Это достигается непосредственной передачей радиосигнала с телефонного аппарата на один из спутников той или иной глобальной системы связи. </w:t>
      </w:r>
    </w:p>
    <w:p w:rsidR="00750F46" w:rsidRDefault="00186F9D" w:rsidP="006A3833">
      <w:pPr>
        <w:autoSpaceDE w:val="0"/>
        <w:autoSpaceDN w:val="0"/>
        <w:adjustRightInd w:val="0"/>
        <w:rPr>
          <w:color w:val="000000"/>
          <w:szCs w:val="28"/>
        </w:rPr>
      </w:pPr>
      <w:r w:rsidRPr="006A3833">
        <w:rPr>
          <w:color w:val="000000"/>
          <w:szCs w:val="28"/>
        </w:rPr>
        <w:t>На сегодняшний день можно говорить о четырех системах спутниковой связи: "Инмарсат" (Inmarsat), "Иридиум"(Iridium), "Глобал Ст</w:t>
      </w:r>
      <w:r w:rsidR="00750F46">
        <w:rPr>
          <w:color w:val="000000"/>
          <w:szCs w:val="28"/>
        </w:rPr>
        <w:t>ар" (Global Star) и "Айко"(ICO),характеристики которых приведены в таблице 2.1</w:t>
      </w:r>
    </w:p>
    <w:p w:rsidR="00186F9D" w:rsidRPr="006A3833" w:rsidRDefault="00750F46" w:rsidP="006A3833">
      <w:pPr>
        <w:autoSpaceDE w:val="0"/>
        <w:autoSpaceDN w:val="0"/>
        <w:adjustRightInd w:val="0"/>
        <w:rPr>
          <w:color w:val="000000"/>
          <w:szCs w:val="28"/>
        </w:rPr>
      </w:pPr>
      <w:r>
        <w:rPr>
          <w:color w:val="000000"/>
          <w:szCs w:val="28"/>
        </w:rPr>
        <w:t xml:space="preserve">Таблица 2.1 – характеристики систем спутниковой связи </w:t>
      </w:r>
    </w:p>
    <w:tbl>
      <w:tblPr>
        <w:tblW w:w="0" w:type="auto"/>
        <w:tblInd w:w="40" w:type="dxa"/>
        <w:tblLayout w:type="fixed"/>
        <w:tblCellMar>
          <w:left w:w="40" w:type="dxa"/>
          <w:right w:w="40" w:type="dxa"/>
        </w:tblCellMar>
        <w:tblLook w:val="0000"/>
      </w:tblPr>
      <w:tblGrid>
        <w:gridCol w:w="2085"/>
        <w:gridCol w:w="2280"/>
        <w:gridCol w:w="1589"/>
        <w:gridCol w:w="1701"/>
        <w:gridCol w:w="1695"/>
      </w:tblGrid>
      <w:tr w:rsidR="00186F9D" w:rsidRPr="006A3833" w:rsidTr="006A3833">
        <w:trPr>
          <w:trHeight w:val="33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Описание</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Инмарсат</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Ир ид пум</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Глобалстар</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Нью АЙКО</w:t>
            </w:r>
          </w:p>
        </w:tc>
      </w:tr>
      <w:tr w:rsidR="006A3833" w:rsidRPr="006A3833" w:rsidTr="006A3833">
        <w:trPr>
          <w:trHeight w:val="495"/>
        </w:trPr>
        <w:tc>
          <w:tcPr>
            <w:tcW w:w="2085" w:type="dxa"/>
            <w:tcBorders>
              <w:top w:val="single" w:sz="6" w:space="0" w:color="auto"/>
              <w:left w:val="single" w:sz="6" w:space="0" w:color="auto"/>
              <w:bottom w:val="single" w:sz="6" w:space="0" w:color="auto"/>
              <w:right w:val="single" w:sz="6" w:space="0" w:color="auto"/>
            </w:tcBorders>
          </w:tcPr>
          <w:p w:rsidR="006A3833" w:rsidRPr="006A3833" w:rsidRDefault="006A3833" w:rsidP="006A3833">
            <w:pPr>
              <w:autoSpaceDE w:val="0"/>
              <w:autoSpaceDN w:val="0"/>
              <w:adjustRightInd w:val="0"/>
              <w:spacing w:line="240" w:lineRule="auto"/>
              <w:ind w:firstLine="0"/>
              <w:jc w:val="center"/>
              <w:rPr>
                <w:szCs w:val="28"/>
              </w:rPr>
            </w:pPr>
            <w:r w:rsidRPr="006A3833">
              <w:rPr>
                <w:szCs w:val="28"/>
              </w:rPr>
              <w:t>1</w:t>
            </w:r>
          </w:p>
        </w:tc>
        <w:tc>
          <w:tcPr>
            <w:tcW w:w="2280" w:type="dxa"/>
            <w:tcBorders>
              <w:top w:val="single" w:sz="6" w:space="0" w:color="auto"/>
              <w:left w:val="single" w:sz="6" w:space="0" w:color="auto"/>
              <w:bottom w:val="single" w:sz="6" w:space="0" w:color="auto"/>
              <w:right w:val="single" w:sz="6" w:space="0" w:color="auto"/>
            </w:tcBorders>
          </w:tcPr>
          <w:p w:rsidR="006A3833" w:rsidRPr="006A3833" w:rsidRDefault="006A3833" w:rsidP="006A3833">
            <w:pPr>
              <w:autoSpaceDE w:val="0"/>
              <w:autoSpaceDN w:val="0"/>
              <w:adjustRightInd w:val="0"/>
              <w:spacing w:line="240" w:lineRule="auto"/>
              <w:ind w:firstLine="0"/>
              <w:jc w:val="center"/>
              <w:rPr>
                <w:szCs w:val="28"/>
              </w:rPr>
            </w:pPr>
            <w:r w:rsidRPr="006A3833">
              <w:rPr>
                <w:szCs w:val="28"/>
              </w:rPr>
              <w:t>2</w:t>
            </w:r>
          </w:p>
        </w:tc>
        <w:tc>
          <w:tcPr>
            <w:tcW w:w="1589" w:type="dxa"/>
            <w:tcBorders>
              <w:top w:val="single" w:sz="6" w:space="0" w:color="auto"/>
              <w:left w:val="single" w:sz="6" w:space="0" w:color="auto"/>
              <w:bottom w:val="single" w:sz="6" w:space="0" w:color="auto"/>
              <w:right w:val="single" w:sz="6" w:space="0" w:color="auto"/>
            </w:tcBorders>
          </w:tcPr>
          <w:p w:rsidR="006A3833" w:rsidRPr="006A3833" w:rsidRDefault="006A3833" w:rsidP="006A3833">
            <w:pPr>
              <w:autoSpaceDE w:val="0"/>
              <w:autoSpaceDN w:val="0"/>
              <w:adjustRightInd w:val="0"/>
              <w:spacing w:line="240" w:lineRule="auto"/>
              <w:ind w:firstLine="0"/>
              <w:jc w:val="center"/>
              <w:rPr>
                <w:szCs w:val="28"/>
              </w:rPr>
            </w:pPr>
            <w:r w:rsidRPr="006A3833">
              <w:rPr>
                <w:szCs w:val="28"/>
              </w:rPr>
              <w:t>3</w:t>
            </w:r>
          </w:p>
        </w:tc>
        <w:tc>
          <w:tcPr>
            <w:tcW w:w="1701" w:type="dxa"/>
            <w:tcBorders>
              <w:top w:val="single" w:sz="6" w:space="0" w:color="auto"/>
              <w:left w:val="single" w:sz="6" w:space="0" w:color="auto"/>
              <w:bottom w:val="single" w:sz="6" w:space="0" w:color="auto"/>
              <w:right w:val="single" w:sz="6" w:space="0" w:color="auto"/>
            </w:tcBorders>
          </w:tcPr>
          <w:p w:rsidR="006A3833" w:rsidRPr="006A3833" w:rsidRDefault="006A3833" w:rsidP="006A3833">
            <w:pPr>
              <w:autoSpaceDE w:val="0"/>
              <w:autoSpaceDN w:val="0"/>
              <w:adjustRightInd w:val="0"/>
              <w:spacing w:line="240" w:lineRule="auto"/>
              <w:ind w:firstLine="0"/>
              <w:jc w:val="center"/>
              <w:rPr>
                <w:szCs w:val="28"/>
              </w:rPr>
            </w:pPr>
            <w:r w:rsidRPr="006A3833">
              <w:rPr>
                <w:szCs w:val="28"/>
              </w:rPr>
              <w:t>4</w:t>
            </w:r>
          </w:p>
        </w:tc>
        <w:tc>
          <w:tcPr>
            <w:tcW w:w="1695" w:type="dxa"/>
            <w:tcBorders>
              <w:top w:val="single" w:sz="6" w:space="0" w:color="auto"/>
              <w:left w:val="single" w:sz="6" w:space="0" w:color="auto"/>
              <w:bottom w:val="single" w:sz="6" w:space="0" w:color="auto"/>
              <w:right w:val="single" w:sz="6" w:space="0" w:color="auto"/>
            </w:tcBorders>
          </w:tcPr>
          <w:p w:rsidR="006A3833" w:rsidRPr="006A3833" w:rsidRDefault="006A3833" w:rsidP="006A3833">
            <w:pPr>
              <w:autoSpaceDE w:val="0"/>
              <w:autoSpaceDN w:val="0"/>
              <w:adjustRightInd w:val="0"/>
              <w:spacing w:line="240" w:lineRule="auto"/>
              <w:ind w:firstLine="0"/>
              <w:jc w:val="center"/>
              <w:rPr>
                <w:szCs w:val="28"/>
              </w:rPr>
            </w:pPr>
            <w:r w:rsidRPr="006A3833">
              <w:rPr>
                <w:szCs w:val="28"/>
              </w:rPr>
              <w:t>5</w:t>
            </w:r>
          </w:p>
        </w:tc>
      </w:tr>
      <w:tr w:rsidR="00186F9D" w:rsidRPr="006A3833" w:rsidTr="006A3833">
        <w:trPr>
          <w:trHeight w:val="495"/>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Орбита</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Геостационарная</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Низко-</w:t>
            </w:r>
            <w:r w:rsidRPr="006A3833">
              <w:rPr>
                <w:szCs w:val="28"/>
              </w:rPr>
              <w:br/>
              <w:t>орбитальная</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Низко-</w:t>
            </w:r>
            <w:r w:rsidRPr="006A3833">
              <w:rPr>
                <w:szCs w:val="28"/>
              </w:rPr>
              <w:br/>
              <w:t>орбитальная</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Средне-</w:t>
            </w:r>
            <w:r w:rsidRPr="006A3833">
              <w:rPr>
                <w:szCs w:val="28"/>
              </w:rPr>
              <w:br/>
              <w:t>орбитальная</w:t>
            </w:r>
          </w:p>
        </w:tc>
      </w:tr>
      <w:tr w:rsidR="00186F9D" w:rsidRPr="006A3833" w:rsidTr="006A3833">
        <w:trPr>
          <w:trHeight w:val="285"/>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Высота орбиты</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36,500</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780</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1,414</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10,000</w:t>
            </w:r>
          </w:p>
        </w:tc>
      </w:tr>
      <w:tr w:rsidR="00186F9D" w:rsidRPr="006A3833" w:rsidTr="006A3833">
        <w:trPr>
          <w:trHeight w:val="285"/>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Глобальное покрытие</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 xml:space="preserve">Да </w:t>
            </w:r>
          </w:p>
        </w:tc>
      </w:tr>
      <w:tr w:rsidR="00186F9D" w:rsidRPr="006A3833" w:rsidTr="006A3833">
        <w:trPr>
          <w:trHeight w:val="495"/>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Начало эксплуата</w:t>
            </w:r>
            <w:r w:rsidR="006A3833" w:rsidRPr="006A3833">
              <w:rPr>
                <w:szCs w:val="28"/>
              </w:rPr>
              <w:t>ци</w:t>
            </w:r>
            <w:r w:rsidRPr="006A3833">
              <w:rPr>
                <w:szCs w:val="28"/>
              </w:rPr>
              <w:t>и</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1982</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1998-2000</w:t>
            </w:r>
            <w:r w:rsidRPr="006A3833">
              <w:rPr>
                <w:szCs w:val="28"/>
              </w:rPr>
              <w:br/>
              <w:t>28.03.2001</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2000</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2003</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750F46" w:rsidP="006A3833">
            <w:pPr>
              <w:autoSpaceDE w:val="0"/>
              <w:autoSpaceDN w:val="0"/>
              <w:adjustRightInd w:val="0"/>
              <w:spacing w:line="240" w:lineRule="auto"/>
              <w:ind w:firstLine="0"/>
              <w:jc w:val="left"/>
              <w:rPr>
                <w:szCs w:val="28"/>
              </w:rPr>
            </w:pPr>
            <w:r>
              <w:rPr>
                <w:szCs w:val="28"/>
              </w:rPr>
              <w:t>Го</w:t>
            </w:r>
            <w:r w:rsidR="00186F9D" w:rsidRPr="006A3833">
              <w:rPr>
                <w:szCs w:val="28"/>
              </w:rPr>
              <w:t>лос (Кбит/с)</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4.8</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4.8</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4.8</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4.8</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Факс (Кбит/с)</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2.4-64</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2.4</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2.4</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Данные (Кбит/с)</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0.6-64</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2.4</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9.6</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9.6</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lang w:val="en-US" w:eastAsia="en-US"/>
              </w:rPr>
            </w:pPr>
            <w:r w:rsidRPr="006A3833">
              <w:rPr>
                <w:szCs w:val="28"/>
                <w:lang w:val="en-US" w:eastAsia="en-US"/>
              </w:rPr>
              <w:t>ISDN</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данных нет</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Пакетная передача</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данных нет</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Короткие сообщения</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Пеиджинг</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Да</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Нет</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Размер с</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"ноутбук"</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"трубка"</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"трубка"</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"трубка"</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Цена</w:t>
            </w:r>
            <w:r w:rsidRPr="006A3833">
              <w:rPr>
                <w:szCs w:val="28"/>
                <w:lang w:val="en-US"/>
              </w:rPr>
              <w:t xml:space="preserve"> (US</w:t>
            </w:r>
            <w:r w:rsidRPr="006A3833">
              <w:rPr>
                <w:szCs w:val="28"/>
              </w:rPr>
              <w:t xml:space="preserve"> $)</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&gt;3000</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&gt;1500</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&gt;1000</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&gt;1000</w:t>
            </w:r>
          </w:p>
        </w:tc>
      </w:tr>
      <w:tr w:rsidR="00186F9D" w:rsidRPr="006A3833" w:rsidTr="006A3833">
        <w:trPr>
          <w:trHeight w:val="30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left"/>
              <w:rPr>
                <w:szCs w:val="28"/>
              </w:rPr>
            </w:pPr>
            <w:r w:rsidRPr="006A3833">
              <w:rPr>
                <w:szCs w:val="28"/>
              </w:rPr>
              <w:t>Стоимость минуты</w:t>
            </w:r>
            <w:r w:rsidRPr="006A3833">
              <w:rPr>
                <w:szCs w:val="28"/>
                <w:lang w:val="en-US"/>
              </w:rPr>
              <w:t xml:space="preserve"> </w:t>
            </w:r>
            <w:r w:rsidR="006A3833" w:rsidRPr="006A3833">
              <w:rPr>
                <w:szCs w:val="28"/>
                <w:lang w:val="en-US"/>
              </w:rPr>
              <w:t>(US</w:t>
            </w:r>
            <w:r w:rsidR="006A3833" w:rsidRPr="006A3833">
              <w:rPr>
                <w:szCs w:val="28"/>
              </w:rPr>
              <w:t xml:space="preserve"> $)</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0.19-7.5</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0.85-1.80</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1.8-4.0</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1.0-3.0</w:t>
            </w:r>
          </w:p>
        </w:tc>
      </w:tr>
      <w:tr w:rsidR="00186F9D" w:rsidRPr="006A3833" w:rsidTr="006A3833">
        <w:trPr>
          <w:trHeight w:val="330"/>
        </w:trPr>
        <w:tc>
          <w:tcPr>
            <w:tcW w:w="2085" w:type="dxa"/>
            <w:tcBorders>
              <w:top w:val="single" w:sz="6" w:space="0" w:color="auto"/>
              <w:left w:val="single" w:sz="6" w:space="0" w:color="auto"/>
              <w:bottom w:val="single" w:sz="6" w:space="0" w:color="auto"/>
              <w:right w:val="single" w:sz="6" w:space="0" w:color="auto"/>
            </w:tcBorders>
          </w:tcPr>
          <w:p w:rsidR="00186F9D" w:rsidRPr="006A3833" w:rsidRDefault="006A3833" w:rsidP="006A3833">
            <w:pPr>
              <w:autoSpaceDE w:val="0"/>
              <w:autoSpaceDN w:val="0"/>
              <w:adjustRightInd w:val="0"/>
              <w:spacing w:line="240" w:lineRule="auto"/>
              <w:ind w:firstLine="0"/>
              <w:jc w:val="left"/>
              <w:rPr>
                <w:szCs w:val="28"/>
                <w:lang w:val="en-US"/>
              </w:rPr>
            </w:pPr>
            <w:r w:rsidRPr="006A3833">
              <w:rPr>
                <w:szCs w:val="28"/>
              </w:rPr>
              <w:t>В</w:t>
            </w:r>
            <w:r w:rsidR="00186F9D" w:rsidRPr="006A3833">
              <w:rPr>
                <w:szCs w:val="28"/>
              </w:rPr>
              <w:t>ес</w:t>
            </w:r>
            <w:r w:rsidRPr="006A3833">
              <w:rPr>
                <w:szCs w:val="28"/>
                <w:lang w:val="en-US"/>
              </w:rPr>
              <w:t xml:space="preserve"> (</w:t>
            </w:r>
            <w:r w:rsidRPr="006A3833">
              <w:rPr>
                <w:szCs w:val="28"/>
              </w:rPr>
              <w:t>кг</w:t>
            </w:r>
            <w:r w:rsidR="00186F9D" w:rsidRPr="006A3833">
              <w:rPr>
                <w:szCs w:val="28"/>
                <w:lang w:val="en-US"/>
              </w:rPr>
              <w:t>)</w:t>
            </w:r>
          </w:p>
        </w:tc>
        <w:tc>
          <w:tcPr>
            <w:tcW w:w="2280"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2.2</w:t>
            </w:r>
          </w:p>
        </w:tc>
        <w:tc>
          <w:tcPr>
            <w:tcW w:w="1589"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0.375</w:t>
            </w:r>
          </w:p>
        </w:tc>
        <w:tc>
          <w:tcPr>
            <w:tcW w:w="1701"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0.35</w:t>
            </w:r>
          </w:p>
        </w:tc>
        <w:tc>
          <w:tcPr>
            <w:tcW w:w="1695" w:type="dxa"/>
            <w:tcBorders>
              <w:top w:val="single" w:sz="6" w:space="0" w:color="auto"/>
              <w:left w:val="single" w:sz="6" w:space="0" w:color="auto"/>
              <w:bottom w:val="single" w:sz="6" w:space="0" w:color="auto"/>
              <w:right w:val="single" w:sz="6" w:space="0" w:color="auto"/>
            </w:tcBorders>
          </w:tcPr>
          <w:p w:rsidR="00186F9D" w:rsidRPr="006A3833" w:rsidRDefault="00186F9D" w:rsidP="006A3833">
            <w:pPr>
              <w:autoSpaceDE w:val="0"/>
              <w:autoSpaceDN w:val="0"/>
              <w:adjustRightInd w:val="0"/>
              <w:spacing w:line="240" w:lineRule="auto"/>
              <w:ind w:firstLine="0"/>
              <w:jc w:val="center"/>
              <w:rPr>
                <w:szCs w:val="28"/>
              </w:rPr>
            </w:pPr>
            <w:r w:rsidRPr="006A3833">
              <w:rPr>
                <w:szCs w:val="28"/>
              </w:rPr>
              <w:t>0.2-0.3</w:t>
            </w:r>
          </w:p>
        </w:tc>
      </w:tr>
    </w:tbl>
    <w:p w:rsidR="00186F9D" w:rsidRPr="006A3833" w:rsidRDefault="00186F9D" w:rsidP="006A3833">
      <w:pPr>
        <w:autoSpaceDE w:val="0"/>
        <w:autoSpaceDN w:val="0"/>
        <w:adjustRightInd w:val="0"/>
        <w:spacing w:line="240" w:lineRule="auto"/>
        <w:rPr>
          <w:b/>
          <w:szCs w:val="28"/>
        </w:rPr>
      </w:pPr>
    </w:p>
    <w:p w:rsidR="006A3833" w:rsidRPr="00977125" w:rsidRDefault="006A3833" w:rsidP="00977125">
      <w:pPr>
        <w:autoSpaceDE w:val="0"/>
        <w:autoSpaceDN w:val="0"/>
        <w:adjustRightInd w:val="0"/>
        <w:rPr>
          <w:b/>
          <w:szCs w:val="28"/>
        </w:rPr>
      </w:pPr>
      <w:r w:rsidRPr="00977125">
        <w:rPr>
          <w:b/>
          <w:szCs w:val="28"/>
        </w:rPr>
        <w:t>Транкинговая радиосвязь</w:t>
      </w:r>
    </w:p>
    <w:p w:rsidR="006A3833" w:rsidRPr="00977125" w:rsidRDefault="006A3833" w:rsidP="00977125">
      <w:pPr>
        <w:autoSpaceDE w:val="0"/>
        <w:autoSpaceDN w:val="0"/>
        <w:adjustRightInd w:val="0"/>
        <w:rPr>
          <w:szCs w:val="28"/>
        </w:rPr>
      </w:pPr>
      <w:r w:rsidRPr="00977125">
        <w:rPr>
          <w:szCs w:val="28"/>
        </w:rPr>
        <w:t>Транкинговая (trunk - магистральная, или соединительная линия связи) подвижная радиосвязь - это профессиональная (и поэтому недешевая) мобильная радиосвязь. Смысл транкинговой подвижной радиосвязи состоит в возможности доступа большого числа абонентов к ограниченному количеству каналов радиосвязи и присвоении каждой радиостанции индивидуального абонентского номера, по которому осуществляется вызов абонента.</w:t>
      </w:r>
    </w:p>
    <w:p w:rsidR="006A3833" w:rsidRPr="00977125" w:rsidRDefault="006A3833" w:rsidP="00977125">
      <w:pPr>
        <w:autoSpaceDE w:val="0"/>
        <w:autoSpaceDN w:val="0"/>
        <w:adjustRightInd w:val="0"/>
        <w:rPr>
          <w:szCs w:val="28"/>
        </w:rPr>
      </w:pPr>
      <w:r w:rsidRPr="00977125">
        <w:rPr>
          <w:szCs w:val="28"/>
        </w:rPr>
        <w:t>Мы живем в такое время, когда доступ к информации является важнейшим фактором обеспечения оперативности и эффективности работы организаций. Поэтому необходимо обеспечить соответствие уровня мобильного доступа к информации растущему уровню мобильности современных организаций. Это касается и доступа в Интернет, и использование решений на базе Интернета. В рамках сегмента транкинговых цифровых систем широкое распространение получил стандарт "ТЕТРА", или в переводе - "наземное транкинговое радио" (Terrestrial Trunked Radio).</w:t>
      </w:r>
    </w:p>
    <w:p w:rsidR="00977125" w:rsidRPr="00977125" w:rsidRDefault="00977125" w:rsidP="00977125">
      <w:pPr>
        <w:autoSpaceDE w:val="0"/>
        <w:autoSpaceDN w:val="0"/>
        <w:adjustRightInd w:val="0"/>
        <w:rPr>
          <w:szCs w:val="28"/>
        </w:rPr>
      </w:pPr>
      <w:r w:rsidRPr="00977125">
        <w:rPr>
          <w:szCs w:val="28"/>
        </w:rPr>
        <w:t xml:space="preserve"> Области применения тарнкинговой связи крупные коммерческие и государственные организации, например службы автоинспекции, различные ремонтные службы, компании, специализирующиеся в области промышленного альпинизма (обслуживание высотных зданий) и так далее. Систему транк</w:t>
      </w:r>
      <w:r>
        <w:rPr>
          <w:szCs w:val="28"/>
        </w:rPr>
        <w:t>инг</w:t>
      </w:r>
      <w:r w:rsidRPr="00977125">
        <w:rPr>
          <w:szCs w:val="28"/>
        </w:rPr>
        <w:t>овой связи можно развернуть как в крупном городе, так и в удалённом, малонаселённом пункте. Однако для преприятия малого масштаба организация транкинговой связи является слишком дорогим удовольствием.</w:t>
      </w:r>
    </w:p>
    <w:p w:rsidR="005336F2" w:rsidRPr="005336F2" w:rsidRDefault="005336F2" w:rsidP="006A3833">
      <w:pPr>
        <w:autoSpaceDE w:val="0"/>
        <w:autoSpaceDN w:val="0"/>
        <w:adjustRightInd w:val="0"/>
        <w:rPr>
          <w:rStyle w:val="af7"/>
          <w:b w:val="0"/>
        </w:rPr>
      </w:pPr>
      <w:r>
        <w:rPr>
          <w:rStyle w:val="af7"/>
          <w:b w:val="0"/>
        </w:rPr>
        <w:t>Однако для организации телефонии на предприятия</w:t>
      </w:r>
      <w:r w:rsidR="00740513">
        <w:rPr>
          <w:rStyle w:val="af7"/>
          <w:b w:val="0"/>
        </w:rPr>
        <w:t>,</w:t>
      </w:r>
      <w:r>
        <w:rPr>
          <w:rStyle w:val="af7"/>
          <w:b w:val="0"/>
        </w:rPr>
        <w:t xml:space="preserve"> необходимо сравнить радиосвязь стандарта </w:t>
      </w:r>
      <w:r>
        <w:rPr>
          <w:rStyle w:val="af7"/>
          <w:b w:val="0"/>
          <w:lang w:val="en-US"/>
        </w:rPr>
        <w:t>DECT</w:t>
      </w:r>
      <w:r>
        <w:rPr>
          <w:rStyle w:val="af7"/>
          <w:b w:val="0"/>
        </w:rPr>
        <w:t xml:space="preserve"> и</w:t>
      </w:r>
      <w:r w:rsidRPr="005336F2">
        <w:rPr>
          <w:rStyle w:val="af7"/>
          <w:b w:val="0"/>
        </w:rPr>
        <w:t xml:space="preserve"> </w:t>
      </w:r>
      <w:r>
        <w:rPr>
          <w:rStyle w:val="af7"/>
          <w:b w:val="0"/>
          <w:lang w:val="en-US"/>
        </w:rPr>
        <w:t>Wi</w:t>
      </w:r>
      <w:r w:rsidRPr="005336F2">
        <w:rPr>
          <w:rStyle w:val="af7"/>
          <w:b w:val="0"/>
        </w:rPr>
        <w:t>-</w:t>
      </w:r>
      <w:r>
        <w:rPr>
          <w:rStyle w:val="af7"/>
          <w:b w:val="0"/>
          <w:lang w:val="en-US"/>
        </w:rPr>
        <w:t>Fi</w:t>
      </w:r>
      <w:r w:rsidR="00512976">
        <w:rPr>
          <w:rStyle w:val="af7"/>
          <w:b w:val="0"/>
        </w:rPr>
        <w:t xml:space="preserve">, так как </w:t>
      </w:r>
      <w:r w:rsidR="00740513">
        <w:rPr>
          <w:rStyle w:val="af7"/>
          <w:b w:val="0"/>
        </w:rPr>
        <w:t>именно эти 2 стандарта являются явно конкурирующими между собой.</w:t>
      </w:r>
    </w:p>
    <w:p w:rsidR="00750F46" w:rsidRDefault="00750F46" w:rsidP="00750F46">
      <w:pPr>
        <w:pStyle w:val="3"/>
        <w:numPr>
          <w:ilvl w:val="0"/>
          <w:numId w:val="0"/>
        </w:numPr>
        <w:ind w:left="1428"/>
      </w:pPr>
      <w:r>
        <w:t>Достоинства и недостатки DECT и Wi-Fi</w:t>
      </w:r>
    </w:p>
    <w:p w:rsidR="00750F46" w:rsidRPr="00750F46" w:rsidRDefault="00750F46" w:rsidP="00750F46">
      <w:pPr>
        <w:pStyle w:val="af5"/>
        <w:spacing w:line="360" w:lineRule="auto"/>
        <w:ind w:firstLine="709"/>
        <w:jc w:val="both"/>
        <w:rPr>
          <w:sz w:val="28"/>
          <w:szCs w:val="28"/>
        </w:rPr>
      </w:pPr>
      <w:r w:rsidRPr="00750F46">
        <w:rPr>
          <w:sz w:val="28"/>
          <w:szCs w:val="28"/>
        </w:rPr>
        <w:t>DECT - системы микросотовой связи на территории предприятия, абонентского беспроводного доступа - Wireless Local Loop (WLL) к телекоммуникационной сети как альтернатива проводному подключению, бытовые телефоны.</w:t>
      </w:r>
      <w:r w:rsidR="00740513">
        <w:rPr>
          <w:sz w:val="28"/>
          <w:szCs w:val="28"/>
        </w:rPr>
        <w:tab/>
      </w:r>
      <w:r w:rsidR="00740513">
        <w:rPr>
          <w:sz w:val="28"/>
          <w:szCs w:val="28"/>
        </w:rPr>
        <w:tab/>
      </w:r>
      <w:r w:rsidR="00740513">
        <w:rPr>
          <w:sz w:val="28"/>
          <w:szCs w:val="28"/>
        </w:rPr>
        <w:tab/>
      </w:r>
      <w:r w:rsidR="00740513">
        <w:rPr>
          <w:sz w:val="28"/>
          <w:szCs w:val="28"/>
        </w:rPr>
        <w:tab/>
      </w:r>
      <w:r w:rsidR="00740513">
        <w:rPr>
          <w:sz w:val="28"/>
          <w:szCs w:val="28"/>
        </w:rPr>
        <w:tab/>
      </w:r>
      <w:r w:rsidR="00740513">
        <w:rPr>
          <w:sz w:val="28"/>
          <w:szCs w:val="28"/>
        </w:rPr>
        <w:tab/>
      </w:r>
      <w:r w:rsidR="00740513">
        <w:rPr>
          <w:sz w:val="28"/>
          <w:szCs w:val="28"/>
        </w:rPr>
        <w:tab/>
      </w:r>
      <w:r w:rsidR="00740513">
        <w:rPr>
          <w:sz w:val="28"/>
          <w:szCs w:val="28"/>
        </w:rPr>
        <w:tab/>
      </w:r>
      <w:r w:rsidR="00740513">
        <w:rPr>
          <w:sz w:val="28"/>
          <w:szCs w:val="28"/>
        </w:rPr>
        <w:tab/>
      </w:r>
      <w:r w:rsidR="00740513">
        <w:rPr>
          <w:sz w:val="28"/>
          <w:szCs w:val="28"/>
        </w:rPr>
        <w:tab/>
      </w:r>
      <w:r w:rsidRPr="00750F46">
        <w:rPr>
          <w:sz w:val="28"/>
          <w:szCs w:val="28"/>
        </w:rPr>
        <w:t>Wi-Fi - для организации беспроводных ЛВС (WLAN) и организации беспроводного доступа к сети Интернет</w:t>
      </w:r>
      <w:r>
        <w:rPr>
          <w:sz w:val="28"/>
          <w:szCs w:val="28"/>
        </w:rPr>
        <w:t>.</w:t>
      </w:r>
    </w:p>
    <w:p w:rsidR="00750F46" w:rsidRPr="00750F46" w:rsidRDefault="00750F46" w:rsidP="00740513">
      <w:pPr>
        <w:pStyle w:val="af5"/>
        <w:jc w:val="both"/>
        <w:rPr>
          <w:sz w:val="28"/>
          <w:szCs w:val="28"/>
        </w:rPr>
      </w:pPr>
      <w:r w:rsidRPr="00750F46">
        <w:rPr>
          <w:rStyle w:val="af7"/>
          <w:sz w:val="28"/>
          <w:szCs w:val="28"/>
        </w:rPr>
        <w:t>Преимущества Wi-Fi</w:t>
      </w:r>
    </w:p>
    <w:p w:rsidR="00750F46" w:rsidRDefault="00750F46" w:rsidP="00E57A95">
      <w:pPr>
        <w:pStyle w:val="af5"/>
        <w:numPr>
          <w:ilvl w:val="0"/>
          <w:numId w:val="37"/>
        </w:numPr>
        <w:spacing w:line="360" w:lineRule="auto"/>
        <w:ind w:left="709" w:hanging="486"/>
        <w:jc w:val="both"/>
        <w:rPr>
          <w:sz w:val="28"/>
          <w:szCs w:val="28"/>
        </w:rPr>
      </w:pPr>
      <w:r w:rsidRPr="00750F46">
        <w:rPr>
          <w:sz w:val="28"/>
          <w:szCs w:val="28"/>
        </w:rPr>
        <w:t>Позволяет развернуть сеть без прокладки кабеля, может уменьшить стоимость развёртывания и расширения сети. Мест</w:t>
      </w:r>
      <w:r>
        <w:rPr>
          <w:sz w:val="28"/>
          <w:szCs w:val="28"/>
        </w:rPr>
        <w:t xml:space="preserve">а, где нельзя проложить кабель, </w:t>
      </w:r>
      <w:r w:rsidRPr="00750F46">
        <w:rPr>
          <w:sz w:val="28"/>
          <w:szCs w:val="28"/>
        </w:rPr>
        <w:t>могут обсл</w:t>
      </w:r>
      <w:r>
        <w:rPr>
          <w:sz w:val="28"/>
          <w:szCs w:val="28"/>
        </w:rPr>
        <w:t>уживаться беспроводными сетями.</w:t>
      </w:r>
    </w:p>
    <w:p w:rsidR="001649DC" w:rsidRDefault="00750F46" w:rsidP="00E57A95">
      <w:pPr>
        <w:pStyle w:val="af5"/>
        <w:numPr>
          <w:ilvl w:val="0"/>
          <w:numId w:val="37"/>
        </w:numPr>
        <w:spacing w:line="360" w:lineRule="auto"/>
        <w:ind w:left="709" w:hanging="486"/>
        <w:jc w:val="both"/>
        <w:rPr>
          <w:sz w:val="28"/>
          <w:szCs w:val="28"/>
        </w:rPr>
      </w:pPr>
      <w:r w:rsidRPr="00750F46">
        <w:rPr>
          <w:sz w:val="28"/>
          <w:szCs w:val="28"/>
        </w:rPr>
        <w:t xml:space="preserve"> Wi-Fi-устройства широко распространены на рынке и устройства разных производителей могут взаимодействова</w:t>
      </w:r>
      <w:r>
        <w:rPr>
          <w:sz w:val="28"/>
          <w:szCs w:val="28"/>
        </w:rPr>
        <w:t>ть на базовом уровне сервисов</w:t>
      </w:r>
      <w:r w:rsidR="001649DC">
        <w:rPr>
          <w:sz w:val="28"/>
          <w:szCs w:val="28"/>
        </w:rPr>
        <w:t>.</w:t>
      </w:r>
    </w:p>
    <w:p w:rsidR="001649DC" w:rsidRDefault="00750F46" w:rsidP="00E57A95">
      <w:pPr>
        <w:pStyle w:val="af5"/>
        <w:numPr>
          <w:ilvl w:val="0"/>
          <w:numId w:val="37"/>
        </w:numPr>
        <w:spacing w:line="360" w:lineRule="auto"/>
        <w:ind w:left="709" w:hanging="486"/>
        <w:jc w:val="both"/>
        <w:rPr>
          <w:sz w:val="28"/>
          <w:szCs w:val="28"/>
        </w:rPr>
      </w:pPr>
      <w:r w:rsidRPr="00750F46">
        <w:rPr>
          <w:sz w:val="28"/>
          <w:szCs w:val="28"/>
        </w:rPr>
        <w:t>Wi-Fi сети поддерживают роуминг, поэтому клиентская станция может перемещаться в пространстве, переходя от одной точки доступа к другой.</w:t>
      </w:r>
    </w:p>
    <w:p w:rsidR="00750F46" w:rsidRPr="00750F46" w:rsidRDefault="00750F46" w:rsidP="00E57A95">
      <w:pPr>
        <w:pStyle w:val="af5"/>
        <w:numPr>
          <w:ilvl w:val="0"/>
          <w:numId w:val="37"/>
        </w:numPr>
        <w:spacing w:line="360" w:lineRule="auto"/>
        <w:ind w:left="709" w:hanging="486"/>
        <w:jc w:val="both"/>
        <w:rPr>
          <w:sz w:val="28"/>
          <w:szCs w:val="28"/>
        </w:rPr>
      </w:pPr>
      <w:r w:rsidRPr="00750F46">
        <w:rPr>
          <w:sz w:val="28"/>
          <w:szCs w:val="28"/>
        </w:rPr>
        <w:t xml:space="preserve"> Wi-Fi - это набор глобальных стандартов. В отличие от сотовых телефонов, Wi-Fi оборудование может работать в разных странах по всему миру.</w:t>
      </w:r>
    </w:p>
    <w:p w:rsidR="00750F46" w:rsidRPr="00750F46" w:rsidRDefault="00750F46" w:rsidP="00740513">
      <w:pPr>
        <w:pStyle w:val="af5"/>
        <w:jc w:val="both"/>
        <w:rPr>
          <w:sz w:val="28"/>
          <w:szCs w:val="28"/>
        </w:rPr>
      </w:pPr>
      <w:r w:rsidRPr="00750F46">
        <w:rPr>
          <w:rStyle w:val="af7"/>
          <w:sz w:val="28"/>
          <w:szCs w:val="28"/>
        </w:rPr>
        <w:t>Недостатки Wi-Fi</w:t>
      </w:r>
      <w:r w:rsidR="001649DC">
        <w:rPr>
          <w:rStyle w:val="af7"/>
          <w:sz w:val="28"/>
          <w:szCs w:val="28"/>
        </w:rPr>
        <w:t>:</w:t>
      </w:r>
    </w:p>
    <w:p w:rsidR="001649DC" w:rsidRDefault="00750F46" w:rsidP="00E57A95">
      <w:pPr>
        <w:pStyle w:val="af5"/>
        <w:numPr>
          <w:ilvl w:val="0"/>
          <w:numId w:val="38"/>
        </w:numPr>
        <w:spacing w:line="360" w:lineRule="auto"/>
        <w:ind w:left="709" w:hanging="425"/>
        <w:jc w:val="both"/>
        <w:rPr>
          <w:sz w:val="28"/>
          <w:szCs w:val="28"/>
        </w:rPr>
      </w:pPr>
      <w:r w:rsidRPr="00750F46">
        <w:rPr>
          <w:sz w:val="28"/>
          <w:szCs w:val="28"/>
        </w:rPr>
        <w:t xml:space="preserve">Wi-Fi имеют ограниченный радиус действия. Типичная домашняя Wi-Fi точка доступа стандарта 802.11b или 802.11g имеет радиус действия </w:t>
      </w:r>
      <w:r w:rsidR="001649DC">
        <w:rPr>
          <w:sz w:val="28"/>
          <w:szCs w:val="28"/>
        </w:rPr>
        <w:t>90 м в помещении и  до 30</w:t>
      </w:r>
      <w:r w:rsidRPr="00750F46">
        <w:rPr>
          <w:sz w:val="28"/>
          <w:szCs w:val="28"/>
        </w:rPr>
        <w:t>0 м снаружи. Расстояние зависит также от частоты. Wi-Fi в диапазоне 2.4 ГГц работает дальше</w:t>
      </w:r>
      <w:r w:rsidR="001649DC">
        <w:rPr>
          <w:sz w:val="28"/>
          <w:szCs w:val="28"/>
        </w:rPr>
        <w:t>, чем Wi-Fi в диапазоне 5 ГГц.</w:t>
      </w:r>
    </w:p>
    <w:p w:rsidR="001649DC" w:rsidRDefault="00750F46" w:rsidP="00E57A95">
      <w:pPr>
        <w:pStyle w:val="af5"/>
        <w:numPr>
          <w:ilvl w:val="0"/>
          <w:numId w:val="38"/>
        </w:numPr>
        <w:spacing w:line="360" w:lineRule="auto"/>
        <w:ind w:left="709" w:hanging="425"/>
        <w:jc w:val="both"/>
        <w:rPr>
          <w:sz w:val="28"/>
          <w:szCs w:val="28"/>
        </w:rPr>
      </w:pPr>
      <w:r w:rsidRPr="00750F46">
        <w:rPr>
          <w:sz w:val="28"/>
          <w:szCs w:val="28"/>
        </w:rPr>
        <w:t xml:space="preserve"> Наложение сигналов закрытой или использующей шифрование точки доступа и открытой точки доступа, работающих на одном или соседних каналах может помешать доступу к открытой точке доступа. Эта проблема может возникнуть при большой плотности точек доступа, например, в больших многоквартирных домах, где многие жильцы ставят свои точки доступа Wi-Fi.</w:t>
      </w:r>
    </w:p>
    <w:p w:rsidR="00750F46" w:rsidRPr="00750F46" w:rsidRDefault="00750F46" w:rsidP="00E57A95">
      <w:pPr>
        <w:pStyle w:val="af5"/>
        <w:numPr>
          <w:ilvl w:val="0"/>
          <w:numId w:val="38"/>
        </w:numPr>
        <w:spacing w:line="360" w:lineRule="auto"/>
        <w:ind w:left="709" w:hanging="425"/>
        <w:jc w:val="both"/>
        <w:rPr>
          <w:sz w:val="28"/>
          <w:szCs w:val="28"/>
        </w:rPr>
      </w:pPr>
      <w:r w:rsidRPr="00750F46">
        <w:rPr>
          <w:sz w:val="28"/>
          <w:szCs w:val="28"/>
        </w:rPr>
        <w:t xml:space="preserve"> Неполная совместимость между устройствами разных производителей или неполное соответствие стандарту может привести к ограничению возможностей соединения или уменьшению скорости.</w:t>
      </w:r>
    </w:p>
    <w:p w:rsidR="00750F46" w:rsidRPr="00750F46" w:rsidRDefault="00750F46" w:rsidP="00750F46">
      <w:pPr>
        <w:pStyle w:val="af5"/>
        <w:spacing w:line="360" w:lineRule="auto"/>
        <w:jc w:val="both"/>
        <w:rPr>
          <w:sz w:val="28"/>
          <w:szCs w:val="28"/>
        </w:rPr>
      </w:pPr>
      <w:r w:rsidRPr="00750F46">
        <w:rPr>
          <w:rStyle w:val="af7"/>
          <w:sz w:val="28"/>
          <w:szCs w:val="28"/>
        </w:rPr>
        <w:t>Преимущества стандарта DECT</w:t>
      </w:r>
      <w:r w:rsidR="00512976">
        <w:rPr>
          <w:rStyle w:val="af7"/>
          <w:sz w:val="28"/>
          <w:szCs w:val="28"/>
        </w:rPr>
        <w:t>:</w:t>
      </w:r>
    </w:p>
    <w:p w:rsidR="00512976" w:rsidRDefault="00750F46" w:rsidP="00E57A95">
      <w:pPr>
        <w:pStyle w:val="af5"/>
        <w:numPr>
          <w:ilvl w:val="0"/>
          <w:numId w:val="39"/>
        </w:numPr>
        <w:spacing w:line="360" w:lineRule="auto"/>
        <w:jc w:val="both"/>
        <w:rPr>
          <w:sz w:val="28"/>
          <w:szCs w:val="28"/>
        </w:rPr>
      </w:pPr>
      <w:r w:rsidRPr="00512976">
        <w:rPr>
          <w:sz w:val="28"/>
          <w:szCs w:val="28"/>
        </w:rPr>
        <w:t>Возможность создания различных систем на основе DECT:</w:t>
      </w:r>
      <w:r w:rsidRPr="00512976">
        <w:rPr>
          <w:sz w:val="28"/>
          <w:szCs w:val="28"/>
        </w:rPr>
        <w:br/>
        <w:t> - домашние беспроводные многотерминальные системы, которые также подходят для малого офиса,</w:t>
      </w:r>
      <w:r w:rsidRPr="00512976">
        <w:rPr>
          <w:sz w:val="28"/>
          <w:szCs w:val="28"/>
        </w:rPr>
        <w:br/>
        <w:t> - микросотовые беспроводные корпоративные системы (офисные и учрежденческие АТС с радиодоступом),</w:t>
      </w:r>
      <w:r w:rsidRPr="00512976">
        <w:rPr>
          <w:sz w:val="28"/>
          <w:szCs w:val="28"/>
        </w:rPr>
        <w:br/>
        <w:t> - микросотовые системы общего пользования (СТМ),</w:t>
      </w:r>
      <w:r w:rsidRPr="00512976">
        <w:rPr>
          <w:sz w:val="28"/>
          <w:szCs w:val="28"/>
        </w:rPr>
        <w:br/>
        <w:t> - системы фиксированного радиодоступа (WLL) и др.</w:t>
      </w:r>
    </w:p>
    <w:p w:rsidR="00512976" w:rsidRDefault="00750F46" w:rsidP="00E57A95">
      <w:pPr>
        <w:pStyle w:val="af5"/>
        <w:numPr>
          <w:ilvl w:val="0"/>
          <w:numId w:val="39"/>
        </w:numPr>
        <w:spacing w:line="360" w:lineRule="auto"/>
        <w:jc w:val="both"/>
        <w:rPr>
          <w:sz w:val="28"/>
          <w:szCs w:val="28"/>
        </w:rPr>
      </w:pPr>
      <w:r w:rsidRPr="00512976">
        <w:rPr>
          <w:sz w:val="28"/>
          <w:szCs w:val="28"/>
        </w:rPr>
        <w:t>Обеспечение перехода из соты в соту без разрыва соединения (хэндовер);</w:t>
      </w:r>
      <w:r w:rsidRPr="00512976">
        <w:rPr>
          <w:sz w:val="28"/>
          <w:szCs w:val="28"/>
        </w:rPr>
        <w:br/>
        <w:t>6. Возможность обслуживания одной трубки в разных сетях (частных и общего пользования);</w:t>
      </w:r>
    </w:p>
    <w:p w:rsidR="00512976" w:rsidRDefault="00750F46" w:rsidP="00E57A95">
      <w:pPr>
        <w:pStyle w:val="af5"/>
        <w:numPr>
          <w:ilvl w:val="0"/>
          <w:numId w:val="39"/>
        </w:numPr>
        <w:spacing w:line="360" w:lineRule="auto"/>
        <w:jc w:val="both"/>
        <w:rPr>
          <w:sz w:val="28"/>
          <w:szCs w:val="28"/>
        </w:rPr>
      </w:pPr>
      <w:r w:rsidRPr="00512976">
        <w:rPr>
          <w:sz w:val="28"/>
          <w:szCs w:val="28"/>
        </w:rPr>
        <w:t xml:space="preserve"> Отсутствие канала управления - </w:t>
      </w:r>
      <w:r w:rsidR="00512976">
        <w:rPr>
          <w:sz w:val="28"/>
          <w:szCs w:val="28"/>
        </w:rPr>
        <w:t>устойчивость к радиопомехам;</w:t>
      </w:r>
    </w:p>
    <w:p w:rsidR="00512976" w:rsidRDefault="00750F46" w:rsidP="00E57A95">
      <w:pPr>
        <w:pStyle w:val="af5"/>
        <w:numPr>
          <w:ilvl w:val="0"/>
          <w:numId w:val="39"/>
        </w:numPr>
        <w:spacing w:line="360" w:lineRule="auto"/>
        <w:jc w:val="both"/>
        <w:rPr>
          <w:sz w:val="28"/>
          <w:szCs w:val="28"/>
        </w:rPr>
      </w:pPr>
      <w:r w:rsidRPr="00512976">
        <w:rPr>
          <w:sz w:val="28"/>
          <w:szCs w:val="28"/>
        </w:rPr>
        <w:t xml:space="preserve"> Низкий уровень излучен</w:t>
      </w:r>
      <w:r w:rsidR="00512976">
        <w:rPr>
          <w:sz w:val="28"/>
          <w:szCs w:val="28"/>
        </w:rPr>
        <w:t>ия - безопасность для здоровья.</w:t>
      </w:r>
    </w:p>
    <w:p w:rsidR="00750F46" w:rsidRPr="00512976" w:rsidRDefault="00750F46" w:rsidP="00512976">
      <w:pPr>
        <w:pStyle w:val="af5"/>
        <w:spacing w:line="360" w:lineRule="auto"/>
        <w:ind w:firstLine="709"/>
        <w:jc w:val="both"/>
        <w:rPr>
          <w:sz w:val="28"/>
          <w:szCs w:val="28"/>
        </w:rPr>
      </w:pPr>
      <w:r w:rsidRPr="00512976">
        <w:rPr>
          <w:sz w:val="28"/>
          <w:szCs w:val="28"/>
        </w:rPr>
        <w:t xml:space="preserve">К недостаткам DECT, пожалуй, можно отнести - низкую скорость передачи данных. По сравнению с Wi-Fi - очень низкую, сравнительные характеристики приведены в таблице 2.2. </w:t>
      </w:r>
    </w:p>
    <w:p w:rsidR="00750F46" w:rsidRPr="00750F46" w:rsidRDefault="00750F46" w:rsidP="00750F46">
      <w:pPr>
        <w:pStyle w:val="af5"/>
        <w:spacing w:line="360" w:lineRule="auto"/>
        <w:rPr>
          <w:b/>
          <w:sz w:val="28"/>
          <w:szCs w:val="28"/>
        </w:rPr>
      </w:pPr>
      <w:r>
        <w:rPr>
          <w:rStyle w:val="af7"/>
          <w:b w:val="0"/>
          <w:sz w:val="28"/>
          <w:szCs w:val="28"/>
        </w:rPr>
        <w:t xml:space="preserve">Таблица 2.2 - </w:t>
      </w:r>
      <w:r w:rsidRPr="00750F46">
        <w:rPr>
          <w:rStyle w:val="af7"/>
          <w:b w:val="0"/>
          <w:sz w:val="28"/>
          <w:szCs w:val="28"/>
        </w:rPr>
        <w:t xml:space="preserve"> сравнительные характеристики DECT и Wi-Fi</w:t>
      </w:r>
    </w:p>
    <w:tbl>
      <w:tblPr>
        <w:tblStyle w:val="afc"/>
        <w:tblW w:w="4803" w:type="pct"/>
        <w:tblLook w:val="04A0"/>
      </w:tblPr>
      <w:tblGrid>
        <w:gridCol w:w="3179"/>
        <w:gridCol w:w="2682"/>
        <w:gridCol w:w="3604"/>
      </w:tblGrid>
      <w:tr w:rsidR="00750F46" w:rsidRPr="00750F46" w:rsidTr="00750F46">
        <w:tc>
          <w:tcPr>
            <w:tcW w:w="0" w:type="auto"/>
            <w:hideMark/>
          </w:tcPr>
          <w:p w:rsidR="00750F46" w:rsidRPr="00750F46" w:rsidRDefault="00750F46">
            <w:pPr>
              <w:rPr>
                <w:szCs w:val="28"/>
              </w:rPr>
            </w:pPr>
            <w:r w:rsidRPr="00750F46">
              <w:rPr>
                <w:szCs w:val="28"/>
              </w:rPr>
              <w:t> </w:t>
            </w:r>
          </w:p>
        </w:tc>
        <w:tc>
          <w:tcPr>
            <w:tcW w:w="1417" w:type="pct"/>
            <w:hideMark/>
          </w:tcPr>
          <w:p w:rsidR="00750F46" w:rsidRPr="00750F46" w:rsidRDefault="00750F46">
            <w:pPr>
              <w:jc w:val="center"/>
              <w:rPr>
                <w:b/>
                <w:szCs w:val="28"/>
              </w:rPr>
            </w:pPr>
            <w:r w:rsidRPr="00750F46">
              <w:rPr>
                <w:rStyle w:val="af7"/>
                <w:b w:val="0"/>
                <w:szCs w:val="28"/>
              </w:rPr>
              <w:t>DECT</w:t>
            </w:r>
          </w:p>
        </w:tc>
        <w:tc>
          <w:tcPr>
            <w:tcW w:w="1904" w:type="pct"/>
            <w:hideMark/>
          </w:tcPr>
          <w:p w:rsidR="00750F46" w:rsidRPr="00750F46" w:rsidRDefault="00750F46">
            <w:pPr>
              <w:jc w:val="center"/>
              <w:rPr>
                <w:b/>
                <w:szCs w:val="28"/>
              </w:rPr>
            </w:pPr>
            <w:r w:rsidRPr="00750F46">
              <w:rPr>
                <w:rStyle w:val="af7"/>
                <w:b w:val="0"/>
                <w:szCs w:val="28"/>
              </w:rPr>
              <w:t>Wi-Fi</w:t>
            </w:r>
          </w:p>
        </w:tc>
      </w:tr>
      <w:tr w:rsidR="00750F46" w:rsidRPr="00750F46" w:rsidTr="00750F46">
        <w:tc>
          <w:tcPr>
            <w:tcW w:w="0" w:type="auto"/>
            <w:hideMark/>
          </w:tcPr>
          <w:p w:rsidR="00750F46" w:rsidRPr="00750F46" w:rsidRDefault="00750F46" w:rsidP="00750F46">
            <w:pPr>
              <w:ind w:firstLine="0"/>
              <w:rPr>
                <w:szCs w:val="28"/>
              </w:rPr>
            </w:pPr>
            <w:r w:rsidRPr="00750F46">
              <w:rPr>
                <w:szCs w:val="28"/>
              </w:rPr>
              <w:t>Диапазон частот</w:t>
            </w:r>
          </w:p>
        </w:tc>
        <w:tc>
          <w:tcPr>
            <w:tcW w:w="1417" w:type="pct"/>
            <w:hideMark/>
          </w:tcPr>
          <w:p w:rsidR="00750F46" w:rsidRPr="00750F46" w:rsidRDefault="00750F46" w:rsidP="00750F46">
            <w:pPr>
              <w:ind w:firstLine="0"/>
              <w:rPr>
                <w:szCs w:val="28"/>
              </w:rPr>
            </w:pPr>
            <w:r w:rsidRPr="00750F46">
              <w:rPr>
                <w:szCs w:val="28"/>
              </w:rPr>
              <w:t>1,9 ГГц</w:t>
            </w:r>
          </w:p>
        </w:tc>
        <w:tc>
          <w:tcPr>
            <w:tcW w:w="1904" w:type="pct"/>
            <w:hideMark/>
          </w:tcPr>
          <w:p w:rsidR="00750F46" w:rsidRPr="00750F46" w:rsidRDefault="00750F46" w:rsidP="00750F46">
            <w:pPr>
              <w:ind w:firstLine="0"/>
              <w:rPr>
                <w:szCs w:val="28"/>
              </w:rPr>
            </w:pPr>
            <w:r w:rsidRPr="00750F46">
              <w:rPr>
                <w:szCs w:val="28"/>
              </w:rPr>
              <w:t>2,4 ГГц</w:t>
            </w:r>
          </w:p>
        </w:tc>
      </w:tr>
      <w:tr w:rsidR="00750F46" w:rsidRPr="00750F46" w:rsidTr="00750F46">
        <w:tc>
          <w:tcPr>
            <w:tcW w:w="0" w:type="auto"/>
            <w:hideMark/>
          </w:tcPr>
          <w:p w:rsidR="00750F46" w:rsidRPr="00750F46" w:rsidRDefault="00750F46" w:rsidP="00750F46">
            <w:pPr>
              <w:ind w:firstLine="0"/>
              <w:rPr>
                <w:szCs w:val="28"/>
              </w:rPr>
            </w:pPr>
            <w:r w:rsidRPr="00750F46">
              <w:rPr>
                <w:szCs w:val="28"/>
              </w:rPr>
              <w:t>Мощность излучения</w:t>
            </w:r>
          </w:p>
        </w:tc>
        <w:tc>
          <w:tcPr>
            <w:tcW w:w="1417" w:type="pct"/>
            <w:hideMark/>
          </w:tcPr>
          <w:p w:rsidR="00750F46" w:rsidRPr="00750F46" w:rsidRDefault="00750F46" w:rsidP="00750F46">
            <w:pPr>
              <w:ind w:firstLine="0"/>
              <w:rPr>
                <w:szCs w:val="28"/>
              </w:rPr>
            </w:pPr>
            <w:r w:rsidRPr="00750F46">
              <w:rPr>
                <w:szCs w:val="28"/>
              </w:rPr>
              <w:t>10мВт</w:t>
            </w:r>
          </w:p>
        </w:tc>
        <w:tc>
          <w:tcPr>
            <w:tcW w:w="1904" w:type="pct"/>
            <w:hideMark/>
          </w:tcPr>
          <w:p w:rsidR="00750F46" w:rsidRPr="00750F46" w:rsidRDefault="00750F46" w:rsidP="00750F46">
            <w:pPr>
              <w:ind w:firstLine="0"/>
              <w:rPr>
                <w:szCs w:val="28"/>
              </w:rPr>
            </w:pPr>
            <w:r w:rsidRPr="00750F46">
              <w:rPr>
                <w:szCs w:val="28"/>
              </w:rPr>
              <w:t>100мВт</w:t>
            </w:r>
          </w:p>
        </w:tc>
      </w:tr>
      <w:tr w:rsidR="00750F46" w:rsidRPr="00750F46" w:rsidTr="00750F46">
        <w:tc>
          <w:tcPr>
            <w:tcW w:w="0" w:type="auto"/>
            <w:hideMark/>
          </w:tcPr>
          <w:p w:rsidR="00750F46" w:rsidRPr="00750F46" w:rsidRDefault="00750F46" w:rsidP="00750F46">
            <w:pPr>
              <w:ind w:firstLine="0"/>
              <w:rPr>
                <w:szCs w:val="28"/>
              </w:rPr>
            </w:pPr>
            <w:r w:rsidRPr="00750F46">
              <w:rPr>
                <w:szCs w:val="28"/>
              </w:rPr>
              <w:t>Скорость передачи данных</w:t>
            </w:r>
          </w:p>
        </w:tc>
        <w:tc>
          <w:tcPr>
            <w:tcW w:w="1417" w:type="pct"/>
            <w:hideMark/>
          </w:tcPr>
          <w:p w:rsidR="00750F46" w:rsidRPr="00750F46" w:rsidRDefault="00750F46" w:rsidP="00750F46">
            <w:pPr>
              <w:ind w:firstLine="0"/>
              <w:rPr>
                <w:szCs w:val="28"/>
              </w:rPr>
            </w:pPr>
            <w:r w:rsidRPr="00750F46">
              <w:rPr>
                <w:szCs w:val="28"/>
              </w:rPr>
              <w:t>до 128 Кбит/с</w:t>
            </w:r>
          </w:p>
        </w:tc>
        <w:tc>
          <w:tcPr>
            <w:tcW w:w="1904" w:type="pct"/>
            <w:hideMark/>
          </w:tcPr>
          <w:p w:rsidR="00750F46" w:rsidRPr="00750F46" w:rsidRDefault="00750F46" w:rsidP="00750F46">
            <w:pPr>
              <w:ind w:firstLine="0"/>
              <w:rPr>
                <w:szCs w:val="28"/>
              </w:rPr>
            </w:pPr>
            <w:r w:rsidRPr="00750F46">
              <w:rPr>
                <w:szCs w:val="28"/>
              </w:rPr>
              <w:t>до 54 Мбит/с</w:t>
            </w:r>
          </w:p>
        </w:tc>
      </w:tr>
      <w:tr w:rsidR="00750F46" w:rsidRPr="00750F46" w:rsidTr="00750F46">
        <w:tc>
          <w:tcPr>
            <w:tcW w:w="0" w:type="auto"/>
            <w:hideMark/>
          </w:tcPr>
          <w:p w:rsidR="00750F46" w:rsidRPr="00750F46" w:rsidRDefault="00750F46" w:rsidP="00750F46">
            <w:pPr>
              <w:ind w:firstLine="0"/>
              <w:rPr>
                <w:szCs w:val="28"/>
              </w:rPr>
            </w:pPr>
            <w:r w:rsidRPr="00750F46">
              <w:rPr>
                <w:szCs w:val="28"/>
              </w:rPr>
              <w:t>Хендовер</w:t>
            </w:r>
          </w:p>
        </w:tc>
        <w:tc>
          <w:tcPr>
            <w:tcW w:w="1417" w:type="pct"/>
            <w:hideMark/>
          </w:tcPr>
          <w:p w:rsidR="00750F46" w:rsidRPr="00750F46" w:rsidRDefault="00750F46" w:rsidP="00750F46">
            <w:pPr>
              <w:ind w:firstLine="0"/>
              <w:rPr>
                <w:szCs w:val="28"/>
              </w:rPr>
            </w:pPr>
            <w:r w:rsidRPr="00750F46">
              <w:rPr>
                <w:szCs w:val="28"/>
              </w:rPr>
              <w:t>бесшовный</w:t>
            </w:r>
          </w:p>
        </w:tc>
        <w:tc>
          <w:tcPr>
            <w:tcW w:w="1904" w:type="pct"/>
            <w:hideMark/>
          </w:tcPr>
          <w:p w:rsidR="00750F46" w:rsidRPr="00750F46" w:rsidRDefault="00750F46" w:rsidP="00750F46">
            <w:pPr>
              <w:ind w:firstLine="0"/>
              <w:rPr>
                <w:szCs w:val="28"/>
              </w:rPr>
            </w:pPr>
            <w:r w:rsidRPr="00750F46">
              <w:rPr>
                <w:szCs w:val="28"/>
              </w:rPr>
              <w:t>с разрывом или задержкой</w:t>
            </w:r>
          </w:p>
        </w:tc>
      </w:tr>
      <w:tr w:rsidR="00750F46" w:rsidRPr="00750F46" w:rsidTr="00750F46">
        <w:tc>
          <w:tcPr>
            <w:tcW w:w="0" w:type="auto"/>
            <w:hideMark/>
          </w:tcPr>
          <w:p w:rsidR="00750F46" w:rsidRPr="00750F46" w:rsidRDefault="00750F46" w:rsidP="00750F46">
            <w:pPr>
              <w:ind w:firstLine="0"/>
              <w:rPr>
                <w:szCs w:val="28"/>
              </w:rPr>
            </w:pPr>
            <w:r w:rsidRPr="00750F46">
              <w:rPr>
                <w:szCs w:val="28"/>
              </w:rPr>
              <w:t>Случаи взлома радио канала</w:t>
            </w:r>
          </w:p>
        </w:tc>
        <w:tc>
          <w:tcPr>
            <w:tcW w:w="1417" w:type="pct"/>
            <w:hideMark/>
          </w:tcPr>
          <w:p w:rsidR="00750F46" w:rsidRPr="00750F46" w:rsidRDefault="00750F46" w:rsidP="00750F46">
            <w:pPr>
              <w:ind w:firstLine="0"/>
              <w:rPr>
                <w:szCs w:val="28"/>
              </w:rPr>
            </w:pPr>
            <w:r w:rsidRPr="00750F46">
              <w:rPr>
                <w:szCs w:val="28"/>
              </w:rPr>
              <w:t>Неизвестны</w:t>
            </w:r>
          </w:p>
        </w:tc>
        <w:tc>
          <w:tcPr>
            <w:tcW w:w="1904" w:type="pct"/>
            <w:hideMark/>
          </w:tcPr>
          <w:p w:rsidR="00750F46" w:rsidRPr="00750F46" w:rsidRDefault="00750F46" w:rsidP="00750F46">
            <w:pPr>
              <w:ind w:firstLine="0"/>
              <w:rPr>
                <w:szCs w:val="28"/>
              </w:rPr>
            </w:pPr>
            <w:r w:rsidRPr="00750F46">
              <w:rPr>
                <w:szCs w:val="28"/>
              </w:rPr>
              <w:t>известны</w:t>
            </w:r>
          </w:p>
        </w:tc>
      </w:tr>
      <w:tr w:rsidR="00750F46" w:rsidRPr="00750F46" w:rsidTr="00750F46">
        <w:tc>
          <w:tcPr>
            <w:tcW w:w="0" w:type="auto"/>
            <w:hideMark/>
          </w:tcPr>
          <w:p w:rsidR="00750F46" w:rsidRPr="00750F46" w:rsidRDefault="00750F46" w:rsidP="00750F46">
            <w:pPr>
              <w:ind w:firstLine="0"/>
              <w:rPr>
                <w:szCs w:val="28"/>
              </w:rPr>
            </w:pPr>
            <w:r w:rsidRPr="00750F46">
              <w:rPr>
                <w:szCs w:val="28"/>
              </w:rPr>
              <w:t>Частотное планирование сети</w:t>
            </w:r>
          </w:p>
        </w:tc>
        <w:tc>
          <w:tcPr>
            <w:tcW w:w="1417" w:type="pct"/>
            <w:hideMark/>
          </w:tcPr>
          <w:p w:rsidR="00750F46" w:rsidRPr="00750F46" w:rsidRDefault="00750F46" w:rsidP="00750F46">
            <w:pPr>
              <w:ind w:firstLine="0"/>
              <w:rPr>
                <w:szCs w:val="28"/>
              </w:rPr>
            </w:pPr>
            <w:r w:rsidRPr="00750F46">
              <w:rPr>
                <w:szCs w:val="28"/>
              </w:rPr>
              <w:t>Не требуется</w:t>
            </w:r>
          </w:p>
        </w:tc>
        <w:tc>
          <w:tcPr>
            <w:tcW w:w="1904" w:type="pct"/>
            <w:hideMark/>
          </w:tcPr>
          <w:p w:rsidR="00750F46" w:rsidRPr="00750F46" w:rsidRDefault="00750F46" w:rsidP="00750F46">
            <w:pPr>
              <w:ind w:firstLine="0"/>
              <w:rPr>
                <w:szCs w:val="28"/>
              </w:rPr>
            </w:pPr>
            <w:r w:rsidRPr="00750F46">
              <w:rPr>
                <w:szCs w:val="28"/>
              </w:rPr>
              <w:t>необходимо</w:t>
            </w:r>
          </w:p>
        </w:tc>
      </w:tr>
    </w:tbl>
    <w:p w:rsidR="002C2773" w:rsidRPr="00750F46" w:rsidRDefault="002C2773" w:rsidP="0030682E">
      <w:pPr>
        <w:tabs>
          <w:tab w:val="left" w:pos="2813"/>
        </w:tabs>
        <w:jc w:val="left"/>
        <w:rPr>
          <w:szCs w:val="28"/>
        </w:rPr>
      </w:pPr>
    </w:p>
    <w:p w:rsidR="002C2773" w:rsidRPr="00894834" w:rsidRDefault="00740513" w:rsidP="002C2773">
      <w:pPr>
        <w:pStyle w:val="14pt"/>
        <w:spacing w:before="240" w:after="60" w:line="360" w:lineRule="auto"/>
        <w:ind w:right="0" w:firstLine="709"/>
        <w:jc w:val="center"/>
        <w:rPr>
          <w:b/>
          <w:szCs w:val="28"/>
        </w:rPr>
      </w:pPr>
      <w:r>
        <w:rPr>
          <w:b/>
          <w:szCs w:val="28"/>
        </w:rPr>
        <w:t>3</w:t>
      </w:r>
      <w:r w:rsidR="002C2773" w:rsidRPr="00894834">
        <w:rPr>
          <w:b/>
          <w:szCs w:val="28"/>
        </w:rPr>
        <w:t>.1. Расчёт радиопокрытия</w:t>
      </w:r>
    </w:p>
    <w:p w:rsidR="002C2773" w:rsidRPr="00894834" w:rsidRDefault="002C2773" w:rsidP="002C2773">
      <w:pPr>
        <w:pStyle w:val="14pt"/>
        <w:spacing w:before="240" w:after="60" w:line="360" w:lineRule="auto"/>
        <w:ind w:right="0" w:firstLine="709"/>
        <w:rPr>
          <w:szCs w:val="28"/>
        </w:rPr>
      </w:pPr>
      <w:r w:rsidRPr="00894834">
        <w:rPr>
          <w:b/>
          <w:bCs/>
          <w:szCs w:val="28"/>
        </w:rPr>
        <w:t xml:space="preserve">3.1.1 Расположение оборудования </w:t>
      </w:r>
    </w:p>
    <w:p w:rsidR="002C2773" w:rsidRPr="00894834" w:rsidRDefault="002C2773" w:rsidP="002C2773">
      <w:pPr>
        <w:pStyle w:val="14pt"/>
        <w:spacing w:before="0" w:line="360" w:lineRule="auto"/>
        <w:ind w:right="0" w:firstLine="709"/>
        <w:rPr>
          <w:szCs w:val="28"/>
        </w:rPr>
      </w:pPr>
      <w:r w:rsidRPr="00894834">
        <w:rPr>
          <w:szCs w:val="28"/>
        </w:rPr>
        <w:t>В беспроводных системах возможен прием, сигналов при отсутствии прямой видимости между персональным компьютером (ПК) и точкой доступа (ТД). Особенностью распространения радиоволн, когда оборудование находится внутри помещения, является замкнутость пространства и наличие множества отражений и, соответственно, большого количества сигналов с примерно равными амплитудами на входе антенны приемника .</w:t>
      </w:r>
    </w:p>
    <w:p w:rsidR="002C2773" w:rsidRPr="00894834" w:rsidRDefault="002C2773" w:rsidP="002C2773">
      <w:pPr>
        <w:pStyle w:val="14pt"/>
        <w:spacing w:before="0" w:line="360" w:lineRule="auto"/>
        <w:ind w:right="0" w:firstLine="709"/>
        <w:rPr>
          <w:szCs w:val="28"/>
        </w:rPr>
      </w:pPr>
      <w:r w:rsidRPr="00894834">
        <w:rPr>
          <w:spacing w:val="-6"/>
          <w:szCs w:val="28"/>
        </w:rPr>
        <w:t xml:space="preserve">Параметры потерь распространения определяются на основе результатов </w:t>
      </w:r>
      <w:r w:rsidRPr="00894834">
        <w:rPr>
          <w:szCs w:val="28"/>
        </w:rPr>
        <w:t xml:space="preserve">измерений, так как теоретический анализ практически невозможен из-за отличий материалов стен и перекрытий, расположения предметов в </w:t>
      </w:r>
      <w:r w:rsidRPr="00894834">
        <w:rPr>
          <w:spacing w:val="-6"/>
          <w:szCs w:val="28"/>
        </w:rPr>
        <w:t>помещениях, изменения обстановки из-за перемещений оборудования и т. д.</w:t>
      </w:r>
    </w:p>
    <w:p w:rsidR="002C2773" w:rsidRPr="00894834" w:rsidRDefault="002C2773" w:rsidP="002C2773">
      <w:pPr>
        <w:pStyle w:val="14pt"/>
        <w:spacing w:before="0" w:line="360" w:lineRule="auto"/>
        <w:ind w:right="0" w:firstLine="709"/>
        <w:rPr>
          <w:szCs w:val="28"/>
        </w:rPr>
      </w:pPr>
      <w:r w:rsidRPr="00894834">
        <w:rPr>
          <w:szCs w:val="28"/>
        </w:rPr>
        <w:t>В общем случае к потерям в условиях прямой видимости необходимо добавить при прохождении стен и перекрытий:</w:t>
      </w:r>
    </w:p>
    <w:p w:rsidR="002C2773" w:rsidRPr="00894834" w:rsidRDefault="002C2773" w:rsidP="002C2773">
      <w:pPr>
        <w:pStyle w:val="23"/>
        <w:ind w:left="280" w:right="280" w:firstLine="420"/>
        <w:jc w:val="center"/>
        <w:rPr>
          <w:sz w:val="28"/>
          <w:szCs w:val="28"/>
        </w:rPr>
      </w:pPr>
      <w:r w:rsidRPr="00894834">
        <w:rPr>
          <w:position w:val="-24"/>
          <w:sz w:val="28"/>
          <w:szCs w:val="28"/>
        </w:rPr>
        <w:object w:dxaOrig="3860" w:dyaOrig="620">
          <v:shape id="_x0000_i1025" type="#_x0000_t75" style="width:221pt;height:36pt" o:ole="">
            <v:imagedata r:id="rId18" o:title=""/>
          </v:shape>
          <o:OLEObject Type="Embed" ProgID="Equation.3" ShapeID="_x0000_i1025" DrawAspect="Content" ObjectID="_1305620248" r:id="rId19"/>
        </w:object>
      </w:r>
      <w:r w:rsidRPr="00894834">
        <w:rPr>
          <w:sz w:val="28"/>
          <w:szCs w:val="28"/>
        </w:rPr>
        <w:t>, [дБ], (3.1)</w:t>
      </w:r>
    </w:p>
    <w:p w:rsidR="002C2773" w:rsidRPr="00894834" w:rsidRDefault="002C2773" w:rsidP="00740513">
      <w:pPr>
        <w:pStyle w:val="23"/>
        <w:spacing w:line="360" w:lineRule="auto"/>
        <w:ind w:left="0" w:right="280"/>
        <w:jc w:val="both"/>
        <w:rPr>
          <w:sz w:val="28"/>
          <w:szCs w:val="28"/>
        </w:rPr>
      </w:pPr>
      <w:r w:rsidRPr="00894834">
        <w:rPr>
          <w:sz w:val="28"/>
          <w:szCs w:val="28"/>
        </w:rPr>
        <w:t xml:space="preserve">где </w:t>
      </w:r>
      <w:r w:rsidR="00740513">
        <w:rPr>
          <w:sz w:val="28"/>
          <w:szCs w:val="28"/>
        </w:rPr>
        <w:t xml:space="preserve">  </w:t>
      </w:r>
      <w:r w:rsidRPr="00894834">
        <w:rPr>
          <w:position w:val="-12"/>
          <w:sz w:val="28"/>
          <w:szCs w:val="28"/>
        </w:rPr>
        <w:object w:dxaOrig="380" w:dyaOrig="360">
          <v:shape id="_x0000_i1026" type="#_x0000_t75" style="width:20.1pt;height:20.1pt" o:ole="">
            <v:imagedata r:id="rId20" o:title=""/>
          </v:shape>
          <o:OLEObject Type="Embed" ProgID="Equation.3" ShapeID="_x0000_i1026" DrawAspect="Content" ObjectID="_1305620249" r:id="rId21"/>
        </w:object>
      </w:r>
      <w:r w:rsidRPr="00894834">
        <w:rPr>
          <w:sz w:val="28"/>
          <w:szCs w:val="28"/>
        </w:rPr>
        <w:t xml:space="preserve"> – количество этажей между </w:t>
      </w:r>
      <w:bookmarkStart w:id="9" w:name="OLE_LINK1"/>
      <w:bookmarkStart w:id="10" w:name="OLE_LINK2"/>
      <w:r w:rsidRPr="00894834">
        <w:rPr>
          <w:sz w:val="28"/>
          <w:szCs w:val="28"/>
        </w:rPr>
        <w:t>абонентом и точкой доступа</w:t>
      </w:r>
      <w:bookmarkEnd w:id="9"/>
      <w:bookmarkEnd w:id="10"/>
      <w:r w:rsidRPr="00894834">
        <w:rPr>
          <w:sz w:val="28"/>
          <w:szCs w:val="28"/>
        </w:rPr>
        <w:t xml:space="preserve">; </w:t>
      </w:r>
    </w:p>
    <w:p w:rsidR="002C2773" w:rsidRPr="00894834" w:rsidRDefault="002C2773" w:rsidP="00740513">
      <w:pPr>
        <w:pStyle w:val="23"/>
        <w:tabs>
          <w:tab w:val="num" w:pos="1000"/>
        </w:tabs>
        <w:spacing w:line="360" w:lineRule="auto"/>
        <w:ind w:left="0" w:right="280"/>
        <w:jc w:val="both"/>
        <w:rPr>
          <w:sz w:val="28"/>
          <w:szCs w:val="28"/>
        </w:rPr>
      </w:pPr>
      <w:r w:rsidRPr="00894834">
        <w:rPr>
          <w:sz w:val="28"/>
          <w:szCs w:val="28"/>
        </w:rPr>
        <w:t xml:space="preserve">  </w:t>
      </w:r>
      <w:r w:rsidR="00740513">
        <w:rPr>
          <w:sz w:val="28"/>
          <w:szCs w:val="28"/>
        </w:rPr>
        <w:t xml:space="preserve">      </w:t>
      </w:r>
      <w:r w:rsidRPr="00894834">
        <w:rPr>
          <w:position w:val="-12"/>
          <w:sz w:val="28"/>
          <w:szCs w:val="28"/>
        </w:rPr>
        <w:object w:dxaOrig="360" w:dyaOrig="360">
          <v:shape id="_x0000_i1027" type="#_x0000_t75" style="width:20.1pt;height:20.1pt" o:ole="" o:bullet="t">
            <v:imagedata r:id="rId22" o:title=""/>
          </v:shape>
          <o:OLEObject Type="Embed" ProgID="Equation.3" ShapeID="_x0000_i1027" DrawAspect="Content" ObjectID="_1305620250" r:id="rId23"/>
        </w:object>
      </w:r>
      <w:r w:rsidRPr="00894834">
        <w:rPr>
          <w:sz w:val="28"/>
          <w:szCs w:val="28"/>
        </w:rPr>
        <w:t xml:space="preserve">– количество стен межу абонентом и точкой доступа; </w:t>
      </w:r>
    </w:p>
    <w:p w:rsidR="002C2773" w:rsidRPr="00894834" w:rsidRDefault="002C2773" w:rsidP="00740513">
      <w:pPr>
        <w:pStyle w:val="23"/>
        <w:tabs>
          <w:tab w:val="num" w:pos="1000"/>
        </w:tabs>
        <w:spacing w:line="360" w:lineRule="auto"/>
        <w:ind w:left="0"/>
        <w:jc w:val="both"/>
        <w:rPr>
          <w:sz w:val="28"/>
          <w:szCs w:val="28"/>
        </w:rPr>
      </w:pPr>
      <w:r w:rsidRPr="00894834">
        <w:rPr>
          <w:sz w:val="28"/>
          <w:szCs w:val="28"/>
        </w:rPr>
        <w:t xml:space="preserve">     </w:t>
      </w:r>
      <w:r w:rsidR="00740513">
        <w:rPr>
          <w:sz w:val="28"/>
          <w:szCs w:val="28"/>
        </w:rPr>
        <w:t xml:space="preserve">   </w:t>
      </w:r>
      <w:r w:rsidRPr="00894834">
        <w:rPr>
          <w:position w:val="-12"/>
          <w:sz w:val="28"/>
          <w:szCs w:val="28"/>
        </w:rPr>
        <w:object w:dxaOrig="380" w:dyaOrig="360">
          <v:shape id="_x0000_i1028" type="#_x0000_t75" style="width:20.1pt;height:20.1pt" o:ole="">
            <v:imagedata r:id="rId24" o:title=""/>
          </v:shape>
          <o:OLEObject Type="Embed" ProgID="Equation.3" ShapeID="_x0000_i1028" DrawAspect="Content" ObjectID="_1305620251" r:id="rId25"/>
        </w:object>
      </w:r>
      <w:r w:rsidRPr="00894834">
        <w:rPr>
          <w:sz w:val="28"/>
          <w:szCs w:val="28"/>
        </w:rPr>
        <w:t xml:space="preserve"> и </w:t>
      </w:r>
      <w:r w:rsidRPr="00894834">
        <w:rPr>
          <w:position w:val="-12"/>
          <w:sz w:val="28"/>
          <w:szCs w:val="28"/>
        </w:rPr>
        <w:object w:dxaOrig="380" w:dyaOrig="360">
          <v:shape id="_x0000_i1029" type="#_x0000_t75" style="width:20.1pt;height:20.1pt" o:ole="">
            <v:imagedata r:id="rId26" o:title=""/>
          </v:shape>
          <o:OLEObject Type="Embed" ProgID="Equation.3" ShapeID="_x0000_i1029" DrawAspect="Content" ObjectID="_1305620252" r:id="rId27"/>
        </w:object>
      </w:r>
      <w:r w:rsidRPr="00894834">
        <w:rPr>
          <w:sz w:val="28"/>
          <w:szCs w:val="28"/>
        </w:rPr>
        <w:t xml:space="preserve"> – потери энергии при прохождении радиоволной перекрытия или стены соответственно.</w:t>
      </w:r>
    </w:p>
    <w:p w:rsidR="002C2773" w:rsidRPr="00894834" w:rsidRDefault="002C2773" w:rsidP="002C2773">
      <w:pPr>
        <w:pStyle w:val="14pt"/>
        <w:spacing w:before="0" w:line="360" w:lineRule="auto"/>
        <w:ind w:right="0" w:firstLine="709"/>
        <w:rPr>
          <w:szCs w:val="28"/>
        </w:rPr>
      </w:pPr>
      <w:r w:rsidRPr="00894834">
        <w:rPr>
          <w:szCs w:val="28"/>
        </w:rPr>
        <w:t>Формула расчета потерь распространения дает только ориентировочное значение затухания и имеет ряд ограничений.</w:t>
      </w:r>
    </w:p>
    <w:p w:rsidR="002C2773" w:rsidRPr="00894834" w:rsidRDefault="002C2773" w:rsidP="002C2773">
      <w:pPr>
        <w:pStyle w:val="14pt"/>
        <w:spacing w:before="0" w:line="360" w:lineRule="auto"/>
        <w:ind w:right="0" w:firstLine="709"/>
        <w:rPr>
          <w:szCs w:val="28"/>
        </w:rPr>
      </w:pPr>
      <w:r w:rsidRPr="00894834">
        <w:rPr>
          <w:szCs w:val="28"/>
        </w:rPr>
        <w:t>В данной работе используется модель распространения радиоволн, которая кроме количества этажей, учитывает количество стен между ТД и ПК. Потери</w:t>
      </w:r>
      <w:r w:rsidR="004E785E">
        <w:rPr>
          <w:szCs w:val="28"/>
        </w:rPr>
        <w:t>, дБ,</w:t>
      </w:r>
      <w:r w:rsidRPr="00894834">
        <w:rPr>
          <w:szCs w:val="28"/>
        </w:rPr>
        <w:t xml:space="preserve"> в</w:t>
      </w:r>
      <w:r w:rsidR="00740513">
        <w:rPr>
          <w:szCs w:val="28"/>
        </w:rPr>
        <w:t xml:space="preserve"> такой модели рассчитываются по формуле </w:t>
      </w:r>
    </w:p>
    <w:p w:rsidR="002C2773" w:rsidRPr="00894834" w:rsidRDefault="002C2773" w:rsidP="002C2773">
      <w:pPr>
        <w:pStyle w:val="23"/>
        <w:ind w:left="280" w:right="280" w:firstLine="420"/>
        <w:jc w:val="center"/>
        <w:rPr>
          <w:sz w:val="28"/>
          <w:szCs w:val="28"/>
        </w:rPr>
      </w:pPr>
      <w:r w:rsidRPr="00894834">
        <w:rPr>
          <w:position w:val="-32"/>
          <w:sz w:val="28"/>
          <w:szCs w:val="28"/>
        </w:rPr>
        <w:object w:dxaOrig="4560" w:dyaOrig="760">
          <v:shape id="_x0000_i1030" type="#_x0000_t75" style="width:319pt;height:51.9pt" o:ole="">
            <v:imagedata r:id="rId28" o:title=""/>
          </v:shape>
          <o:OLEObject Type="Embed" ProgID="Equation.DSMT4" ShapeID="_x0000_i1030" DrawAspect="Content" ObjectID="_1305620253" r:id="rId29"/>
        </w:object>
      </w:r>
      <w:r w:rsidRPr="00894834">
        <w:rPr>
          <w:sz w:val="28"/>
          <w:szCs w:val="28"/>
        </w:rPr>
        <w:t>, [дБ], (3.2)</w:t>
      </w:r>
    </w:p>
    <w:p w:rsidR="002C2773" w:rsidRPr="00894834" w:rsidRDefault="002C2773" w:rsidP="00740513">
      <w:pPr>
        <w:pStyle w:val="23"/>
        <w:ind w:left="0"/>
        <w:jc w:val="both"/>
        <w:rPr>
          <w:sz w:val="28"/>
          <w:szCs w:val="28"/>
        </w:rPr>
      </w:pPr>
      <w:r w:rsidRPr="00894834">
        <w:rPr>
          <w:sz w:val="28"/>
          <w:szCs w:val="28"/>
        </w:rPr>
        <w:t xml:space="preserve">   где </w:t>
      </w:r>
      <w:r w:rsidRPr="00894834">
        <w:rPr>
          <w:position w:val="-28"/>
          <w:sz w:val="28"/>
          <w:szCs w:val="28"/>
        </w:rPr>
        <w:object w:dxaOrig="1820" w:dyaOrig="680">
          <v:shape id="_x0000_i1031" type="#_x0000_t75" style="width:103pt;height:41pt" o:ole="">
            <v:imagedata r:id="rId30" o:title=""/>
          </v:shape>
          <o:OLEObject Type="Embed" ProgID="Equation.DSMT4" ShapeID="_x0000_i1031" DrawAspect="Content" ObjectID="_1305620254" r:id="rId31"/>
        </w:object>
      </w:r>
      <w:r w:rsidRPr="00894834">
        <w:rPr>
          <w:sz w:val="28"/>
          <w:szCs w:val="28"/>
        </w:rPr>
        <w:t xml:space="preserve"> – потери при распространении в свободном пространстве, дБ;</w:t>
      </w:r>
    </w:p>
    <w:p w:rsidR="002C2773" w:rsidRPr="00894834" w:rsidRDefault="002C2773" w:rsidP="00740513">
      <w:pPr>
        <w:pStyle w:val="23"/>
        <w:spacing w:line="360" w:lineRule="auto"/>
        <w:ind w:firstLine="709"/>
        <w:jc w:val="both"/>
        <w:rPr>
          <w:sz w:val="28"/>
          <w:szCs w:val="28"/>
        </w:rPr>
      </w:pPr>
      <w:r w:rsidRPr="00894834">
        <w:rPr>
          <w:i/>
          <w:iCs/>
          <w:sz w:val="28"/>
          <w:szCs w:val="28"/>
          <w:lang w:val="en-US"/>
        </w:rPr>
        <w:t>R</w:t>
      </w:r>
      <w:r w:rsidRPr="00894834">
        <w:rPr>
          <w:sz w:val="28"/>
          <w:szCs w:val="28"/>
        </w:rPr>
        <w:t xml:space="preserve"> – расстояние по прямой между ТД и ПК, м;</w:t>
      </w:r>
    </w:p>
    <w:p w:rsidR="002C2773" w:rsidRPr="00894834" w:rsidRDefault="002C2773" w:rsidP="00740513">
      <w:pPr>
        <w:pStyle w:val="23"/>
        <w:tabs>
          <w:tab w:val="num" w:pos="1000"/>
        </w:tabs>
        <w:spacing w:line="360" w:lineRule="auto"/>
        <w:ind w:firstLine="709"/>
        <w:jc w:val="both"/>
        <w:rPr>
          <w:sz w:val="28"/>
          <w:szCs w:val="28"/>
        </w:rPr>
      </w:pPr>
      <w:r w:rsidRPr="00894834">
        <w:rPr>
          <w:sz w:val="28"/>
          <w:szCs w:val="28"/>
        </w:rPr>
        <w:t>λ – длина волны, м;</w:t>
      </w:r>
    </w:p>
    <w:p w:rsidR="002C2773" w:rsidRPr="00894834" w:rsidRDefault="002C2773" w:rsidP="00740513">
      <w:pPr>
        <w:pStyle w:val="23"/>
        <w:tabs>
          <w:tab w:val="num" w:pos="1000"/>
        </w:tabs>
        <w:spacing w:line="360" w:lineRule="auto"/>
        <w:ind w:right="280" w:firstLine="720"/>
        <w:jc w:val="both"/>
        <w:rPr>
          <w:sz w:val="28"/>
          <w:szCs w:val="28"/>
        </w:rPr>
      </w:pPr>
      <w:r w:rsidRPr="00894834">
        <w:rPr>
          <w:position w:val="-4"/>
          <w:sz w:val="28"/>
          <w:szCs w:val="28"/>
        </w:rPr>
        <w:object w:dxaOrig="260" w:dyaOrig="300">
          <v:shape id="_x0000_i1032" type="#_x0000_t75" style="width:10.9pt;height:15.9pt" o:ole="" o:bullet="t">
            <v:imagedata r:id="rId32" o:title=""/>
          </v:shape>
          <o:OLEObject Type="Embed" ProgID="Equation.3" ShapeID="_x0000_i1032" DrawAspect="Content" ObjectID="_1305620255" r:id="rId33"/>
        </w:object>
      </w:r>
      <w:r w:rsidRPr="00894834">
        <w:rPr>
          <w:sz w:val="28"/>
          <w:szCs w:val="28"/>
        </w:rPr>
        <w:t xml:space="preserve"> – погонное затухание (зависит от типа здания см. таблицу 3.4) на один метр длины, дБ;                </w:t>
      </w:r>
    </w:p>
    <w:p w:rsidR="002C2773" w:rsidRPr="00894834" w:rsidRDefault="002C2773" w:rsidP="00740513">
      <w:pPr>
        <w:pStyle w:val="23"/>
        <w:tabs>
          <w:tab w:val="num" w:pos="0"/>
        </w:tabs>
        <w:spacing w:line="360" w:lineRule="auto"/>
        <w:ind w:right="280" w:firstLine="720"/>
        <w:jc w:val="both"/>
        <w:rPr>
          <w:sz w:val="28"/>
          <w:szCs w:val="28"/>
        </w:rPr>
      </w:pPr>
      <w:r w:rsidRPr="00894834">
        <w:rPr>
          <w:sz w:val="28"/>
          <w:szCs w:val="28"/>
        </w:rPr>
        <w:t xml:space="preserve"> </w:t>
      </w:r>
      <w:r w:rsidRPr="00894834">
        <w:rPr>
          <w:position w:val="-6"/>
          <w:sz w:val="28"/>
          <w:szCs w:val="28"/>
        </w:rPr>
        <w:object w:dxaOrig="200" w:dyaOrig="279">
          <v:shape id="_x0000_i1033" type="#_x0000_t75" style="width:10.9pt;height:15.9pt" o:ole="" o:bullet="t">
            <v:imagedata r:id="rId34" o:title=""/>
          </v:shape>
          <o:OLEObject Type="Embed" ProgID="Equation.3" ShapeID="_x0000_i1033" DrawAspect="Content" ObjectID="_1305620256" r:id="rId35"/>
        </w:object>
      </w:r>
      <w:r w:rsidRPr="00894834">
        <w:rPr>
          <w:sz w:val="28"/>
          <w:szCs w:val="28"/>
        </w:rPr>
        <w:t>– эмпирическая постоянная величина;</w:t>
      </w:r>
    </w:p>
    <w:p w:rsidR="002C2773" w:rsidRPr="00894834" w:rsidRDefault="002C2773" w:rsidP="00740513">
      <w:pPr>
        <w:pStyle w:val="23"/>
        <w:tabs>
          <w:tab w:val="num" w:pos="1360"/>
          <w:tab w:val="num" w:pos="1720"/>
        </w:tabs>
        <w:spacing w:line="360" w:lineRule="auto"/>
        <w:ind w:right="280" w:firstLine="720"/>
        <w:jc w:val="both"/>
        <w:rPr>
          <w:sz w:val="28"/>
          <w:szCs w:val="28"/>
        </w:rPr>
      </w:pPr>
      <w:r w:rsidRPr="00894834">
        <w:rPr>
          <w:position w:val="-12"/>
          <w:sz w:val="28"/>
          <w:szCs w:val="28"/>
        </w:rPr>
        <w:object w:dxaOrig="420" w:dyaOrig="360">
          <v:shape id="_x0000_i1034" type="#_x0000_t75" style="width:20.1pt;height:20.1pt" o:ole="">
            <v:imagedata r:id="rId36" o:title=""/>
          </v:shape>
          <o:OLEObject Type="Embed" ProgID="Equation.DSMT4" ShapeID="_x0000_i1034" DrawAspect="Content" ObjectID="_1305620257" r:id="rId37"/>
        </w:object>
      </w:r>
      <w:r w:rsidRPr="00894834">
        <w:rPr>
          <w:sz w:val="28"/>
          <w:szCs w:val="28"/>
        </w:rPr>
        <w:t xml:space="preserve"> – количество типов стен; </w:t>
      </w:r>
    </w:p>
    <w:p w:rsidR="002C2773" w:rsidRPr="00894834" w:rsidRDefault="002C2773" w:rsidP="00740513">
      <w:pPr>
        <w:pStyle w:val="23"/>
        <w:tabs>
          <w:tab w:val="num" w:pos="1720"/>
        </w:tabs>
        <w:spacing w:line="360" w:lineRule="auto"/>
        <w:ind w:right="280" w:firstLine="720"/>
        <w:jc w:val="both"/>
        <w:rPr>
          <w:sz w:val="28"/>
          <w:szCs w:val="28"/>
        </w:rPr>
      </w:pPr>
      <w:r w:rsidRPr="00894834">
        <w:rPr>
          <w:position w:val="-12"/>
          <w:sz w:val="28"/>
          <w:szCs w:val="28"/>
        </w:rPr>
        <w:object w:dxaOrig="620" w:dyaOrig="360">
          <v:shape id="_x0000_i1035" type="#_x0000_t75" style="width:31pt;height:20.1pt" o:ole="">
            <v:imagedata r:id="rId38" o:title=""/>
          </v:shape>
          <o:OLEObject Type="Embed" ProgID="Equation.3" ShapeID="_x0000_i1035" DrawAspect="Content" ObjectID="_1305620258" r:id="rId39"/>
        </w:object>
      </w:r>
      <w:r w:rsidRPr="00894834">
        <w:rPr>
          <w:sz w:val="28"/>
          <w:szCs w:val="28"/>
        </w:rPr>
        <w:t xml:space="preserve">потери при прохождении стены </w:t>
      </w:r>
      <w:r w:rsidRPr="00894834">
        <w:rPr>
          <w:position w:val="-6"/>
          <w:sz w:val="28"/>
          <w:szCs w:val="28"/>
        </w:rPr>
        <w:object w:dxaOrig="139" w:dyaOrig="260">
          <v:shape id="_x0000_i1036" type="#_x0000_t75" style="width:5pt;height:10.9pt" o:ole="">
            <v:imagedata r:id="rId40" o:title=""/>
          </v:shape>
          <o:OLEObject Type="Embed" ProgID="Equation.3" ShapeID="_x0000_i1036" DrawAspect="Content" ObjectID="_1305620259" r:id="rId41"/>
        </w:object>
      </w:r>
      <w:r w:rsidRPr="00894834">
        <w:rPr>
          <w:sz w:val="28"/>
          <w:szCs w:val="28"/>
        </w:rPr>
        <w:t xml:space="preserve"> -го типа; </w:t>
      </w:r>
    </w:p>
    <w:p w:rsidR="002C2773" w:rsidRPr="00894834" w:rsidRDefault="002C2773" w:rsidP="00740513">
      <w:pPr>
        <w:pStyle w:val="23"/>
        <w:tabs>
          <w:tab w:val="num" w:pos="1000"/>
        </w:tabs>
        <w:spacing w:line="360" w:lineRule="auto"/>
        <w:ind w:right="280" w:firstLine="720"/>
        <w:jc w:val="both"/>
        <w:rPr>
          <w:sz w:val="28"/>
          <w:szCs w:val="28"/>
        </w:rPr>
      </w:pPr>
      <w:r w:rsidRPr="00894834">
        <w:rPr>
          <w:position w:val="-12"/>
          <w:sz w:val="28"/>
          <w:szCs w:val="28"/>
        </w:rPr>
        <w:object w:dxaOrig="560" w:dyaOrig="360">
          <v:shape id="_x0000_i1037" type="#_x0000_t75" style="width:25.1pt;height:20.1pt" o:ole="" o:bullet="t">
            <v:imagedata r:id="rId42" o:title=""/>
          </v:shape>
          <o:OLEObject Type="Embed" ProgID="Equation.3" ShapeID="_x0000_i1037" DrawAspect="Content" ObjectID="_1305620260" r:id="rId43"/>
        </w:object>
      </w:r>
      <w:r w:rsidRPr="00894834">
        <w:rPr>
          <w:sz w:val="28"/>
          <w:szCs w:val="28"/>
        </w:rPr>
        <w:t xml:space="preserve">количество стен </w:t>
      </w:r>
      <w:r w:rsidRPr="00894834">
        <w:rPr>
          <w:position w:val="-6"/>
          <w:sz w:val="28"/>
          <w:szCs w:val="28"/>
        </w:rPr>
        <w:object w:dxaOrig="320" w:dyaOrig="260">
          <v:shape id="_x0000_i1038" type="#_x0000_t75" style="width:15.9pt;height:10.9pt" o:ole="">
            <v:imagedata r:id="rId44" o:title=""/>
          </v:shape>
          <o:OLEObject Type="Embed" ProgID="Equation.3" ShapeID="_x0000_i1038" DrawAspect="Content" ObjectID="_1305620261" r:id="rId45"/>
        </w:object>
      </w:r>
      <w:r w:rsidRPr="00894834">
        <w:rPr>
          <w:sz w:val="28"/>
          <w:szCs w:val="28"/>
        </w:rPr>
        <w:t xml:space="preserve">го типа; </w:t>
      </w:r>
    </w:p>
    <w:p w:rsidR="002C2773" w:rsidRPr="00894834" w:rsidRDefault="002C2773" w:rsidP="00740513">
      <w:pPr>
        <w:pStyle w:val="23"/>
        <w:tabs>
          <w:tab w:val="num" w:pos="1000"/>
        </w:tabs>
        <w:spacing w:line="360" w:lineRule="auto"/>
        <w:ind w:right="280" w:firstLine="720"/>
        <w:jc w:val="both"/>
        <w:rPr>
          <w:sz w:val="28"/>
          <w:szCs w:val="28"/>
        </w:rPr>
      </w:pPr>
      <w:r w:rsidRPr="00894834">
        <w:rPr>
          <w:position w:val="-12"/>
          <w:sz w:val="28"/>
          <w:szCs w:val="28"/>
        </w:rPr>
        <w:object w:dxaOrig="580" w:dyaOrig="360">
          <v:shape id="_x0000_i1039" type="#_x0000_t75" style="width:31pt;height:20.1pt" o:ole="" o:bullet="t">
            <v:imagedata r:id="rId46" o:title=""/>
          </v:shape>
          <o:OLEObject Type="Embed" ProgID="Equation.3" ShapeID="_x0000_i1039" DrawAspect="Content" ObjectID="_1305620262" r:id="rId47"/>
        </w:object>
      </w:r>
      <w:r w:rsidRPr="00894834">
        <w:rPr>
          <w:sz w:val="28"/>
          <w:szCs w:val="28"/>
        </w:rPr>
        <w:t>потери при прохождении этажа, дБ;</w:t>
      </w:r>
    </w:p>
    <w:p w:rsidR="002C2773" w:rsidRPr="00894834" w:rsidRDefault="002C2773" w:rsidP="00740513">
      <w:pPr>
        <w:pStyle w:val="23"/>
        <w:tabs>
          <w:tab w:val="num" w:pos="1000"/>
        </w:tabs>
        <w:spacing w:line="360" w:lineRule="auto"/>
        <w:ind w:right="280" w:firstLine="720"/>
        <w:jc w:val="both"/>
        <w:rPr>
          <w:sz w:val="28"/>
          <w:szCs w:val="28"/>
        </w:rPr>
      </w:pPr>
      <w:r w:rsidRPr="00894834">
        <w:rPr>
          <w:position w:val="-12"/>
          <w:sz w:val="28"/>
          <w:szCs w:val="28"/>
        </w:rPr>
        <w:object w:dxaOrig="560" w:dyaOrig="360">
          <v:shape id="_x0000_i1040" type="#_x0000_t75" style="width:25.1pt;height:20.1pt" o:ole="">
            <v:imagedata r:id="rId48" o:title=""/>
          </v:shape>
          <o:OLEObject Type="Embed" ProgID="Equation.3" ShapeID="_x0000_i1040" DrawAspect="Content" ObjectID="_1305620263" r:id="rId49"/>
        </w:object>
      </w:r>
      <w:r w:rsidRPr="00894834">
        <w:rPr>
          <w:sz w:val="28"/>
          <w:szCs w:val="28"/>
        </w:rPr>
        <w:t>количество этажей, между ТД и ПК.</w:t>
      </w:r>
    </w:p>
    <w:p w:rsidR="002C2773" w:rsidRPr="00894834" w:rsidRDefault="002C2773" w:rsidP="002C2773">
      <w:pPr>
        <w:pStyle w:val="14pt"/>
        <w:spacing w:before="0" w:line="360" w:lineRule="auto"/>
        <w:ind w:right="0" w:firstLine="709"/>
        <w:rPr>
          <w:szCs w:val="28"/>
        </w:rPr>
      </w:pPr>
      <w:r w:rsidRPr="00894834">
        <w:rPr>
          <w:szCs w:val="28"/>
        </w:rPr>
        <w:t xml:space="preserve">Значения коэффициента меньше единицы и, например, для диапазона 1,8…3,0 ГГц </w:t>
      </w:r>
      <w:r w:rsidR="00740513">
        <w:rPr>
          <w:szCs w:val="28"/>
        </w:rPr>
        <w:t xml:space="preserve"> эмпирическая постоянная </w:t>
      </w:r>
      <w:r w:rsidRPr="00894834">
        <w:rPr>
          <w:szCs w:val="28"/>
        </w:rPr>
        <w:t xml:space="preserve"> </w:t>
      </w:r>
      <w:r w:rsidRPr="00894834">
        <w:rPr>
          <w:szCs w:val="28"/>
          <w:lang w:val="en-US"/>
        </w:rPr>
        <w:t>b</w:t>
      </w:r>
      <w:r w:rsidRPr="00894834">
        <w:rPr>
          <w:szCs w:val="28"/>
        </w:rPr>
        <w:t>=0,46.</w:t>
      </w:r>
    </w:p>
    <w:p w:rsidR="002C2773" w:rsidRPr="00894834" w:rsidRDefault="002C2773" w:rsidP="002C2773">
      <w:pPr>
        <w:pStyle w:val="14pt"/>
        <w:spacing w:before="0" w:line="360" w:lineRule="auto"/>
        <w:ind w:right="0" w:firstLine="709"/>
        <w:rPr>
          <w:szCs w:val="28"/>
        </w:rPr>
      </w:pPr>
      <w:r w:rsidRPr="00894834">
        <w:rPr>
          <w:szCs w:val="28"/>
        </w:rPr>
        <w:t>Значения затуханий в различных конструкциях приведены в приложении А.</w:t>
      </w:r>
    </w:p>
    <w:p w:rsidR="002C2773" w:rsidRPr="00894834" w:rsidRDefault="002C2773" w:rsidP="002C2773">
      <w:pPr>
        <w:pStyle w:val="14pt"/>
        <w:spacing w:before="0" w:line="360" w:lineRule="auto"/>
        <w:ind w:right="0" w:firstLine="709"/>
        <w:rPr>
          <w:szCs w:val="28"/>
        </w:rPr>
      </w:pPr>
      <w:r w:rsidRPr="00894834">
        <w:rPr>
          <w:szCs w:val="28"/>
        </w:rPr>
        <w:t>При построении начального приближения сети целесообразно</w:t>
      </w:r>
      <w:r w:rsidRPr="00894834">
        <w:rPr>
          <w:szCs w:val="28"/>
        </w:rPr>
        <w:br/>
        <w:t>использовать данные об ориентировочном размере зоны обслуживания в</w:t>
      </w:r>
      <w:r w:rsidRPr="00894834">
        <w:rPr>
          <w:szCs w:val="28"/>
        </w:rPr>
        <w:br/>
        <w:t>соответствии с таблицей 3.1, числе каналов точек доступа.</w:t>
      </w:r>
    </w:p>
    <w:p w:rsidR="002C2773" w:rsidRPr="00894834" w:rsidRDefault="002C2773" w:rsidP="00740513">
      <w:pPr>
        <w:pStyle w:val="14pt"/>
        <w:ind w:firstLine="0"/>
        <w:rPr>
          <w:szCs w:val="28"/>
        </w:rPr>
      </w:pPr>
      <w:r w:rsidRPr="00894834">
        <w:rPr>
          <w:szCs w:val="28"/>
        </w:rPr>
        <w:t>Таблица 3.1</w:t>
      </w:r>
      <w:r w:rsidR="00740513">
        <w:rPr>
          <w:szCs w:val="28"/>
        </w:rPr>
        <w:t xml:space="preserve"> - С</w:t>
      </w:r>
      <w:r w:rsidRPr="00894834">
        <w:rPr>
          <w:szCs w:val="28"/>
        </w:rPr>
        <w:t>редние размеры зоны обслуживания и число пользователей на одну ТД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2C2773" w:rsidRPr="00894834" w:rsidTr="00A65C04">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Тип зоны распространения</w:t>
            </w:r>
          </w:p>
        </w:tc>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Ориентировочный радиус зон обслуживания, м</w:t>
            </w:r>
          </w:p>
        </w:tc>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Число каналов</w:t>
            </w:r>
          </w:p>
        </w:tc>
      </w:tr>
      <w:tr w:rsidR="002C2773" w:rsidRPr="00894834" w:rsidTr="00A65C04">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Здание</w:t>
            </w:r>
          </w:p>
        </w:tc>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20-50</w:t>
            </w:r>
          </w:p>
        </w:tc>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64</w:t>
            </w:r>
          </w:p>
        </w:tc>
      </w:tr>
      <w:tr w:rsidR="002C2773" w:rsidRPr="00894834" w:rsidTr="00A65C04">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Открытая местность</w:t>
            </w:r>
          </w:p>
        </w:tc>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50-300</w:t>
            </w:r>
          </w:p>
        </w:tc>
        <w:tc>
          <w:tcPr>
            <w:tcW w:w="3190" w:type="dxa"/>
          </w:tcPr>
          <w:p w:rsidR="002C2773" w:rsidRPr="00894834" w:rsidRDefault="002C2773" w:rsidP="00E21A52">
            <w:pPr>
              <w:pStyle w:val="14pt"/>
              <w:shd w:val="clear" w:color="auto" w:fill="auto"/>
              <w:spacing w:line="240" w:lineRule="auto"/>
              <w:ind w:firstLine="0"/>
              <w:jc w:val="center"/>
              <w:rPr>
                <w:szCs w:val="28"/>
              </w:rPr>
            </w:pPr>
            <w:r w:rsidRPr="00894834">
              <w:rPr>
                <w:szCs w:val="28"/>
              </w:rPr>
              <w:t>64</w:t>
            </w:r>
          </w:p>
        </w:tc>
      </w:tr>
    </w:tbl>
    <w:p w:rsidR="002C2773" w:rsidRPr="00894834" w:rsidRDefault="002C2773" w:rsidP="002C2773">
      <w:pPr>
        <w:pStyle w:val="14pt"/>
        <w:spacing w:before="0" w:line="360" w:lineRule="auto"/>
        <w:ind w:right="0" w:firstLine="709"/>
        <w:rPr>
          <w:szCs w:val="28"/>
        </w:rPr>
      </w:pPr>
      <w:r w:rsidRPr="00894834">
        <w:rPr>
          <w:szCs w:val="28"/>
        </w:rPr>
        <w:t>Полученное таким образом приближение сети уточняется в процессе расчета зон обслуживания точек доступа, при заданных требованиях к сети.</w:t>
      </w:r>
    </w:p>
    <w:p w:rsidR="002C2773" w:rsidRPr="00894834" w:rsidRDefault="002C2773" w:rsidP="002C2773">
      <w:pPr>
        <w:rPr>
          <w:szCs w:val="28"/>
        </w:rPr>
      </w:pPr>
      <w:r w:rsidRPr="00894834">
        <w:rPr>
          <w:szCs w:val="28"/>
        </w:rPr>
        <w:t xml:space="preserve">Каждая точка доступа рассчитана, примерно, на 30-60 человек (в зависимости от модели устройства), одновременно работающих в сети. Точки доступа соединяются с коммутаторами по  кабелю </w:t>
      </w:r>
      <w:r w:rsidRPr="00894834">
        <w:rPr>
          <w:szCs w:val="28"/>
          <w:lang w:val="en-US"/>
        </w:rPr>
        <w:t>UTP</w:t>
      </w:r>
      <w:r w:rsidRPr="00894834">
        <w:rPr>
          <w:szCs w:val="28"/>
        </w:rPr>
        <w:t>5</w:t>
      </w:r>
      <w:r w:rsidRPr="00894834">
        <w:rPr>
          <w:szCs w:val="28"/>
          <w:lang w:val="en-US"/>
        </w:rPr>
        <w:t>E</w:t>
      </w:r>
      <w:r w:rsidRPr="00894834">
        <w:rPr>
          <w:szCs w:val="28"/>
        </w:rPr>
        <w:t>, расположенному над фальшпотолком или под фальшполом в специализированных кабель – каналах.</w:t>
      </w:r>
    </w:p>
    <w:p w:rsidR="002C2773" w:rsidRPr="00894834" w:rsidRDefault="002C2773" w:rsidP="002C2773">
      <w:pPr>
        <w:pStyle w:val="14pt"/>
        <w:spacing w:before="0" w:line="360" w:lineRule="auto"/>
        <w:ind w:right="0" w:firstLine="709"/>
        <w:rPr>
          <w:szCs w:val="28"/>
        </w:rPr>
      </w:pPr>
      <w:r w:rsidRPr="00894834">
        <w:rPr>
          <w:szCs w:val="28"/>
        </w:rPr>
        <w:t>С учетом технических характеристик оборудования, было решено взять по 3</w:t>
      </w:r>
      <w:r w:rsidRPr="00894834">
        <w:rPr>
          <w:spacing w:val="-1"/>
          <w:szCs w:val="28"/>
        </w:rPr>
        <w:t xml:space="preserve"> точки доступа на этаже в двух этажном здании и по 2 точки доступа на этаже в трех этажном здании. Такое количество ТД на каждом этаже обеспечит покрытие всей территории зданий</w:t>
      </w:r>
      <w:r w:rsidRPr="00894834">
        <w:rPr>
          <w:szCs w:val="28"/>
        </w:rPr>
        <w:t xml:space="preserve"> и при наибольшей интенсивности нагрузки обеспечит необходимое количество каналов.</w:t>
      </w:r>
    </w:p>
    <w:p w:rsidR="002C2773" w:rsidRPr="00894834" w:rsidRDefault="002C2773" w:rsidP="002C2773">
      <w:pPr>
        <w:pStyle w:val="14pt"/>
        <w:spacing w:before="0" w:line="360" w:lineRule="auto"/>
        <w:ind w:right="0" w:firstLine="709"/>
        <w:rPr>
          <w:szCs w:val="28"/>
        </w:rPr>
      </w:pPr>
      <w:r w:rsidRPr="00894834">
        <w:rPr>
          <w:szCs w:val="28"/>
        </w:rPr>
        <w:t>Точка доступа может быть установлена на стене или на потолке, желательно в невидимом месте, чтобы она не мешала постоянно находящимся в помещении людям. Также нельзя устанавливать оборудование рядом с электрическими приборами или устройствами, которые могут создавать радиочастотные помехи (например, рядом с микроволновой печью). Также должно быть определено предварительно, в каких зонах время от времени может ожидаться большое скопление пользователей системы. Прежде, чем проект размещения ТД будет закончен, каждая ТД может быть размещена только после тщательного исследования конструкции здания (материал из которого сделана конструкция, например, из бетона с железной арматурой, кирпичная стена, и т.д.).</w:t>
      </w:r>
    </w:p>
    <w:p w:rsidR="002C2773" w:rsidRPr="00894834" w:rsidRDefault="002C2773" w:rsidP="002C2773">
      <w:pPr>
        <w:pStyle w:val="14pt"/>
        <w:spacing w:before="0" w:line="360" w:lineRule="auto"/>
        <w:ind w:right="0" w:firstLine="709"/>
        <w:rPr>
          <w:szCs w:val="28"/>
        </w:rPr>
      </w:pPr>
      <w:r w:rsidRPr="00894834">
        <w:rPr>
          <w:szCs w:val="28"/>
        </w:rPr>
        <w:t>Учитывая вышеупомянутые условия, было решено разместить ТД, как показано на рисунке 3.</w:t>
      </w:r>
      <w:r w:rsidR="00E01D06">
        <w:rPr>
          <w:szCs w:val="28"/>
        </w:rPr>
        <w:t>1</w:t>
      </w:r>
      <w:r w:rsidRPr="00894834">
        <w:rPr>
          <w:szCs w:val="28"/>
        </w:rPr>
        <w:t xml:space="preserve"> на этом же рисунке изображена ориентировочная зона покрытия этажей 1-го здания.</w:t>
      </w:r>
    </w:p>
    <w:p w:rsidR="002C2773" w:rsidRPr="00894834" w:rsidRDefault="002C2773" w:rsidP="002C2773">
      <w:pPr>
        <w:pStyle w:val="14pt"/>
        <w:spacing w:before="0" w:line="360" w:lineRule="auto"/>
        <w:ind w:right="0" w:firstLine="709"/>
        <w:rPr>
          <w:szCs w:val="28"/>
        </w:rPr>
      </w:pPr>
    </w:p>
    <w:p w:rsidR="002C2773" w:rsidRPr="00894834" w:rsidRDefault="00820103" w:rsidP="002C2773">
      <w:pPr>
        <w:ind w:firstLine="720"/>
        <w:jc w:val="center"/>
        <w:rPr>
          <w:szCs w:val="28"/>
        </w:rPr>
      </w:pPr>
      <w:bookmarkStart w:id="11" w:name="OLE_LINK3"/>
      <w:bookmarkStart w:id="12" w:name="OLE_LINK4"/>
      <w:r>
        <w:rPr>
          <w:noProof/>
          <w:szCs w:val="28"/>
        </w:rPr>
        <w:pict>
          <v:oval id="_x0000_s1032" style="position:absolute;left:0;text-align:left;margin-left:110.8pt;margin-top:117.35pt;width:158.2pt;height:145.7pt;z-index:-251654144" fillcolor="#eeece1"/>
        </w:pict>
      </w:r>
      <w:r>
        <w:rPr>
          <w:noProof/>
          <w:szCs w:val="28"/>
        </w:rPr>
        <w:pict>
          <v:oval id="_x0000_s1030" style="position:absolute;left:0;text-align:left;margin-left:258.15pt;margin-top:-2.25pt;width:152.35pt;height:157.45pt;z-index:-251656192" fillcolor="#eeece1"/>
        </w:pict>
      </w:r>
      <w:r>
        <w:rPr>
          <w:noProof/>
          <w:szCs w:val="28"/>
        </w:rPr>
        <w:pict>
          <v:oval id="_x0000_s1031" style="position:absolute;left:0;text-align:left;margin-left:258.15pt;margin-top:109.8pt;width:158.2pt;height:153.25pt;z-index:-251655168" fillcolor="#eeece1"/>
        </w:pict>
      </w:r>
      <w:r w:rsidR="00E21A52" w:rsidRPr="00894834">
        <w:rPr>
          <w:szCs w:val="28"/>
        </w:rPr>
        <w:object w:dxaOrig="16226" w:dyaOrig="12935">
          <v:shape id="_x0000_i1041" type="#_x0000_t75" style="width:319pt;height:252pt" o:ole="">
            <v:imagedata r:id="rId50" o:title=""/>
          </v:shape>
          <o:OLEObject Type="Embed" ProgID="Visio.Drawing.11" ShapeID="_x0000_i1041" DrawAspect="Content" ObjectID="_1305620264" r:id="rId51"/>
        </w:object>
      </w:r>
    </w:p>
    <w:bookmarkEnd w:id="11"/>
    <w:bookmarkEnd w:id="12"/>
    <w:p w:rsidR="002C2773" w:rsidRPr="00894834" w:rsidRDefault="002C2773" w:rsidP="002C2773">
      <w:pPr>
        <w:ind w:firstLine="720"/>
        <w:jc w:val="center"/>
        <w:rPr>
          <w:szCs w:val="28"/>
        </w:rPr>
      </w:pPr>
    </w:p>
    <w:p w:rsidR="002C2773" w:rsidRPr="00894834" w:rsidRDefault="00820103" w:rsidP="002C2773">
      <w:pPr>
        <w:ind w:firstLine="720"/>
        <w:jc w:val="center"/>
        <w:rPr>
          <w:szCs w:val="28"/>
        </w:rPr>
      </w:pPr>
      <w:r>
        <w:rPr>
          <w:noProof/>
          <w:szCs w:val="28"/>
        </w:rPr>
        <w:pict>
          <v:shape id="_x0000_s1036" type="#_x0000_t75" style="position:absolute;left:0;text-align:left;margin-left:110.55pt;margin-top:0;width:300.15pt;height:245.35pt;z-index:-251650048">
            <v:imagedata r:id="rId52" o:title=""/>
          </v:shape>
          <o:OLEObject Type="Embed" ProgID="Visio.Drawing.11" ShapeID="_x0000_s1036" DrawAspect="Content" ObjectID="_1305620337" r:id="rId53"/>
        </w:pict>
      </w:r>
      <w:r>
        <w:rPr>
          <w:noProof/>
          <w:szCs w:val="28"/>
        </w:rPr>
        <w:pict>
          <v:oval id="_x0000_s1035" style="position:absolute;left:0;text-align:left;margin-left:110.8pt;margin-top:117.35pt;width:158.2pt;height:145.7pt;z-index:-251651072" fillcolor="#eeece1"/>
        </w:pict>
      </w:r>
      <w:r>
        <w:rPr>
          <w:noProof/>
          <w:szCs w:val="28"/>
        </w:rPr>
        <w:pict>
          <v:oval id="_x0000_s1033" style="position:absolute;left:0;text-align:left;margin-left:258.15pt;margin-top:-2.25pt;width:152.35pt;height:157.45pt;z-index:-251653120" fillcolor="#eeece1"/>
        </w:pict>
      </w:r>
      <w:r>
        <w:rPr>
          <w:noProof/>
          <w:szCs w:val="28"/>
        </w:rPr>
        <w:pict>
          <v:oval id="_x0000_s1034" style="position:absolute;left:0;text-align:left;margin-left:258.15pt;margin-top:109.8pt;width:158.2pt;height:153.25pt;z-index:-251652096" fillcolor="#eeece1"/>
        </w:pict>
      </w:r>
    </w:p>
    <w:p w:rsidR="002C2773" w:rsidRPr="00894834" w:rsidRDefault="002C2773" w:rsidP="002C2773">
      <w:pPr>
        <w:ind w:firstLine="720"/>
        <w:jc w:val="center"/>
        <w:rPr>
          <w:szCs w:val="28"/>
        </w:rPr>
      </w:pPr>
    </w:p>
    <w:p w:rsidR="002C2773" w:rsidRPr="00894834" w:rsidRDefault="00E21A52" w:rsidP="00E21A52">
      <w:pPr>
        <w:tabs>
          <w:tab w:val="left" w:pos="7110"/>
        </w:tabs>
        <w:ind w:firstLine="720"/>
        <w:jc w:val="left"/>
        <w:rPr>
          <w:szCs w:val="28"/>
        </w:rPr>
      </w:pPr>
      <w:r>
        <w:rPr>
          <w:szCs w:val="28"/>
        </w:rPr>
        <w:tab/>
      </w: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2C2773" w:rsidP="002C2773">
      <w:pPr>
        <w:ind w:firstLine="720"/>
        <w:jc w:val="center"/>
        <w:rPr>
          <w:szCs w:val="28"/>
        </w:rPr>
      </w:pPr>
    </w:p>
    <w:p w:rsidR="002C2773" w:rsidRPr="00894834" w:rsidRDefault="00E01D06" w:rsidP="002C2773">
      <w:pPr>
        <w:jc w:val="center"/>
        <w:rPr>
          <w:szCs w:val="28"/>
        </w:rPr>
      </w:pPr>
      <w:r>
        <w:rPr>
          <w:szCs w:val="28"/>
        </w:rPr>
        <w:t>Рисунок 3.1</w:t>
      </w:r>
      <w:r w:rsidR="000E69C7" w:rsidRPr="000E69C7">
        <w:rPr>
          <w:szCs w:val="28"/>
        </w:rPr>
        <w:t xml:space="preserve"> -</w:t>
      </w:r>
      <w:r w:rsidR="002C2773" w:rsidRPr="00894834">
        <w:rPr>
          <w:szCs w:val="28"/>
        </w:rPr>
        <w:t xml:space="preserve"> Ориентировочная зона покрытия 1-го здания и расположение точек доступа</w:t>
      </w:r>
    </w:p>
    <w:p w:rsidR="002C2773" w:rsidRPr="00894834" w:rsidRDefault="002C2773" w:rsidP="002C2773">
      <w:pPr>
        <w:pStyle w:val="14pt"/>
        <w:spacing w:before="240" w:after="60" w:line="360" w:lineRule="auto"/>
        <w:ind w:right="0" w:firstLine="709"/>
        <w:rPr>
          <w:b/>
          <w:szCs w:val="28"/>
        </w:rPr>
      </w:pPr>
      <w:r w:rsidRPr="00894834">
        <w:rPr>
          <w:b/>
          <w:szCs w:val="28"/>
        </w:rPr>
        <w:t>3.1.2. Методика расчета уровня сигнала</w:t>
      </w:r>
    </w:p>
    <w:p w:rsidR="002C2773" w:rsidRPr="00894834" w:rsidRDefault="002C2773" w:rsidP="002C2773">
      <w:pPr>
        <w:pStyle w:val="14pt"/>
        <w:spacing w:before="0" w:line="360" w:lineRule="auto"/>
        <w:ind w:right="0" w:firstLine="709"/>
        <w:rPr>
          <w:szCs w:val="28"/>
        </w:rPr>
      </w:pPr>
      <w:r w:rsidRPr="00894834">
        <w:rPr>
          <w:szCs w:val="28"/>
        </w:rPr>
        <w:t>Рассчитаю уровень сигнала, выраженный через усредненную мощность сигнала (УМС). Расчет производится для самых удаленных от ТД точек здания.</w:t>
      </w:r>
    </w:p>
    <w:p w:rsidR="002C2773" w:rsidRPr="00894834" w:rsidRDefault="002C2773" w:rsidP="002C2773">
      <w:pPr>
        <w:pStyle w:val="14pt"/>
        <w:spacing w:before="0" w:line="360" w:lineRule="auto"/>
        <w:ind w:right="0" w:firstLine="709"/>
        <w:rPr>
          <w:szCs w:val="28"/>
        </w:rPr>
      </w:pPr>
      <w:r w:rsidRPr="00894834">
        <w:rPr>
          <w:szCs w:val="28"/>
        </w:rPr>
        <w:t>Для определения зоны обслуживания необходимо знать следующие исходные данные и характеристики оборудования:</w:t>
      </w:r>
    </w:p>
    <w:p w:rsidR="002C2773" w:rsidRPr="00894834" w:rsidRDefault="002C2773" w:rsidP="00E21A52">
      <w:pPr>
        <w:pStyle w:val="14pt"/>
        <w:numPr>
          <w:ilvl w:val="0"/>
          <w:numId w:val="7"/>
        </w:numPr>
        <w:tabs>
          <w:tab w:val="clear" w:pos="1406"/>
          <w:tab w:val="num" w:pos="709"/>
        </w:tabs>
        <w:spacing w:before="0" w:line="360" w:lineRule="auto"/>
        <w:ind w:left="0" w:right="0" w:firstLine="284"/>
        <w:rPr>
          <w:szCs w:val="28"/>
        </w:rPr>
      </w:pPr>
      <w:r w:rsidRPr="00894834">
        <w:rPr>
          <w:szCs w:val="28"/>
        </w:rPr>
        <w:t>мощность передатчика</w:t>
      </w:r>
      <w:r w:rsidRPr="00894834">
        <w:rPr>
          <w:szCs w:val="28"/>
          <w:lang w:val="en-US"/>
        </w:rPr>
        <w:t>;</w:t>
      </w:r>
    </w:p>
    <w:p w:rsidR="002C2773" w:rsidRPr="00894834" w:rsidRDefault="002C2773" w:rsidP="00E21A52">
      <w:pPr>
        <w:pStyle w:val="14pt"/>
        <w:numPr>
          <w:ilvl w:val="0"/>
          <w:numId w:val="8"/>
        </w:numPr>
        <w:tabs>
          <w:tab w:val="clear" w:pos="1406"/>
          <w:tab w:val="num" w:pos="709"/>
        </w:tabs>
        <w:spacing w:before="0" w:line="360" w:lineRule="auto"/>
        <w:ind w:left="0" w:right="0" w:firstLine="284"/>
        <w:rPr>
          <w:szCs w:val="28"/>
        </w:rPr>
      </w:pPr>
      <w:r w:rsidRPr="00894834">
        <w:rPr>
          <w:szCs w:val="28"/>
        </w:rPr>
        <w:t>чувствительность приемника</w:t>
      </w:r>
      <w:r w:rsidRPr="00894834">
        <w:rPr>
          <w:szCs w:val="28"/>
          <w:lang w:val="en-US"/>
        </w:rPr>
        <w:t>;</w:t>
      </w:r>
    </w:p>
    <w:p w:rsidR="002C2773" w:rsidRPr="00894834" w:rsidRDefault="002C2773" w:rsidP="00E21A52">
      <w:pPr>
        <w:pStyle w:val="14pt"/>
        <w:numPr>
          <w:ilvl w:val="0"/>
          <w:numId w:val="9"/>
        </w:numPr>
        <w:tabs>
          <w:tab w:val="clear" w:pos="1406"/>
          <w:tab w:val="num" w:pos="709"/>
        </w:tabs>
        <w:spacing w:before="0" w:line="360" w:lineRule="auto"/>
        <w:ind w:left="0" w:right="0" w:firstLine="284"/>
        <w:rPr>
          <w:szCs w:val="28"/>
        </w:rPr>
      </w:pPr>
      <w:r w:rsidRPr="00894834">
        <w:rPr>
          <w:szCs w:val="28"/>
        </w:rPr>
        <w:t>коэффициент усиления антенны.</w:t>
      </w:r>
    </w:p>
    <w:p w:rsidR="002C2773" w:rsidRPr="00894834" w:rsidRDefault="002C2773" w:rsidP="002C2773">
      <w:pPr>
        <w:pStyle w:val="14pt"/>
        <w:spacing w:before="0" w:line="360" w:lineRule="auto"/>
        <w:ind w:right="0" w:firstLine="709"/>
        <w:rPr>
          <w:szCs w:val="28"/>
        </w:rPr>
      </w:pPr>
      <w:r w:rsidRPr="00894834">
        <w:rPr>
          <w:szCs w:val="28"/>
        </w:rPr>
        <w:t>Для удобства дальнейших расчетов приведем мощность передатчика, выраженную в Вт, в мощность в дБм.</w:t>
      </w:r>
    </w:p>
    <w:p w:rsidR="002C2773" w:rsidRPr="00894834" w:rsidRDefault="00E01D06" w:rsidP="002C2773">
      <w:pPr>
        <w:pStyle w:val="14pt"/>
        <w:jc w:val="center"/>
        <w:rPr>
          <w:szCs w:val="28"/>
        </w:rPr>
      </w:pPr>
      <w:r w:rsidRPr="00894834">
        <w:rPr>
          <w:position w:val="-16"/>
          <w:szCs w:val="28"/>
        </w:rPr>
        <w:object w:dxaOrig="2360" w:dyaOrig="440">
          <v:shape id="_x0000_i1042" type="#_x0000_t75" style="width:120.55pt;height:23.45pt" o:ole="">
            <v:imagedata r:id="rId54" o:title=""/>
          </v:shape>
          <o:OLEObject Type="Embed" ProgID="Equation.DSMT4" ShapeID="_x0000_i1042" DrawAspect="Content" ObjectID="_1305620265" r:id="rId55"/>
        </w:object>
      </w:r>
      <w:r w:rsidR="002C2773" w:rsidRPr="00894834">
        <w:rPr>
          <w:szCs w:val="28"/>
        </w:rPr>
        <w:t>, [дБм],</w:t>
      </w:r>
    </w:p>
    <w:p w:rsidR="002C2773" w:rsidRPr="00894834" w:rsidRDefault="00E01D06" w:rsidP="002C2773">
      <w:pPr>
        <w:pStyle w:val="14pt"/>
        <w:jc w:val="center"/>
        <w:rPr>
          <w:szCs w:val="28"/>
        </w:rPr>
      </w:pPr>
      <w:r w:rsidRPr="00C742BD">
        <w:rPr>
          <w:position w:val="-24"/>
          <w:szCs w:val="28"/>
        </w:rPr>
        <w:object w:dxaOrig="3340" w:dyaOrig="580">
          <v:shape id="_x0000_i1043" type="#_x0000_t75" style="width:195.05pt;height:37.65pt" o:ole="">
            <v:imagedata r:id="rId56" o:title=""/>
          </v:shape>
          <o:OLEObject Type="Embed" ProgID="Equation.DSMT4" ShapeID="_x0000_i1043" DrawAspect="Content" ObjectID="_1305620266" r:id="rId57"/>
        </w:object>
      </w:r>
      <w:r w:rsidR="002C2773" w:rsidRPr="00894834">
        <w:rPr>
          <w:szCs w:val="28"/>
        </w:rPr>
        <w:t xml:space="preserve"> дБм.</w:t>
      </w:r>
    </w:p>
    <w:p w:rsidR="002C2773" w:rsidRPr="00894834" w:rsidRDefault="002C2773" w:rsidP="002C2773">
      <w:pPr>
        <w:pStyle w:val="14pt"/>
        <w:spacing w:before="0" w:line="360" w:lineRule="auto"/>
        <w:ind w:right="0" w:firstLine="709"/>
        <w:rPr>
          <w:szCs w:val="28"/>
        </w:rPr>
      </w:pPr>
      <w:r w:rsidRPr="00894834">
        <w:rPr>
          <w:szCs w:val="28"/>
        </w:rPr>
        <w:t>Остальные величины, их значения и способ определения даны в таблице 3.2.</w:t>
      </w:r>
    </w:p>
    <w:p w:rsidR="002C2773" w:rsidRPr="00894834" w:rsidRDefault="002C2773" w:rsidP="00C742BD">
      <w:pPr>
        <w:pStyle w:val="14pt"/>
        <w:ind w:firstLine="0"/>
        <w:rPr>
          <w:szCs w:val="28"/>
        </w:rPr>
      </w:pPr>
      <w:r w:rsidRPr="00894834">
        <w:rPr>
          <w:szCs w:val="28"/>
        </w:rPr>
        <w:t>Таблица 3.2</w:t>
      </w:r>
      <w:r w:rsidR="00C742BD">
        <w:rPr>
          <w:szCs w:val="28"/>
        </w:rPr>
        <w:t xml:space="preserve"> - </w:t>
      </w:r>
      <w:r w:rsidRPr="00894834">
        <w:rPr>
          <w:szCs w:val="28"/>
        </w:rPr>
        <w:t>Данные и характеристики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485"/>
        <w:gridCol w:w="1350"/>
        <w:gridCol w:w="2495"/>
      </w:tblGrid>
      <w:tr w:rsidR="002C2773" w:rsidRPr="00894834" w:rsidTr="00C742BD">
        <w:trPr>
          <w:cantSplit/>
          <w:trHeight w:val="720"/>
          <w:jc w:val="center"/>
        </w:trPr>
        <w:tc>
          <w:tcPr>
            <w:tcW w:w="4077" w:type="dxa"/>
            <w:vMerge w:val="restart"/>
            <w:vAlign w:val="center"/>
          </w:tcPr>
          <w:p w:rsidR="002C2773" w:rsidRPr="00894834" w:rsidRDefault="002C2773" w:rsidP="00C742BD">
            <w:pPr>
              <w:spacing w:line="240" w:lineRule="auto"/>
              <w:jc w:val="center"/>
              <w:rPr>
                <w:szCs w:val="28"/>
              </w:rPr>
            </w:pPr>
            <w:r w:rsidRPr="00894834">
              <w:rPr>
                <w:szCs w:val="28"/>
              </w:rPr>
              <w:t>Параметры</w:t>
            </w:r>
          </w:p>
        </w:tc>
        <w:tc>
          <w:tcPr>
            <w:tcW w:w="2835" w:type="dxa"/>
            <w:gridSpan w:val="2"/>
            <w:vAlign w:val="center"/>
          </w:tcPr>
          <w:p w:rsidR="002C2773" w:rsidRPr="00894834" w:rsidRDefault="002C2773" w:rsidP="00C742BD">
            <w:pPr>
              <w:spacing w:line="240" w:lineRule="auto"/>
              <w:jc w:val="center"/>
              <w:rPr>
                <w:szCs w:val="28"/>
              </w:rPr>
            </w:pPr>
            <w:r w:rsidRPr="00894834">
              <w:rPr>
                <w:szCs w:val="28"/>
              </w:rPr>
              <w:t>Направление передачи</w:t>
            </w:r>
          </w:p>
        </w:tc>
        <w:tc>
          <w:tcPr>
            <w:tcW w:w="2495" w:type="dxa"/>
            <w:vMerge w:val="restart"/>
            <w:vAlign w:val="center"/>
          </w:tcPr>
          <w:p w:rsidR="002C2773" w:rsidRPr="00894834" w:rsidRDefault="002C2773" w:rsidP="00C742BD">
            <w:pPr>
              <w:spacing w:line="240" w:lineRule="auto"/>
              <w:ind w:firstLine="0"/>
              <w:jc w:val="center"/>
              <w:rPr>
                <w:szCs w:val="28"/>
              </w:rPr>
            </w:pPr>
            <w:r w:rsidRPr="00894834">
              <w:rPr>
                <w:szCs w:val="28"/>
              </w:rPr>
              <w:t>Формула</w:t>
            </w:r>
          </w:p>
          <w:p w:rsidR="002C2773" w:rsidRPr="00894834" w:rsidRDefault="002C2773" w:rsidP="00C742BD">
            <w:pPr>
              <w:spacing w:line="240" w:lineRule="auto"/>
              <w:ind w:firstLine="0"/>
              <w:jc w:val="center"/>
              <w:rPr>
                <w:szCs w:val="28"/>
              </w:rPr>
            </w:pPr>
            <w:r w:rsidRPr="00894834">
              <w:rPr>
                <w:szCs w:val="28"/>
              </w:rPr>
              <w:t>для расчета</w:t>
            </w:r>
          </w:p>
        </w:tc>
      </w:tr>
      <w:tr w:rsidR="002C2773" w:rsidRPr="00894834" w:rsidTr="00C742BD">
        <w:trPr>
          <w:cantSplit/>
          <w:trHeight w:val="720"/>
          <w:jc w:val="center"/>
        </w:trPr>
        <w:tc>
          <w:tcPr>
            <w:tcW w:w="4077" w:type="dxa"/>
            <w:vMerge/>
            <w:vAlign w:val="center"/>
          </w:tcPr>
          <w:p w:rsidR="002C2773" w:rsidRPr="00894834" w:rsidRDefault="002C2773" w:rsidP="00C742BD">
            <w:pPr>
              <w:spacing w:line="240" w:lineRule="auto"/>
              <w:jc w:val="center"/>
              <w:rPr>
                <w:szCs w:val="28"/>
              </w:rPr>
            </w:pPr>
          </w:p>
        </w:tc>
        <w:tc>
          <w:tcPr>
            <w:tcW w:w="1485" w:type="dxa"/>
            <w:vAlign w:val="center"/>
          </w:tcPr>
          <w:p w:rsidR="002C2773" w:rsidRPr="00894834" w:rsidRDefault="002C2773" w:rsidP="00C742BD">
            <w:pPr>
              <w:spacing w:line="240" w:lineRule="auto"/>
              <w:ind w:firstLine="0"/>
              <w:jc w:val="left"/>
              <w:rPr>
                <w:szCs w:val="28"/>
              </w:rPr>
            </w:pPr>
            <w:r w:rsidRPr="00894834">
              <w:rPr>
                <w:szCs w:val="28"/>
              </w:rPr>
              <w:t>ТД</w:t>
            </w:r>
            <w:r w:rsidRPr="00894834">
              <w:rPr>
                <w:szCs w:val="28"/>
              </w:rPr>
              <w:sym w:font="Symbol" w:char="F0AE"/>
            </w:r>
            <w:r w:rsidRPr="00894834">
              <w:rPr>
                <w:szCs w:val="28"/>
              </w:rPr>
              <w:t>ПК</w:t>
            </w:r>
          </w:p>
        </w:tc>
        <w:tc>
          <w:tcPr>
            <w:tcW w:w="1350" w:type="dxa"/>
            <w:vAlign w:val="center"/>
          </w:tcPr>
          <w:p w:rsidR="002C2773" w:rsidRPr="00894834" w:rsidRDefault="002C2773" w:rsidP="00C742BD">
            <w:pPr>
              <w:spacing w:line="240" w:lineRule="auto"/>
              <w:ind w:firstLine="0"/>
              <w:jc w:val="left"/>
              <w:rPr>
                <w:szCs w:val="28"/>
              </w:rPr>
            </w:pPr>
            <w:r w:rsidRPr="00894834">
              <w:rPr>
                <w:szCs w:val="28"/>
              </w:rPr>
              <w:t>ТД</w:t>
            </w:r>
            <w:r w:rsidRPr="00894834">
              <w:rPr>
                <w:szCs w:val="28"/>
              </w:rPr>
              <w:sym w:font="Symbol" w:char="F0AE"/>
            </w:r>
            <w:r w:rsidRPr="00894834">
              <w:rPr>
                <w:szCs w:val="28"/>
              </w:rPr>
              <w:t>ПК</w:t>
            </w:r>
          </w:p>
        </w:tc>
        <w:tc>
          <w:tcPr>
            <w:tcW w:w="2495" w:type="dxa"/>
            <w:vMerge/>
            <w:vAlign w:val="center"/>
          </w:tcPr>
          <w:p w:rsidR="002C2773" w:rsidRPr="00894834" w:rsidRDefault="002C2773" w:rsidP="00C742BD">
            <w:pPr>
              <w:spacing w:line="240" w:lineRule="auto"/>
              <w:jc w:val="center"/>
              <w:rPr>
                <w:szCs w:val="28"/>
              </w:rPr>
            </w:pPr>
          </w:p>
        </w:tc>
      </w:tr>
      <w:tr w:rsidR="002C2773" w:rsidRPr="00894834" w:rsidTr="00C742BD">
        <w:trPr>
          <w:trHeight w:val="720"/>
          <w:jc w:val="center"/>
        </w:trPr>
        <w:tc>
          <w:tcPr>
            <w:tcW w:w="4077" w:type="dxa"/>
            <w:vAlign w:val="center"/>
          </w:tcPr>
          <w:p w:rsidR="002C2773" w:rsidRPr="00894834" w:rsidRDefault="002C2773" w:rsidP="00C742BD">
            <w:pPr>
              <w:spacing w:line="240" w:lineRule="auto"/>
              <w:ind w:hanging="86"/>
              <w:jc w:val="left"/>
              <w:rPr>
                <w:szCs w:val="28"/>
              </w:rPr>
            </w:pPr>
            <w:r w:rsidRPr="00894834">
              <w:rPr>
                <w:szCs w:val="28"/>
              </w:rPr>
              <w:t xml:space="preserve">Мощность передатчика </w:t>
            </w:r>
            <w:r w:rsidRPr="00894834">
              <w:rPr>
                <w:position w:val="-14"/>
                <w:szCs w:val="28"/>
              </w:rPr>
              <w:object w:dxaOrig="460" w:dyaOrig="400">
                <v:shape id="_x0000_i1044" type="#_x0000_t75" style="width:25.1pt;height:20.1pt" o:ole="" fillcolor="window">
                  <v:imagedata r:id="rId58" o:title=""/>
                </v:shape>
                <o:OLEObject Type="Embed" ProgID="Equation.3" ShapeID="_x0000_i1044" DrawAspect="Content" ObjectID="_1305620267" r:id="rId59"/>
              </w:object>
            </w:r>
            <w:r w:rsidRPr="00894834">
              <w:rPr>
                <w:szCs w:val="28"/>
              </w:rPr>
              <w:t>, мВт</w:t>
            </w:r>
          </w:p>
        </w:tc>
        <w:tc>
          <w:tcPr>
            <w:tcW w:w="1485" w:type="dxa"/>
            <w:vAlign w:val="center"/>
          </w:tcPr>
          <w:p w:rsidR="002C2773" w:rsidRPr="00894834" w:rsidRDefault="002C2773" w:rsidP="00C742BD">
            <w:pPr>
              <w:spacing w:line="240" w:lineRule="auto"/>
              <w:ind w:firstLine="403"/>
              <w:rPr>
                <w:szCs w:val="28"/>
              </w:rPr>
            </w:pPr>
            <w:r w:rsidRPr="00894834">
              <w:rPr>
                <w:szCs w:val="28"/>
              </w:rPr>
              <w:t>100</w:t>
            </w:r>
          </w:p>
        </w:tc>
        <w:tc>
          <w:tcPr>
            <w:tcW w:w="1350" w:type="dxa"/>
            <w:vAlign w:val="center"/>
          </w:tcPr>
          <w:p w:rsidR="002C2773" w:rsidRPr="00894834" w:rsidRDefault="002C2773" w:rsidP="00C742BD">
            <w:pPr>
              <w:spacing w:line="240" w:lineRule="auto"/>
              <w:ind w:firstLine="477"/>
              <w:rPr>
                <w:szCs w:val="28"/>
              </w:rPr>
            </w:pPr>
          </w:p>
        </w:tc>
        <w:tc>
          <w:tcPr>
            <w:tcW w:w="2495" w:type="dxa"/>
            <w:vAlign w:val="center"/>
          </w:tcPr>
          <w:p w:rsidR="002C2773" w:rsidRPr="00894834" w:rsidRDefault="002C2773" w:rsidP="00C742BD">
            <w:pPr>
              <w:spacing w:line="240" w:lineRule="auto"/>
              <w:jc w:val="center"/>
              <w:rPr>
                <w:szCs w:val="28"/>
              </w:rPr>
            </w:pPr>
          </w:p>
        </w:tc>
      </w:tr>
      <w:tr w:rsidR="002C2773" w:rsidRPr="00894834" w:rsidTr="00C742BD">
        <w:trPr>
          <w:trHeight w:val="720"/>
          <w:jc w:val="center"/>
        </w:trPr>
        <w:tc>
          <w:tcPr>
            <w:tcW w:w="4077" w:type="dxa"/>
            <w:vAlign w:val="center"/>
          </w:tcPr>
          <w:p w:rsidR="002C2773" w:rsidRPr="00894834" w:rsidRDefault="002C2773" w:rsidP="00C742BD">
            <w:pPr>
              <w:spacing w:line="240" w:lineRule="auto"/>
              <w:ind w:hanging="86"/>
              <w:jc w:val="left"/>
              <w:rPr>
                <w:szCs w:val="28"/>
              </w:rPr>
            </w:pPr>
            <w:r w:rsidRPr="00894834">
              <w:rPr>
                <w:szCs w:val="28"/>
              </w:rPr>
              <w:t xml:space="preserve">Мощность передатчика </w:t>
            </w:r>
            <w:r w:rsidRPr="00894834">
              <w:rPr>
                <w:position w:val="-14"/>
                <w:szCs w:val="28"/>
              </w:rPr>
              <w:object w:dxaOrig="460" w:dyaOrig="380">
                <v:shape id="_x0000_i1045" type="#_x0000_t75" style="width:25.1pt;height:20.1pt" o:ole="" fillcolor="window">
                  <v:imagedata r:id="rId60" o:title=""/>
                </v:shape>
                <o:OLEObject Type="Embed" ProgID="Equation.3" ShapeID="_x0000_i1045" DrawAspect="Content" ObjectID="_1305620268" r:id="rId61"/>
              </w:object>
            </w:r>
            <w:r w:rsidRPr="00894834">
              <w:rPr>
                <w:szCs w:val="28"/>
              </w:rPr>
              <w:t>, дБм</w:t>
            </w:r>
          </w:p>
        </w:tc>
        <w:tc>
          <w:tcPr>
            <w:tcW w:w="1485" w:type="dxa"/>
            <w:vAlign w:val="center"/>
          </w:tcPr>
          <w:p w:rsidR="002C2773" w:rsidRPr="00894834" w:rsidRDefault="002C2773" w:rsidP="00C742BD">
            <w:pPr>
              <w:spacing w:line="240" w:lineRule="auto"/>
              <w:ind w:firstLine="403"/>
              <w:rPr>
                <w:szCs w:val="28"/>
              </w:rPr>
            </w:pPr>
            <w:r w:rsidRPr="00894834">
              <w:rPr>
                <w:szCs w:val="28"/>
              </w:rPr>
              <w:t>20</w:t>
            </w:r>
          </w:p>
        </w:tc>
        <w:tc>
          <w:tcPr>
            <w:tcW w:w="1350" w:type="dxa"/>
            <w:vAlign w:val="center"/>
          </w:tcPr>
          <w:p w:rsidR="002C2773" w:rsidRPr="00894834" w:rsidRDefault="002C2773" w:rsidP="00C742BD">
            <w:pPr>
              <w:spacing w:line="240" w:lineRule="auto"/>
              <w:ind w:firstLine="477"/>
              <w:rPr>
                <w:szCs w:val="28"/>
              </w:rPr>
            </w:pPr>
            <w:r w:rsidRPr="00894834">
              <w:rPr>
                <w:szCs w:val="28"/>
              </w:rPr>
              <w:t>20</w:t>
            </w:r>
          </w:p>
        </w:tc>
        <w:tc>
          <w:tcPr>
            <w:tcW w:w="2495" w:type="dxa"/>
            <w:vAlign w:val="center"/>
          </w:tcPr>
          <w:p w:rsidR="002C2773" w:rsidRPr="00894834" w:rsidRDefault="002C2773" w:rsidP="00C742BD">
            <w:pPr>
              <w:spacing w:line="240" w:lineRule="auto"/>
              <w:ind w:firstLine="0"/>
              <w:jc w:val="center"/>
              <w:rPr>
                <w:szCs w:val="28"/>
              </w:rPr>
            </w:pPr>
            <w:r w:rsidRPr="00894834">
              <w:rPr>
                <w:position w:val="-14"/>
                <w:szCs w:val="28"/>
              </w:rPr>
              <w:object w:dxaOrig="2060" w:dyaOrig="400">
                <v:shape id="_x0000_i1046" type="#_x0000_t75" style="width:103pt;height:20.1pt" o:ole="" fillcolor="window">
                  <v:imagedata r:id="rId62" o:title=""/>
                </v:shape>
                <o:OLEObject Type="Embed" ProgID="Equation.3" ShapeID="_x0000_i1046" DrawAspect="Content" ObjectID="_1305620269" r:id="rId63"/>
              </w:object>
            </w:r>
          </w:p>
        </w:tc>
      </w:tr>
      <w:tr w:rsidR="002C2773" w:rsidRPr="00894834" w:rsidTr="00C742BD">
        <w:trPr>
          <w:trHeight w:val="720"/>
          <w:jc w:val="center"/>
        </w:trPr>
        <w:tc>
          <w:tcPr>
            <w:tcW w:w="4077" w:type="dxa"/>
            <w:vAlign w:val="center"/>
          </w:tcPr>
          <w:p w:rsidR="002C2773" w:rsidRPr="00894834" w:rsidRDefault="002C2773" w:rsidP="00C742BD">
            <w:pPr>
              <w:spacing w:line="240" w:lineRule="auto"/>
              <w:ind w:hanging="86"/>
              <w:jc w:val="left"/>
              <w:rPr>
                <w:szCs w:val="28"/>
              </w:rPr>
            </w:pPr>
            <w:r w:rsidRPr="00894834">
              <w:rPr>
                <w:szCs w:val="28"/>
              </w:rPr>
              <w:t xml:space="preserve">Чувствительность приемника </w:t>
            </w:r>
            <w:r w:rsidRPr="00894834">
              <w:rPr>
                <w:position w:val="-14"/>
                <w:szCs w:val="28"/>
              </w:rPr>
              <w:object w:dxaOrig="480" w:dyaOrig="380">
                <v:shape id="_x0000_i1047" type="#_x0000_t75" style="width:25.1pt;height:20.1pt" o:ole="" fillcolor="window">
                  <v:imagedata r:id="rId64" o:title=""/>
                </v:shape>
                <o:OLEObject Type="Embed" ProgID="Equation.3" ShapeID="_x0000_i1047" DrawAspect="Content" ObjectID="_1305620270" r:id="rId65"/>
              </w:object>
            </w:r>
            <w:r w:rsidRPr="00894834">
              <w:rPr>
                <w:szCs w:val="28"/>
              </w:rPr>
              <w:t>, дБм</w:t>
            </w:r>
          </w:p>
        </w:tc>
        <w:tc>
          <w:tcPr>
            <w:tcW w:w="1485" w:type="dxa"/>
            <w:vAlign w:val="center"/>
          </w:tcPr>
          <w:p w:rsidR="002C2773" w:rsidRPr="00894834" w:rsidRDefault="002C2773" w:rsidP="00C742BD">
            <w:pPr>
              <w:spacing w:line="240" w:lineRule="auto"/>
              <w:ind w:firstLine="403"/>
              <w:rPr>
                <w:szCs w:val="28"/>
              </w:rPr>
            </w:pPr>
            <w:r w:rsidRPr="00894834">
              <w:rPr>
                <w:szCs w:val="28"/>
              </w:rPr>
              <w:t>-94</w:t>
            </w:r>
          </w:p>
        </w:tc>
        <w:tc>
          <w:tcPr>
            <w:tcW w:w="1350" w:type="dxa"/>
            <w:vAlign w:val="center"/>
          </w:tcPr>
          <w:p w:rsidR="002C2773" w:rsidRPr="00894834" w:rsidRDefault="002C2773" w:rsidP="00C742BD">
            <w:pPr>
              <w:spacing w:line="240" w:lineRule="auto"/>
              <w:ind w:firstLine="477"/>
              <w:rPr>
                <w:szCs w:val="28"/>
              </w:rPr>
            </w:pPr>
            <w:r w:rsidRPr="00894834">
              <w:rPr>
                <w:szCs w:val="28"/>
              </w:rPr>
              <w:t>-89</w:t>
            </w:r>
          </w:p>
        </w:tc>
        <w:tc>
          <w:tcPr>
            <w:tcW w:w="2495" w:type="dxa"/>
            <w:vAlign w:val="center"/>
          </w:tcPr>
          <w:p w:rsidR="002C2773" w:rsidRPr="00894834" w:rsidRDefault="002C2773" w:rsidP="00C742BD">
            <w:pPr>
              <w:spacing w:line="240" w:lineRule="auto"/>
              <w:jc w:val="center"/>
              <w:rPr>
                <w:szCs w:val="28"/>
              </w:rPr>
            </w:pPr>
          </w:p>
        </w:tc>
      </w:tr>
    </w:tbl>
    <w:p w:rsidR="002C2773" w:rsidRPr="00894834" w:rsidRDefault="002C2773" w:rsidP="002C2773">
      <w:pPr>
        <w:pStyle w:val="14pt"/>
        <w:spacing w:before="0" w:line="360" w:lineRule="auto"/>
        <w:ind w:right="0" w:firstLine="709"/>
        <w:rPr>
          <w:szCs w:val="28"/>
        </w:rPr>
      </w:pPr>
      <w:r w:rsidRPr="00894834">
        <w:rPr>
          <w:spacing w:val="-4"/>
          <w:szCs w:val="28"/>
        </w:rPr>
        <w:t xml:space="preserve">Так как номинальная мощность передатчика сетевого адаптера в </w:t>
      </w:r>
      <w:r w:rsidRPr="00894834">
        <w:rPr>
          <w:szCs w:val="28"/>
        </w:rPr>
        <w:t xml:space="preserve">персональном компьютере и средняя мощность точки доступа равны, </w:t>
      </w:r>
      <w:r w:rsidRPr="00894834">
        <w:rPr>
          <w:spacing w:val="-8"/>
          <w:szCs w:val="28"/>
        </w:rPr>
        <w:t xml:space="preserve">результаты расчета затухания в прямом и обратном каналах будут примерно </w:t>
      </w:r>
      <w:r w:rsidRPr="00894834">
        <w:rPr>
          <w:spacing w:val="-10"/>
          <w:szCs w:val="28"/>
        </w:rPr>
        <w:t>одинаковы.</w:t>
      </w:r>
      <w:r w:rsidRPr="00894834">
        <w:rPr>
          <w:color w:val="FF0000"/>
          <w:spacing w:val="-10"/>
          <w:szCs w:val="28"/>
        </w:rPr>
        <w:t xml:space="preserve"> </w:t>
      </w:r>
      <w:r w:rsidRPr="00894834">
        <w:rPr>
          <w:spacing w:val="-10"/>
          <w:szCs w:val="28"/>
        </w:rPr>
        <w:t xml:space="preserve">Рассчитаем УМС только для прямого канала связи, и на основании </w:t>
      </w:r>
      <w:r w:rsidRPr="00894834">
        <w:rPr>
          <w:spacing w:val="-9"/>
          <w:szCs w:val="28"/>
        </w:rPr>
        <w:t xml:space="preserve">расчетов определю зону уверенного приема в здании, сравнивая УМС с </w:t>
      </w:r>
      <w:r w:rsidRPr="00894834">
        <w:rPr>
          <w:szCs w:val="28"/>
        </w:rPr>
        <w:t>чувствительностью приемника.</w:t>
      </w:r>
    </w:p>
    <w:p w:rsidR="002C2773" w:rsidRPr="00894834" w:rsidRDefault="002C2773" w:rsidP="002C2773">
      <w:pPr>
        <w:pStyle w:val="14pt"/>
        <w:spacing w:before="0" w:line="360" w:lineRule="auto"/>
        <w:ind w:right="0" w:firstLine="709"/>
        <w:rPr>
          <w:szCs w:val="28"/>
        </w:rPr>
      </w:pPr>
      <w:r w:rsidRPr="00894834">
        <w:rPr>
          <w:spacing w:val="-10"/>
          <w:szCs w:val="28"/>
        </w:rPr>
        <w:t xml:space="preserve">Для каждого направления определим уровень вносимого затухания при </w:t>
      </w:r>
      <w:r w:rsidRPr="00894834">
        <w:rPr>
          <w:spacing w:val="-9"/>
          <w:szCs w:val="28"/>
        </w:rPr>
        <w:t xml:space="preserve">прохождении сигнала от передатчика ТД до самой удаленной точки здания, с учетом всех препятствий, встречающихся на данном направлении. </w:t>
      </w:r>
      <w:r w:rsidRPr="00894834">
        <w:rPr>
          <w:spacing w:val="-8"/>
          <w:szCs w:val="28"/>
        </w:rPr>
        <w:t xml:space="preserve">Сравнивая мощность сигнала в этой точке с чувствительностью приемника </w:t>
      </w:r>
      <w:r w:rsidRPr="00894834">
        <w:rPr>
          <w:szCs w:val="28"/>
        </w:rPr>
        <w:t>можно судить о размерах зоны уверенного приема.</w:t>
      </w:r>
    </w:p>
    <w:p w:rsidR="002C2773" w:rsidRPr="00894834" w:rsidRDefault="002C2773" w:rsidP="002C2773">
      <w:pPr>
        <w:pStyle w:val="14pt"/>
        <w:spacing w:before="0" w:line="360" w:lineRule="auto"/>
        <w:ind w:right="0" w:firstLine="709"/>
        <w:rPr>
          <w:szCs w:val="28"/>
        </w:rPr>
      </w:pPr>
      <w:r w:rsidRPr="00894834">
        <w:rPr>
          <w:szCs w:val="28"/>
        </w:rPr>
        <w:t>Расчет производится по формуле (3.2):</w:t>
      </w:r>
    </w:p>
    <w:p w:rsidR="002C2773" w:rsidRPr="00894834" w:rsidRDefault="00814691" w:rsidP="002C2773">
      <w:pPr>
        <w:pStyle w:val="14pt"/>
        <w:spacing w:line="360" w:lineRule="auto"/>
        <w:rPr>
          <w:szCs w:val="28"/>
        </w:rPr>
      </w:pPr>
      <w:r w:rsidRPr="00894834">
        <w:rPr>
          <w:position w:val="-32"/>
          <w:szCs w:val="28"/>
        </w:rPr>
        <w:object w:dxaOrig="4560" w:dyaOrig="760">
          <v:shape id="_x0000_i1048" type="#_x0000_t75" style="width:302.25pt;height:49.4pt" o:ole="">
            <v:imagedata r:id="rId28" o:title=""/>
          </v:shape>
          <o:OLEObject Type="Embed" ProgID="Equation.DSMT4" ShapeID="_x0000_i1048" DrawAspect="Content" ObjectID="_1305620271" r:id="rId66"/>
        </w:object>
      </w:r>
      <w:r w:rsidR="002C2773" w:rsidRPr="00894834">
        <w:rPr>
          <w:szCs w:val="28"/>
        </w:rPr>
        <w:t>, [дБ],</w:t>
      </w:r>
    </w:p>
    <w:p w:rsidR="002C2773" w:rsidRPr="00894834" w:rsidRDefault="002C2773" w:rsidP="00C742BD">
      <w:pPr>
        <w:pStyle w:val="23"/>
        <w:spacing w:line="360" w:lineRule="auto"/>
        <w:ind w:left="0" w:right="280"/>
        <w:jc w:val="both"/>
        <w:rPr>
          <w:sz w:val="28"/>
          <w:szCs w:val="28"/>
        </w:rPr>
      </w:pPr>
      <w:r w:rsidRPr="00894834">
        <w:rPr>
          <w:sz w:val="28"/>
          <w:szCs w:val="28"/>
        </w:rPr>
        <w:t xml:space="preserve">где </w:t>
      </w:r>
      <w:r w:rsidRPr="00894834">
        <w:rPr>
          <w:position w:val="-28"/>
          <w:sz w:val="28"/>
          <w:szCs w:val="28"/>
        </w:rPr>
        <w:object w:dxaOrig="1820" w:dyaOrig="680">
          <v:shape id="_x0000_i1049" type="#_x0000_t75" style="width:103pt;height:41pt" o:ole="">
            <v:imagedata r:id="rId30" o:title=""/>
          </v:shape>
          <o:OLEObject Type="Embed" ProgID="Equation.DSMT4" ShapeID="_x0000_i1049" DrawAspect="Content" ObjectID="_1305620272" r:id="rId67"/>
        </w:object>
      </w:r>
      <w:r w:rsidRPr="00894834">
        <w:rPr>
          <w:sz w:val="28"/>
          <w:szCs w:val="28"/>
        </w:rPr>
        <w:t xml:space="preserve"> – потери при распространении в свободном пространстве, дБ;</w:t>
      </w:r>
    </w:p>
    <w:p w:rsidR="002C2773" w:rsidRPr="00894834" w:rsidRDefault="002C2773" w:rsidP="00C742BD">
      <w:pPr>
        <w:pStyle w:val="23"/>
        <w:spacing w:line="360" w:lineRule="auto"/>
        <w:ind w:left="0" w:right="280" w:firstLine="720"/>
        <w:jc w:val="both"/>
        <w:rPr>
          <w:sz w:val="28"/>
          <w:szCs w:val="28"/>
        </w:rPr>
      </w:pPr>
      <w:r w:rsidRPr="00C742BD">
        <w:rPr>
          <w:i/>
          <w:iCs/>
          <w:sz w:val="28"/>
          <w:szCs w:val="28"/>
          <w:lang w:val="en-US"/>
        </w:rPr>
        <w:t>R</w:t>
      </w:r>
      <w:r w:rsidRPr="00894834">
        <w:rPr>
          <w:sz w:val="28"/>
          <w:szCs w:val="28"/>
        </w:rPr>
        <w:t xml:space="preserve"> – расстояние по прямой межу ТД и ПК, м;</w:t>
      </w:r>
    </w:p>
    <w:p w:rsidR="002C2773" w:rsidRPr="00894834" w:rsidRDefault="002C2773" w:rsidP="00C742BD">
      <w:pPr>
        <w:pStyle w:val="23"/>
        <w:tabs>
          <w:tab w:val="num" w:pos="1000"/>
        </w:tabs>
        <w:spacing w:line="360" w:lineRule="auto"/>
        <w:ind w:left="0" w:right="280" w:firstLine="720"/>
        <w:jc w:val="both"/>
        <w:rPr>
          <w:sz w:val="28"/>
          <w:szCs w:val="28"/>
        </w:rPr>
      </w:pPr>
      <w:r w:rsidRPr="00894834">
        <w:rPr>
          <w:sz w:val="28"/>
          <w:szCs w:val="28"/>
        </w:rPr>
        <w:t>λ – длина волны, м;</w:t>
      </w:r>
    </w:p>
    <w:p w:rsidR="002C2773" w:rsidRPr="00894834" w:rsidRDefault="002C2773" w:rsidP="00C742BD">
      <w:pPr>
        <w:pStyle w:val="23"/>
        <w:tabs>
          <w:tab w:val="num" w:pos="1000"/>
        </w:tabs>
        <w:spacing w:line="360" w:lineRule="auto"/>
        <w:ind w:left="0" w:right="280" w:firstLine="720"/>
        <w:jc w:val="both"/>
        <w:rPr>
          <w:sz w:val="28"/>
          <w:szCs w:val="28"/>
        </w:rPr>
      </w:pPr>
      <w:r w:rsidRPr="00894834">
        <w:rPr>
          <w:position w:val="-4"/>
          <w:sz w:val="28"/>
          <w:szCs w:val="28"/>
        </w:rPr>
        <w:object w:dxaOrig="260" w:dyaOrig="300">
          <v:shape id="_x0000_i1050" type="#_x0000_t75" style="width:10.9pt;height:15.9pt" o:ole="" o:bullet="t">
            <v:imagedata r:id="rId32" o:title=""/>
          </v:shape>
          <o:OLEObject Type="Embed" ProgID="Equation.3" ShapeID="_x0000_i1050" DrawAspect="Content" ObjectID="_1305620273" r:id="rId68"/>
        </w:object>
      </w:r>
      <w:r w:rsidRPr="00894834">
        <w:rPr>
          <w:sz w:val="28"/>
          <w:szCs w:val="28"/>
        </w:rPr>
        <w:t xml:space="preserve"> – погонное затухание (зависит от типа здания см. таблицу 3.4.) на один метр длины, дБ;                </w:t>
      </w:r>
    </w:p>
    <w:p w:rsidR="002C2773" w:rsidRPr="00894834" w:rsidRDefault="002C2773" w:rsidP="00C742BD">
      <w:pPr>
        <w:pStyle w:val="23"/>
        <w:tabs>
          <w:tab w:val="num" w:pos="0"/>
        </w:tabs>
        <w:spacing w:line="360" w:lineRule="auto"/>
        <w:ind w:left="0" w:right="280" w:firstLine="720"/>
        <w:jc w:val="both"/>
        <w:rPr>
          <w:sz w:val="28"/>
          <w:szCs w:val="28"/>
        </w:rPr>
      </w:pPr>
      <w:r w:rsidRPr="00894834">
        <w:rPr>
          <w:sz w:val="28"/>
          <w:szCs w:val="28"/>
        </w:rPr>
        <w:t xml:space="preserve"> </w:t>
      </w:r>
      <w:r w:rsidRPr="00894834">
        <w:rPr>
          <w:position w:val="-6"/>
          <w:sz w:val="28"/>
          <w:szCs w:val="28"/>
        </w:rPr>
        <w:object w:dxaOrig="200" w:dyaOrig="279">
          <v:shape id="_x0000_i1051" type="#_x0000_t75" style="width:10.9pt;height:15.9pt" o:ole="" o:bullet="t">
            <v:imagedata r:id="rId34" o:title=""/>
          </v:shape>
          <o:OLEObject Type="Embed" ProgID="Equation.3" ShapeID="_x0000_i1051" DrawAspect="Content" ObjectID="_1305620274" r:id="rId69"/>
        </w:object>
      </w:r>
      <w:r w:rsidRPr="00894834">
        <w:rPr>
          <w:sz w:val="28"/>
          <w:szCs w:val="28"/>
        </w:rPr>
        <w:t xml:space="preserve"> – эмпирическая постоянная величина;</w:t>
      </w:r>
    </w:p>
    <w:p w:rsidR="002C2773" w:rsidRPr="00894834" w:rsidRDefault="002C2773" w:rsidP="00C742BD">
      <w:pPr>
        <w:pStyle w:val="23"/>
        <w:tabs>
          <w:tab w:val="num" w:pos="1360"/>
          <w:tab w:val="num" w:pos="1720"/>
        </w:tabs>
        <w:spacing w:line="360" w:lineRule="auto"/>
        <w:ind w:left="0" w:right="280" w:firstLine="720"/>
        <w:jc w:val="both"/>
        <w:rPr>
          <w:sz w:val="28"/>
          <w:szCs w:val="28"/>
        </w:rPr>
      </w:pPr>
      <w:r w:rsidRPr="00894834">
        <w:rPr>
          <w:position w:val="-12"/>
          <w:sz w:val="28"/>
          <w:szCs w:val="28"/>
        </w:rPr>
        <w:object w:dxaOrig="420" w:dyaOrig="360">
          <v:shape id="_x0000_i1052" type="#_x0000_t75" style="width:20.1pt;height:20.1pt" o:ole="">
            <v:imagedata r:id="rId36" o:title=""/>
          </v:shape>
          <o:OLEObject Type="Embed" ProgID="Equation.DSMT4" ShapeID="_x0000_i1052" DrawAspect="Content" ObjectID="_1305620275" r:id="rId70"/>
        </w:object>
      </w:r>
      <w:r w:rsidRPr="00894834">
        <w:rPr>
          <w:sz w:val="28"/>
          <w:szCs w:val="28"/>
        </w:rPr>
        <w:t xml:space="preserve"> – количество типов стен; </w:t>
      </w:r>
    </w:p>
    <w:p w:rsidR="002C2773" w:rsidRPr="00894834" w:rsidRDefault="002C2773" w:rsidP="00C742BD">
      <w:pPr>
        <w:pStyle w:val="23"/>
        <w:tabs>
          <w:tab w:val="num" w:pos="1720"/>
        </w:tabs>
        <w:spacing w:line="360" w:lineRule="auto"/>
        <w:ind w:left="0" w:right="280" w:firstLine="720"/>
        <w:jc w:val="both"/>
        <w:rPr>
          <w:sz w:val="28"/>
          <w:szCs w:val="28"/>
        </w:rPr>
      </w:pPr>
      <w:r w:rsidRPr="00894834">
        <w:rPr>
          <w:position w:val="-12"/>
          <w:sz w:val="28"/>
          <w:szCs w:val="28"/>
        </w:rPr>
        <w:object w:dxaOrig="420" w:dyaOrig="360">
          <v:shape id="_x0000_i1053" type="#_x0000_t75" style="width:20.1pt;height:20.1pt" o:ole="">
            <v:imagedata r:id="rId71" o:title=""/>
          </v:shape>
          <o:OLEObject Type="Embed" ProgID="Equation.DSMT4" ShapeID="_x0000_i1053" DrawAspect="Content" ObjectID="_1305620276" r:id="rId72"/>
        </w:object>
      </w:r>
      <w:r w:rsidRPr="00894834">
        <w:rPr>
          <w:sz w:val="28"/>
          <w:szCs w:val="28"/>
        </w:rPr>
        <w:t xml:space="preserve"> – потери при прохождении стены </w:t>
      </w:r>
      <w:r w:rsidRPr="00894834">
        <w:rPr>
          <w:position w:val="-6"/>
          <w:sz w:val="28"/>
          <w:szCs w:val="28"/>
        </w:rPr>
        <w:object w:dxaOrig="139" w:dyaOrig="260">
          <v:shape id="_x0000_i1054" type="#_x0000_t75" style="width:5pt;height:10.9pt" o:ole="">
            <v:imagedata r:id="rId40" o:title=""/>
          </v:shape>
          <o:OLEObject Type="Embed" ProgID="Equation.3" ShapeID="_x0000_i1054" DrawAspect="Content" ObjectID="_1305620277" r:id="rId73"/>
        </w:object>
      </w:r>
      <w:r w:rsidRPr="00894834">
        <w:rPr>
          <w:sz w:val="28"/>
          <w:szCs w:val="28"/>
        </w:rPr>
        <w:t xml:space="preserve"> -го типа; </w:t>
      </w:r>
    </w:p>
    <w:p w:rsidR="002C2773" w:rsidRPr="00894834" w:rsidRDefault="002C2773" w:rsidP="00C742BD">
      <w:pPr>
        <w:pStyle w:val="23"/>
        <w:tabs>
          <w:tab w:val="num" w:pos="1000"/>
        </w:tabs>
        <w:spacing w:line="360" w:lineRule="auto"/>
        <w:ind w:left="0" w:right="280" w:firstLine="720"/>
        <w:jc w:val="both"/>
        <w:rPr>
          <w:sz w:val="28"/>
          <w:szCs w:val="28"/>
        </w:rPr>
      </w:pPr>
      <w:r w:rsidRPr="00894834">
        <w:rPr>
          <w:position w:val="-12"/>
          <w:sz w:val="28"/>
          <w:szCs w:val="28"/>
        </w:rPr>
        <w:object w:dxaOrig="360" w:dyaOrig="360">
          <v:shape id="_x0000_i1055" type="#_x0000_t75" style="width:20.1pt;height:20.1pt" o:ole="">
            <v:imagedata r:id="rId74" o:title=""/>
          </v:shape>
          <o:OLEObject Type="Embed" ProgID="Equation.DSMT4" ShapeID="_x0000_i1055" DrawAspect="Content" ObjectID="_1305620278" r:id="rId75"/>
        </w:object>
      </w:r>
      <w:r w:rsidRPr="00894834">
        <w:rPr>
          <w:sz w:val="28"/>
          <w:szCs w:val="28"/>
        </w:rPr>
        <w:t xml:space="preserve"> – количество стен </w:t>
      </w:r>
      <w:r w:rsidRPr="00894834">
        <w:rPr>
          <w:position w:val="-6"/>
          <w:sz w:val="28"/>
          <w:szCs w:val="28"/>
        </w:rPr>
        <w:object w:dxaOrig="320" w:dyaOrig="260">
          <v:shape id="_x0000_i1056" type="#_x0000_t75" style="width:15.9pt;height:10.9pt" o:ole="">
            <v:imagedata r:id="rId44" o:title=""/>
          </v:shape>
          <o:OLEObject Type="Embed" ProgID="Equation.3" ShapeID="_x0000_i1056" DrawAspect="Content" ObjectID="_1305620279" r:id="rId76"/>
        </w:object>
      </w:r>
      <w:r w:rsidRPr="00894834">
        <w:rPr>
          <w:sz w:val="28"/>
          <w:szCs w:val="28"/>
        </w:rPr>
        <w:t xml:space="preserve">го типа; </w:t>
      </w:r>
    </w:p>
    <w:p w:rsidR="002C2773" w:rsidRPr="00894834" w:rsidRDefault="002C2773" w:rsidP="00C742BD">
      <w:pPr>
        <w:pStyle w:val="23"/>
        <w:tabs>
          <w:tab w:val="num" w:pos="1000"/>
        </w:tabs>
        <w:spacing w:line="360" w:lineRule="auto"/>
        <w:ind w:left="0" w:right="280" w:firstLine="720"/>
        <w:jc w:val="both"/>
        <w:rPr>
          <w:sz w:val="28"/>
          <w:szCs w:val="28"/>
        </w:rPr>
      </w:pPr>
      <w:r w:rsidRPr="00894834">
        <w:rPr>
          <w:position w:val="-12"/>
          <w:sz w:val="28"/>
          <w:szCs w:val="28"/>
        </w:rPr>
        <w:object w:dxaOrig="380" w:dyaOrig="360">
          <v:shape id="_x0000_i1057" type="#_x0000_t75" style="width:20.1pt;height:20.1pt" o:ole="">
            <v:imagedata r:id="rId77" o:title=""/>
          </v:shape>
          <o:OLEObject Type="Embed" ProgID="Equation.DSMT4" ShapeID="_x0000_i1057" DrawAspect="Content" ObjectID="_1305620280" r:id="rId78"/>
        </w:object>
      </w:r>
      <w:r w:rsidRPr="00894834">
        <w:rPr>
          <w:sz w:val="28"/>
          <w:szCs w:val="28"/>
        </w:rPr>
        <w:t xml:space="preserve"> – потери при прохождении этажа, дБ;</w:t>
      </w:r>
    </w:p>
    <w:p w:rsidR="002C2773" w:rsidRPr="00894834" w:rsidRDefault="002C2773" w:rsidP="00C742BD">
      <w:pPr>
        <w:pStyle w:val="14pt"/>
        <w:spacing w:line="360" w:lineRule="auto"/>
        <w:rPr>
          <w:szCs w:val="28"/>
        </w:rPr>
      </w:pPr>
      <w:r w:rsidRPr="00894834">
        <w:rPr>
          <w:position w:val="-12"/>
          <w:szCs w:val="28"/>
        </w:rPr>
        <w:object w:dxaOrig="360" w:dyaOrig="360">
          <v:shape id="_x0000_i1058" type="#_x0000_t75" style="width:20.1pt;height:20.1pt" o:ole="">
            <v:imagedata r:id="rId79" o:title=""/>
          </v:shape>
          <o:OLEObject Type="Embed" ProgID="Equation.DSMT4" ShapeID="_x0000_i1058" DrawAspect="Content" ObjectID="_1305620281" r:id="rId80"/>
        </w:object>
      </w:r>
      <w:r w:rsidRPr="00894834">
        <w:rPr>
          <w:szCs w:val="28"/>
        </w:rPr>
        <w:t xml:space="preserve"> – количество этажей, между ТД и ПК.</w:t>
      </w:r>
    </w:p>
    <w:p w:rsidR="002C2773" w:rsidRPr="00894834" w:rsidRDefault="002C2773" w:rsidP="002C2773">
      <w:pPr>
        <w:pStyle w:val="14pt"/>
        <w:spacing w:line="360" w:lineRule="auto"/>
        <w:rPr>
          <w:szCs w:val="28"/>
        </w:rPr>
      </w:pPr>
      <w:r w:rsidRPr="00894834">
        <w:rPr>
          <w:szCs w:val="28"/>
        </w:rPr>
        <w:t>В случае, когда ПК и ТД находятся на одном этаже, формула примет вид:</w:t>
      </w:r>
    </w:p>
    <w:p w:rsidR="002C2773" w:rsidRPr="00894834" w:rsidRDefault="002C2773" w:rsidP="002C2773">
      <w:pPr>
        <w:pStyle w:val="14pt"/>
        <w:spacing w:line="360" w:lineRule="auto"/>
        <w:jc w:val="center"/>
        <w:rPr>
          <w:szCs w:val="28"/>
        </w:rPr>
      </w:pPr>
      <w:r w:rsidRPr="00894834">
        <w:rPr>
          <w:position w:val="-28"/>
          <w:szCs w:val="28"/>
        </w:rPr>
        <w:object w:dxaOrig="2420" w:dyaOrig="700">
          <v:shape id="_x0000_i1059" type="#_x0000_t75" style="width:159.9pt;height:46.9pt" o:ole="">
            <v:imagedata r:id="rId81" o:title=""/>
          </v:shape>
          <o:OLEObject Type="Embed" ProgID="Equation.3" ShapeID="_x0000_i1059" DrawAspect="Content" ObjectID="_1305620282" r:id="rId82"/>
        </w:object>
      </w:r>
      <w:r w:rsidRPr="00894834">
        <w:rPr>
          <w:szCs w:val="28"/>
        </w:rPr>
        <w:t>,[дБ],</w:t>
      </w:r>
    </w:p>
    <w:p w:rsidR="002C2773" w:rsidRPr="00894834" w:rsidRDefault="002C2773" w:rsidP="00C742BD">
      <w:pPr>
        <w:pStyle w:val="14pt"/>
        <w:spacing w:line="360" w:lineRule="auto"/>
        <w:ind w:firstLine="0"/>
        <w:rPr>
          <w:szCs w:val="28"/>
        </w:rPr>
      </w:pPr>
      <w:r w:rsidRPr="00894834">
        <w:rPr>
          <w:szCs w:val="28"/>
        </w:rPr>
        <w:t xml:space="preserve">где </w:t>
      </w:r>
      <w:r w:rsidRPr="00894834">
        <w:rPr>
          <w:position w:val="-24"/>
          <w:szCs w:val="28"/>
        </w:rPr>
        <w:object w:dxaOrig="1460" w:dyaOrig="620">
          <v:shape id="_x0000_i1060" type="#_x0000_t75" style="width:82.9pt;height:36pt" o:ole="">
            <v:imagedata r:id="rId83" o:title=""/>
          </v:shape>
          <o:OLEObject Type="Embed" ProgID="Equation.3" ShapeID="_x0000_i1060" DrawAspect="Content" ObjectID="_1305620283" r:id="rId84"/>
        </w:object>
      </w:r>
      <w:r w:rsidRPr="00894834">
        <w:rPr>
          <w:szCs w:val="28"/>
        </w:rPr>
        <w:t xml:space="preserve"> – потери при распространении в свободном пространстве, дБ;</w:t>
      </w:r>
    </w:p>
    <w:p w:rsidR="002C2773" w:rsidRPr="00894834" w:rsidRDefault="002C2773" w:rsidP="002C2773">
      <w:pPr>
        <w:pStyle w:val="14pt"/>
        <w:spacing w:line="360" w:lineRule="auto"/>
        <w:rPr>
          <w:szCs w:val="28"/>
        </w:rPr>
      </w:pPr>
      <w:r w:rsidRPr="00C742BD">
        <w:rPr>
          <w:i/>
          <w:szCs w:val="28"/>
          <w:lang w:val="en-US"/>
        </w:rPr>
        <w:t>R</w:t>
      </w:r>
      <w:r w:rsidRPr="00894834">
        <w:rPr>
          <w:szCs w:val="28"/>
        </w:rPr>
        <w:t xml:space="preserve"> – расстояние по прямой между ТД и ПК, м;</w:t>
      </w:r>
    </w:p>
    <w:p w:rsidR="002C2773" w:rsidRPr="00894834" w:rsidRDefault="002C2773" w:rsidP="002C2773">
      <w:pPr>
        <w:pStyle w:val="14pt"/>
        <w:spacing w:line="360" w:lineRule="auto"/>
        <w:rPr>
          <w:szCs w:val="28"/>
        </w:rPr>
      </w:pPr>
      <w:r w:rsidRPr="00894834">
        <w:rPr>
          <w:szCs w:val="28"/>
        </w:rPr>
        <w:t>λ – длина волны, м;</w:t>
      </w:r>
    </w:p>
    <w:p w:rsidR="002C2773" w:rsidRPr="00894834" w:rsidRDefault="002C2773" w:rsidP="002C2773">
      <w:pPr>
        <w:pStyle w:val="14pt"/>
        <w:spacing w:line="360" w:lineRule="auto"/>
        <w:rPr>
          <w:szCs w:val="28"/>
        </w:rPr>
      </w:pPr>
      <w:r w:rsidRPr="00894834">
        <w:rPr>
          <w:szCs w:val="28"/>
          <w:lang w:val="en-US"/>
        </w:rPr>
        <w:t>L</w:t>
      </w:r>
      <w:r w:rsidRPr="00894834">
        <w:rPr>
          <w:szCs w:val="28"/>
          <w:vertAlign w:val="superscript"/>
        </w:rPr>
        <w:t>*</w:t>
      </w:r>
      <w:r w:rsidRPr="00894834">
        <w:rPr>
          <w:szCs w:val="28"/>
        </w:rPr>
        <w:t xml:space="preserve"> – погонное затухание на один метр длины (зависит от типа здания см. таблицу 3.4.), дБ;</w:t>
      </w:r>
    </w:p>
    <w:p w:rsidR="002C2773" w:rsidRPr="00894834" w:rsidRDefault="002C2773" w:rsidP="002C2773">
      <w:pPr>
        <w:pStyle w:val="14pt"/>
        <w:spacing w:line="360" w:lineRule="auto"/>
        <w:rPr>
          <w:szCs w:val="28"/>
        </w:rPr>
      </w:pPr>
      <w:r w:rsidRPr="00894834">
        <w:rPr>
          <w:szCs w:val="28"/>
          <w:lang w:val="en-US"/>
        </w:rPr>
        <w:t>L</w:t>
      </w:r>
      <w:r w:rsidRPr="00894834">
        <w:rPr>
          <w:szCs w:val="28"/>
          <w:vertAlign w:val="subscript"/>
        </w:rPr>
        <w:t>ст</w:t>
      </w:r>
      <w:r w:rsidRPr="00894834">
        <w:rPr>
          <w:szCs w:val="28"/>
          <w:vertAlign w:val="subscript"/>
          <w:lang w:val="en-US"/>
        </w:rPr>
        <w:t>i</w:t>
      </w:r>
      <w:r w:rsidRPr="00894834">
        <w:rPr>
          <w:szCs w:val="28"/>
        </w:rPr>
        <w:t xml:space="preserve"> – потери, при прохождении стены </w:t>
      </w:r>
      <w:r w:rsidRPr="00894834">
        <w:rPr>
          <w:szCs w:val="28"/>
          <w:lang w:val="en-US"/>
        </w:rPr>
        <w:t>i</w:t>
      </w:r>
      <w:r w:rsidRPr="00894834">
        <w:rPr>
          <w:szCs w:val="28"/>
        </w:rPr>
        <w:t>-го типа, дБ;</w:t>
      </w:r>
    </w:p>
    <w:p w:rsidR="002C2773" w:rsidRPr="00894834" w:rsidRDefault="002C2773" w:rsidP="002C2773">
      <w:pPr>
        <w:pStyle w:val="14pt"/>
        <w:spacing w:line="360" w:lineRule="auto"/>
        <w:rPr>
          <w:szCs w:val="28"/>
        </w:rPr>
      </w:pPr>
      <w:r w:rsidRPr="00894834">
        <w:rPr>
          <w:szCs w:val="28"/>
          <w:lang w:val="en-US"/>
        </w:rPr>
        <w:t>n</w:t>
      </w:r>
      <w:r w:rsidRPr="00894834">
        <w:rPr>
          <w:szCs w:val="28"/>
          <w:vertAlign w:val="subscript"/>
        </w:rPr>
        <w:t>ст</w:t>
      </w:r>
      <w:r w:rsidRPr="00894834">
        <w:rPr>
          <w:szCs w:val="28"/>
          <w:vertAlign w:val="subscript"/>
          <w:lang w:val="en-US"/>
        </w:rPr>
        <w:t>i</w:t>
      </w:r>
      <w:r w:rsidRPr="00894834">
        <w:rPr>
          <w:szCs w:val="28"/>
        </w:rPr>
        <w:t xml:space="preserve"> – число стен </w:t>
      </w:r>
      <w:r w:rsidRPr="00894834">
        <w:rPr>
          <w:szCs w:val="28"/>
          <w:lang w:val="en-US"/>
        </w:rPr>
        <w:t>i</w:t>
      </w:r>
      <w:r w:rsidRPr="00894834">
        <w:rPr>
          <w:szCs w:val="28"/>
        </w:rPr>
        <w:t>-го типа.</w:t>
      </w:r>
    </w:p>
    <w:p w:rsidR="002C2773" w:rsidRPr="00894834" w:rsidRDefault="002C2773" w:rsidP="002C2773">
      <w:pPr>
        <w:pStyle w:val="14pt"/>
        <w:spacing w:before="240" w:after="60" w:line="360" w:lineRule="auto"/>
        <w:ind w:right="0" w:firstLine="709"/>
        <w:rPr>
          <w:b/>
          <w:szCs w:val="28"/>
        </w:rPr>
      </w:pPr>
      <w:r w:rsidRPr="00894834">
        <w:rPr>
          <w:b/>
          <w:szCs w:val="28"/>
        </w:rPr>
        <w:t xml:space="preserve">3.1.3. Расчет зоны радиопокрытия 1-го здания </w:t>
      </w:r>
    </w:p>
    <w:p w:rsidR="002C2773" w:rsidRPr="00894834" w:rsidRDefault="002C2773" w:rsidP="00C742BD">
      <w:pPr>
        <w:rPr>
          <w:szCs w:val="28"/>
        </w:rPr>
      </w:pPr>
      <w:r w:rsidRPr="00894834">
        <w:rPr>
          <w:szCs w:val="28"/>
        </w:rPr>
        <w:t xml:space="preserve">Общее количество абонентов подключенных к локальной сети в первом здании порядка 60. В начальном приближении принимаем, что в часы наибольшей нагрузки в зоне действия одной точки доступа находится примерно 20-30 ПК абонентов. В свою очередь одна точка доступа может обслуживать до 60 абонентов. Коммутатор установлен на втором этаже офиса компании, является двенадцати портовым. </w:t>
      </w:r>
    </w:p>
    <w:p w:rsidR="002C2773" w:rsidRPr="00894834" w:rsidRDefault="002C2773" w:rsidP="00C742BD">
      <w:pPr>
        <w:pStyle w:val="23"/>
        <w:spacing w:line="360" w:lineRule="auto"/>
        <w:ind w:firstLine="709"/>
        <w:jc w:val="both"/>
        <w:rPr>
          <w:sz w:val="28"/>
          <w:szCs w:val="28"/>
        </w:rPr>
      </w:pPr>
      <w:r w:rsidRPr="00894834">
        <w:rPr>
          <w:sz w:val="28"/>
          <w:szCs w:val="28"/>
        </w:rPr>
        <w:t>Необходимо учесть, что первое здание состоит из двух этажей, в среднем на каждом этаже находится по 30 персональных компьютеров. Имеется большое количество различных перекрытий и перегородок, которые вносят в полезный сигнал некоторую долю затухания.</w:t>
      </w:r>
    </w:p>
    <w:p w:rsidR="002C2773" w:rsidRDefault="002C2773" w:rsidP="00C742BD">
      <w:pPr>
        <w:pStyle w:val="14pt"/>
        <w:spacing w:before="0" w:line="360" w:lineRule="auto"/>
        <w:ind w:right="0" w:firstLine="709"/>
        <w:rPr>
          <w:szCs w:val="28"/>
        </w:rPr>
      </w:pPr>
      <w:r w:rsidRPr="00894834">
        <w:rPr>
          <w:szCs w:val="28"/>
        </w:rPr>
        <w:t>Для полного и равномерного радиопокрытия помещений было принято решение использовать по три точки доступа на каждом этаже. Таким образом, получается шесть точек доступа. Места расположения точек доступа были выбраны исходя из количества компьютеров их плотности и архитектуры самого офиса.</w:t>
      </w:r>
    </w:p>
    <w:p w:rsidR="00C742BD" w:rsidRPr="00894834" w:rsidRDefault="00C742BD" w:rsidP="00C742BD">
      <w:pPr>
        <w:pStyle w:val="14pt"/>
        <w:spacing w:before="0" w:line="360" w:lineRule="auto"/>
        <w:ind w:right="0" w:firstLine="709"/>
        <w:rPr>
          <w:szCs w:val="28"/>
        </w:rPr>
      </w:pPr>
    </w:p>
    <w:p w:rsidR="002C2773" w:rsidRPr="00894834" w:rsidRDefault="002C2773" w:rsidP="002C2773">
      <w:pPr>
        <w:pStyle w:val="14pt"/>
        <w:spacing w:before="240" w:after="60" w:line="360" w:lineRule="auto"/>
        <w:ind w:right="0" w:firstLine="709"/>
        <w:rPr>
          <w:b/>
          <w:szCs w:val="28"/>
        </w:rPr>
      </w:pPr>
      <w:r w:rsidRPr="00894834">
        <w:rPr>
          <w:b/>
          <w:szCs w:val="28"/>
        </w:rPr>
        <w:t>3.1.3.1. Расчет точек доступа  на первом этаже</w:t>
      </w:r>
    </w:p>
    <w:p w:rsidR="002C2773" w:rsidRPr="00894834" w:rsidRDefault="002C2773" w:rsidP="00C742BD">
      <w:pPr>
        <w:pStyle w:val="14pt"/>
        <w:spacing w:before="0" w:line="360" w:lineRule="auto"/>
        <w:ind w:right="0" w:firstLine="709"/>
        <w:rPr>
          <w:szCs w:val="28"/>
        </w:rPr>
      </w:pPr>
      <w:r w:rsidRPr="00894834">
        <w:rPr>
          <w:szCs w:val="28"/>
        </w:rPr>
        <w:t>Для дальнейших расчетов необходимо знать количество и тип препятствий, на пути распространения радиоволн, вносимое ими затухание, расстояние до самой удаленной точки. Эти данные для 1 этажа здания представлены в таблице 3.3.</w:t>
      </w:r>
    </w:p>
    <w:p w:rsidR="00814691" w:rsidRDefault="00814691" w:rsidP="00814691">
      <w:pPr>
        <w:pStyle w:val="14pt"/>
        <w:spacing w:line="360" w:lineRule="auto"/>
        <w:ind w:firstLine="0"/>
        <w:rPr>
          <w:szCs w:val="28"/>
        </w:rPr>
      </w:pPr>
    </w:p>
    <w:p w:rsidR="00814691" w:rsidRDefault="00814691" w:rsidP="00814691">
      <w:pPr>
        <w:pStyle w:val="14pt"/>
        <w:spacing w:line="360" w:lineRule="auto"/>
        <w:ind w:firstLine="0"/>
        <w:rPr>
          <w:szCs w:val="28"/>
        </w:rPr>
      </w:pPr>
    </w:p>
    <w:p w:rsidR="002C2773" w:rsidRPr="00894834" w:rsidRDefault="002C2773" w:rsidP="00814691">
      <w:pPr>
        <w:pStyle w:val="14pt"/>
        <w:spacing w:line="360" w:lineRule="auto"/>
        <w:ind w:firstLine="0"/>
        <w:rPr>
          <w:szCs w:val="28"/>
        </w:rPr>
      </w:pPr>
      <w:r w:rsidRPr="00894834">
        <w:rPr>
          <w:szCs w:val="28"/>
        </w:rPr>
        <w:t>Таблица 3.3</w:t>
      </w:r>
      <w:r w:rsidR="00814691">
        <w:rPr>
          <w:szCs w:val="28"/>
        </w:rPr>
        <w:t xml:space="preserve"> - </w:t>
      </w:r>
      <w:r w:rsidRPr="00894834">
        <w:rPr>
          <w:szCs w:val="28"/>
        </w:rPr>
        <w:t>Данные для расчета зоны радиопокрытия 1 этажа (ТД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2C2773" w:rsidRPr="00894834" w:rsidTr="00A65C04">
        <w:tc>
          <w:tcPr>
            <w:tcW w:w="2392" w:type="dxa"/>
          </w:tcPr>
          <w:p w:rsidR="002C2773" w:rsidRPr="00894834" w:rsidRDefault="002C2773" w:rsidP="00814691">
            <w:pPr>
              <w:spacing w:line="240" w:lineRule="auto"/>
              <w:ind w:firstLine="0"/>
              <w:jc w:val="center"/>
              <w:rPr>
                <w:szCs w:val="28"/>
              </w:rPr>
            </w:pPr>
            <w:r w:rsidRPr="00894834">
              <w:rPr>
                <w:szCs w:val="28"/>
              </w:rPr>
              <w:t>Направление распространения, град</w:t>
            </w:r>
          </w:p>
        </w:tc>
        <w:tc>
          <w:tcPr>
            <w:tcW w:w="2392" w:type="dxa"/>
          </w:tcPr>
          <w:p w:rsidR="002C2773" w:rsidRPr="00894834" w:rsidRDefault="002C2773" w:rsidP="00814691">
            <w:pPr>
              <w:spacing w:line="240" w:lineRule="auto"/>
              <w:ind w:firstLine="0"/>
              <w:jc w:val="center"/>
              <w:rPr>
                <w:szCs w:val="28"/>
              </w:rPr>
            </w:pPr>
            <w:r w:rsidRPr="00894834">
              <w:rPr>
                <w:szCs w:val="28"/>
              </w:rPr>
              <w:t>Количество стен nст</w:t>
            </w:r>
          </w:p>
        </w:tc>
        <w:tc>
          <w:tcPr>
            <w:tcW w:w="2393" w:type="dxa"/>
          </w:tcPr>
          <w:p w:rsidR="002C2773" w:rsidRPr="00894834" w:rsidRDefault="002C2773" w:rsidP="00814691">
            <w:pPr>
              <w:spacing w:line="240" w:lineRule="auto"/>
              <w:ind w:firstLine="0"/>
              <w:jc w:val="center"/>
              <w:rPr>
                <w:szCs w:val="28"/>
              </w:rPr>
            </w:pPr>
            <w:r w:rsidRPr="00894834">
              <w:rPr>
                <w:szCs w:val="28"/>
              </w:rPr>
              <w:t>Потери, при прохождении стены Lст, дБ</w:t>
            </w:r>
          </w:p>
        </w:tc>
        <w:tc>
          <w:tcPr>
            <w:tcW w:w="2393" w:type="dxa"/>
          </w:tcPr>
          <w:p w:rsidR="002C2773" w:rsidRPr="00894834" w:rsidRDefault="002C2773" w:rsidP="00814691">
            <w:pPr>
              <w:spacing w:line="240" w:lineRule="auto"/>
              <w:ind w:firstLine="0"/>
              <w:jc w:val="center"/>
              <w:rPr>
                <w:szCs w:val="28"/>
              </w:rPr>
            </w:pPr>
            <w:r w:rsidRPr="00894834">
              <w:rPr>
                <w:szCs w:val="28"/>
              </w:rPr>
              <w:t>Расстояние R, м</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1</w:t>
            </w:r>
          </w:p>
        </w:tc>
        <w:tc>
          <w:tcPr>
            <w:tcW w:w="2392" w:type="dxa"/>
          </w:tcPr>
          <w:p w:rsidR="002C2773" w:rsidRPr="00894834" w:rsidRDefault="002C2773" w:rsidP="00814691">
            <w:pPr>
              <w:spacing w:line="240" w:lineRule="auto"/>
              <w:jc w:val="center"/>
              <w:rPr>
                <w:szCs w:val="28"/>
              </w:rPr>
            </w:pPr>
            <w:r w:rsidRPr="00894834">
              <w:rPr>
                <w:szCs w:val="28"/>
              </w:rPr>
              <w:t>2</w:t>
            </w:r>
          </w:p>
        </w:tc>
        <w:tc>
          <w:tcPr>
            <w:tcW w:w="2393" w:type="dxa"/>
          </w:tcPr>
          <w:p w:rsidR="002C2773" w:rsidRPr="00894834" w:rsidRDefault="002C2773" w:rsidP="00814691">
            <w:pPr>
              <w:spacing w:line="240" w:lineRule="auto"/>
              <w:jc w:val="center"/>
              <w:rPr>
                <w:szCs w:val="28"/>
              </w:rPr>
            </w:pPr>
            <w:r w:rsidRPr="00894834">
              <w:rPr>
                <w:szCs w:val="28"/>
              </w:rPr>
              <w:t>3</w:t>
            </w:r>
          </w:p>
        </w:tc>
        <w:tc>
          <w:tcPr>
            <w:tcW w:w="2393" w:type="dxa"/>
          </w:tcPr>
          <w:p w:rsidR="002C2773" w:rsidRPr="00894834" w:rsidRDefault="002C2773" w:rsidP="00814691">
            <w:pPr>
              <w:spacing w:line="240" w:lineRule="auto"/>
              <w:jc w:val="center"/>
              <w:rPr>
                <w:szCs w:val="28"/>
              </w:rPr>
            </w:pPr>
            <w:r w:rsidRPr="00894834">
              <w:rPr>
                <w:szCs w:val="28"/>
              </w:rPr>
              <w:t>4</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0</w:t>
            </w:r>
          </w:p>
        </w:tc>
        <w:tc>
          <w:tcPr>
            <w:tcW w:w="2392"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11</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30</w:t>
            </w:r>
          </w:p>
        </w:tc>
        <w:tc>
          <w:tcPr>
            <w:tcW w:w="2392" w:type="dxa"/>
          </w:tcPr>
          <w:p w:rsidR="002C2773" w:rsidRPr="00894834" w:rsidRDefault="002C2773" w:rsidP="00814691">
            <w:pPr>
              <w:spacing w:line="240" w:lineRule="auto"/>
              <w:jc w:val="center"/>
              <w:rPr>
                <w:szCs w:val="28"/>
              </w:rPr>
            </w:pPr>
            <w:r w:rsidRPr="00894834">
              <w:rPr>
                <w:szCs w:val="28"/>
              </w:rPr>
              <w:t>1</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12</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60</w:t>
            </w:r>
          </w:p>
        </w:tc>
        <w:tc>
          <w:tcPr>
            <w:tcW w:w="2392" w:type="dxa"/>
          </w:tcPr>
          <w:p w:rsidR="002C2773" w:rsidRPr="00894834" w:rsidRDefault="002C2773" w:rsidP="00814691">
            <w:pPr>
              <w:spacing w:line="240" w:lineRule="auto"/>
              <w:jc w:val="center"/>
              <w:rPr>
                <w:szCs w:val="28"/>
              </w:rPr>
            </w:pPr>
            <w:r w:rsidRPr="00894834">
              <w:rPr>
                <w:szCs w:val="28"/>
              </w:rPr>
              <w:t>1</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16,5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90</w:t>
            </w:r>
          </w:p>
        </w:tc>
        <w:tc>
          <w:tcPr>
            <w:tcW w:w="2392" w:type="dxa"/>
          </w:tcPr>
          <w:p w:rsidR="002C2773" w:rsidRPr="00894834" w:rsidRDefault="002C2773" w:rsidP="00814691">
            <w:pPr>
              <w:spacing w:line="240" w:lineRule="auto"/>
              <w:jc w:val="center"/>
              <w:rPr>
                <w:szCs w:val="28"/>
              </w:rPr>
            </w:pPr>
            <w:r w:rsidRPr="00894834">
              <w:rPr>
                <w:szCs w:val="28"/>
              </w:rPr>
              <w:t>1</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14,5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120</w:t>
            </w:r>
          </w:p>
        </w:tc>
        <w:tc>
          <w:tcPr>
            <w:tcW w:w="2392" w:type="dxa"/>
          </w:tcPr>
          <w:p w:rsidR="002C2773" w:rsidRPr="00894834" w:rsidRDefault="002C2773" w:rsidP="00814691">
            <w:pPr>
              <w:spacing w:line="240" w:lineRule="auto"/>
              <w:jc w:val="center"/>
              <w:rPr>
                <w:szCs w:val="28"/>
              </w:rPr>
            </w:pPr>
            <w:r w:rsidRPr="00894834">
              <w:rPr>
                <w:szCs w:val="28"/>
              </w:rPr>
              <w:t>2</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17</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150</w:t>
            </w:r>
          </w:p>
        </w:tc>
        <w:tc>
          <w:tcPr>
            <w:tcW w:w="2392" w:type="dxa"/>
          </w:tcPr>
          <w:p w:rsidR="002C2773" w:rsidRPr="00894834" w:rsidRDefault="002C2773" w:rsidP="00814691">
            <w:pPr>
              <w:spacing w:line="240" w:lineRule="auto"/>
              <w:jc w:val="center"/>
              <w:rPr>
                <w:szCs w:val="28"/>
              </w:rPr>
            </w:pPr>
            <w:r w:rsidRPr="00894834">
              <w:rPr>
                <w:szCs w:val="28"/>
              </w:rPr>
              <w:t>2</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13,5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180</w:t>
            </w:r>
          </w:p>
        </w:tc>
        <w:tc>
          <w:tcPr>
            <w:tcW w:w="2392" w:type="dxa"/>
          </w:tcPr>
          <w:p w:rsidR="002C2773" w:rsidRPr="00894834" w:rsidRDefault="002C2773" w:rsidP="00814691">
            <w:pPr>
              <w:spacing w:line="240" w:lineRule="auto"/>
              <w:jc w:val="center"/>
              <w:rPr>
                <w:szCs w:val="28"/>
              </w:rPr>
            </w:pPr>
            <w:r w:rsidRPr="00894834">
              <w:rPr>
                <w:szCs w:val="28"/>
              </w:rPr>
              <w:t>1</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11,5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210</w:t>
            </w:r>
          </w:p>
        </w:tc>
        <w:tc>
          <w:tcPr>
            <w:tcW w:w="2392" w:type="dxa"/>
          </w:tcPr>
          <w:p w:rsidR="002C2773" w:rsidRPr="00894834" w:rsidRDefault="002C2773" w:rsidP="00814691">
            <w:pPr>
              <w:spacing w:line="240" w:lineRule="auto"/>
              <w:jc w:val="center"/>
              <w:rPr>
                <w:szCs w:val="28"/>
              </w:rPr>
            </w:pPr>
            <w:r w:rsidRPr="00894834">
              <w:rPr>
                <w:szCs w:val="28"/>
              </w:rPr>
              <w:t>1</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13,5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240</w:t>
            </w:r>
          </w:p>
        </w:tc>
        <w:tc>
          <w:tcPr>
            <w:tcW w:w="2392" w:type="dxa"/>
          </w:tcPr>
          <w:p w:rsidR="002C2773" w:rsidRPr="00894834" w:rsidRDefault="002C2773" w:rsidP="00814691">
            <w:pPr>
              <w:spacing w:line="240" w:lineRule="auto"/>
              <w:jc w:val="center"/>
              <w:rPr>
                <w:szCs w:val="28"/>
              </w:rPr>
            </w:pPr>
            <w:r w:rsidRPr="00894834">
              <w:rPr>
                <w:szCs w:val="28"/>
              </w:rPr>
              <w:t>1</w:t>
            </w:r>
          </w:p>
        </w:tc>
        <w:tc>
          <w:tcPr>
            <w:tcW w:w="2393" w:type="dxa"/>
          </w:tcPr>
          <w:p w:rsidR="002C2773" w:rsidRPr="00894834" w:rsidRDefault="002C2773" w:rsidP="00814691">
            <w:pPr>
              <w:spacing w:line="240" w:lineRule="auto"/>
              <w:jc w:val="center"/>
              <w:rPr>
                <w:szCs w:val="28"/>
              </w:rPr>
            </w:pPr>
            <w:r w:rsidRPr="00894834">
              <w:rPr>
                <w:szCs w:val="28"/>
              </w:rPr>
              <w:t>15</w:t>
            </w:r>
          </w:p>
        </w:tc>
        <w:tc>
          <w:tcPr>
            <w:tcW w:w="2393" w:type="dxa"/>
          </w:tcPr>
          <w:p w:rsidR="002C2773" w:rsidRPr="00894834" w:rsidRDefault="002C2773" w:rsidP="00814691">
            <w:pPr>
              <w:spacing w:line="240" w:lineRule="auto"/>
              <w:jc w:val="center"/>
              <w:rPr>
                <w:szCs w:val="28"/>
              </w:rPr>
            </w:pPr>
            <w:r w:rsidRPr="00894834">
              <w:rPr>
                <w:szCs w:val="28"/>
              </w:rPr>
              <w:t>15,5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270</w:t>
            </w:r>
          </w:p>
        </w:tc>
        <w:tc>
          <w:tcPr>
            <w:tcW w:w="2392"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14</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300</w:t>
            </w:r>
          </w:p>
        </w:tc>
        <w:tc>
          <w:tcPr>
            <w:tcW w:w="2392"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15,5</w:t>
            </w:r>
          </w:p>
        </w:tc>
      </w:tr>
      <w:tr w:rsidR="002C2773" w:rsidRPr="00894834" w:rsidTr="00A65C04">
        <w:tc>
          <w:tcPr>
            <w:tcW w:w="2392" w:type="dxa"/>
          </w:tcPr>
          <w:p w:rsidR="002C2773" w:rsidRPr="00894834" w:rsidRDefault="002C2773" w:rsidP="00814691">
            <w:pPr>
              <w:spacing w:line="240" w:lineRule="auto"/>
              <w:jc w:val="center"/>
              <w:rPr>
                <w:szCs w:val="28"/>
              </w:rPr>
            </w:pPr>
            <w:r w:rsidRPr="00894834">
              <w:rPr>
                <w:szCs w:val="28"/>
              </w:rPr>
              <w:t>330</w:t>
            </w:r>
          </w:p>
        </w:tc>
        <w:tc>
          <w:tcPr>
            <w:tcW w:w="2392"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0</w:t>
            </w:r>
          </w:p>
        </w:tc>
        <w:tc>
          <w:tcPr>
            <w:tcW w:w="2393" w:type="dxa"/>
          </w:tcPr>
          <w:p w:rsidR="002C2773" w:rsidRPr="00894834" w:rsidRDefault="002C2773" w:rsidP="00814691">
            <w:pPr>
              <w:spacing w:line="240" w:lineRule="auto"/>
              <w:jc w:val="center"/>
              <w:rPr>
                <w:szCs w:val="28"/>
              </w:rPr>
            </w:pPr>
            <w:r w:rsidRPr="00894834">
              <w:rPr>
                <w:szCs w:val="28"/>
              </w:rPr>
              <w:t>12,5</w:t>
            </w:r>
          </w:p>
        </w:tc>
      </w:tr>
    </w:tbl>
    <w:p w:rsidR="00814691" w:rsidRDefault="00814691" w:rsidP="002C2773">
      <w:pPr>
        <w:pStyle w:val="14pt"/>
        <w:spacing w:before="0" w:line="360" w:lineRule="auto"/>
        <w:ind w:right="0" w:firstLine="709"/>
        <w:rPr>
          <w:szCs w:val="28"/>
        </w:rPr>
      </w:pPr>
    </w:p>
    <w:p w:rsidR="002C2773" w:rsidRPr="00894834" w:rsidRDefault="002C2773" w:rsidP="002C2773">
      <w:pPr>
        <w:pStyle w:val="14pt"/>
        <w:spacing w:before="0" w:line="360" w:lineRule="auto"/>
        <w:ind w:right="0" w:firstLine="709"/>
        <w:rPr>
          <w:szCs w:val="28"/>
        </w:rPr>
      </w:pPr>
      <w:r w:rsidRPr="00894834">
        <w:rPr>
          <w:szCs w:val="28"/>
        </w:rPr>
        <w:t>В направлении 120º самая удаленная точка в помещении находится в 17 м от ТД, до которой  остается две кирпичные  стены, при прохождении которой мощность сигнала уменьшается в сумме на 30 дБ. Рассчитаем затухание сигнала в данном направлении, учитывая затухание сигнала при распространении в свободном пространстве и наличие препятствий на пути распространения. Расчет производится по формуле (3.2):</w:t>
      </w:r>
    </w:p>
    <w:p w:rsidR="002C2773" w:rsidRPr="00894834" w:rsidRDefault="00814691" w:rsidP="002C2773">
      <w:pPr>
        <w:pStyle w:val="14pt"/>
        <w:spacing w:line="360" w:lineRule="auto"/>
        <w:jc w:val="center"/>
        <w:rPr>
          <w:color w:val="FF0000"/>
          <w:szCs w:val="28"/>
        </w:rPr>
      </w:pPr>
      <w:r w:rsidRPr="00894834">
        <w:rPr>
          <w:position w:val="-30"/>
          <w:szCs w:val="28"/>
        </w:rPr>
        <w:object w:dxaOrig="5539" w:dyaOrig="720">
          <v:shape id="_x0000_i1061" type="#_x0000_t75" style="width:342.4pt;height:43.55pt" o:ole="">
            <v:imagedata r:id="rId85" o:title=""/>
          </v:shape>
          <o:OLEObject Type="Embed" ProgID="Equation.DSMT4" ShapeID="_x0000_i1061" DrawAspect="Content" ObjectID="_1305620284" r:id="rId86"/>
        </w:object>
      </w:r>
    </w:p>
    <w:p w:rsidR="002C2773" w:rsidRPr="00894834" w:rsidRDefault="002C2773" w:rsidP="002C2773">
      <w:pPr>
        <w:pStyle w:val="14pt"/>
        <w:spacing w:line="360" w:lineRule="auto"/>
        <w:rPr>
          <w:szCs w:val="28"/>
        </w:rPr>
      </w:pPr>
      <w:r w:rsidRPr="00894834">
        <w:rPr>
          <w:szCs w:val="28"/>
        </w:rPr>
        <w:t xml:space="preserve">УМС </w:t>
      </w:r>
      <w:r w:rsidRPr="00894834">
        <w:rPr>
          <w:szCs w:val="28"/>
          <w:lang w:val="en-US"/>
        </w:rPr>
        <w:t>P</w:t>
      </w:r>
      <w:r w:rsidRPr="00894834">
        <w:rPr>
          <w:szCs w:val="28"/>
          <w:vertAlign w:val="subscript"/>
        </w:rPr>
        <w:t>УММС</w:t>
      </w:r>
      <w:r w:rsidRPr="00894834">
        <w:rPr>
          <w:szCs w:val="28"/>
        </w:rPr>
        <w:t xml:space="preserve"> в данной точке рассчитывается по формуле:</w:t>
      </w:r>
    </w:p>
    <w:p w:rsidR="002C2773" w:rsidRPr="00894834" w:rsidRDefault="00E01D06" w:rsidP="002C2773">
      <w:pPr>
        <w:pStyle w:val="14pt"/>
        <w:spacing w:line="360" w:lineRule="auto"/>
        <w:jc w:val="center"/>
        <w:rPr>
          <w:szCs w:val="28"/>
        </w:rPr>
      </w:pPr>
      <w:r w:rsidRPr="00894834">
        <w:rPr>
          <w:position w:val="-12"/>
          <w:szCs w:val="28"/>
        </w:rPr>
        <w:object w:dxaOrig="3620" w:dyaOrig="360">
          <v:shape id="_x0000_i1062" type="#_x0000_t75" style="width:210.15pt;height:22.6pt" o:ole="">
            <v:imagedata r:id="rId87" o:title=""/>
          </v:shape>
          <o:OLEObject Type="Embed" ProgID="Equation.DSMT4" ShapeID="_x0000_i1062" DrawAspect="Content" ObjectID="_1305620285" r:id="rId88"/>
        </w:object>
      </w:r>
      <w:r w:rsidR="002C2773" w:rsidRPr="00894834">
        <w:rPr>
          <w:szCs w:val="28"/>
        </w:rPr>
        <w:t>, [дБ],</w:t>
      </w:r>
    </w:p>
    <w:p w:rsidR="002C2773" w:rsidRPr="00894834" w:rsidRDefault="002C2773" w:rsidP="00814691">
      <w:pPr>
        <w:pStyle w:val="14pt"/>
        <w:spacing w:line="360" w:lineRule="auto"/>
        <w:ind w:firstLine="0"/>
        <w:rPr>
          <w:szCs w:val="28"/>
        </w:rPr>
      </w:pPr>
      <w:r w:rsidRPr="00894834">
        <w:rPr>
          <w:szCs w:val="28"/>
        </w:rPr>
        <w:t>Таблица 3.</w:t>
      </w:r>
      <w:r w:rsidR="00814691">
        <w:rPr>
          <w:szCs w:val="28"/>
        </w:rPr>
        <w:t xml:space="preserve">4 - </w:t>
      </w:r>
      <w:r w:rsidRPr="00894834">
        <w:rPr>
          <w:szCs w:val="28"/>
        </w:rPr>
        <w:t>Результаты расчета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620"/>
        <w:gridCol w:w="2375"/>
        <w:gridCol w:w="1705"/>
        <w:gridCol w:w="1573"/>
      </w:tblGrid>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Направление распространения, град</w:t>
            </w:r>
          </w:p>
        </w:tc>
        <w:tc>
          <w:tcPr>
            <w:tcW w:w="1620" w:type="dxa"/>
          </w:tcPr>
          <w:p w:rsidR="002C2773" w:rsidRPr="00894834" w:rsidRDefault="002C2773" w:rsidP="00814691">
            <w:pPr>
              <w:spacing w:line="240" w:lineRule="auto"/>
              <w:ind w:firstLine="0"/>
              <w:jc w:val="center"/>
              <w:rPr>
                <w:szCs w:val="28"/>
              </w:rPr>
            </w:pPr>
            <w:r w:rsidRPr="00894834">
              <w:rPr>
                <w:szCs w:val="28"/>
              </w:rPr>
              <w:t>Расстояние R, м</w:t>
            </w:r>
          </w:p>
        </w:tc>
        <w:tc>
          <w:tcPr>
            <w:tcW w:w="2375" w:type="dxa"/>
          </w:tcPr>
          <w:p w:rsidR="002C2773" w:rsidRPr="00894834" w:rsidRDefault="002C2773" w:rsidP="00814691">
            <w:pPr>
              <w:spacing w:line="240" w:lineRule="auto"/>
              <w:ind w:firstLine="0"/>
              <w:jc w:val="center"/>
              <w:rPr>
                <w:szCs w:val="28"/>
              </w:rPr>
            </w:pPr>
            <w:r w:rsidRPr="00894834">
              <w:rPr>
                <w:szCs w:val="28"/>
              </w:rPr>
              <w:t>Общие потери распространения, дБ</w:t>
            </w:r>
          </w:p>
        </w:tc>
        <w:tc>
          <w:tcPr>
            <w:tcW w:w="1705" w:type="dxa"/>
          </w:tcPr>
          <w:p w:rsidR="002C2773" w:rsidRPr="00894834" w:rsidRDefault="002C2773" w:rsidP="00814691">
            <w:pPr>
              <w:spacing w:line="240" w:lineRule="auto"/>
              <w:ind w:firstLine="0"/>
              <w:jc w:val="center"/>
              <w:rPr>
                <w:szCs w:val="28"/>
              </w:rPr>
            </w:pPr>
            <w:r w:rsidRPr="00894834">
              <w:rPr>
                <w:szCs w:val="28"/>
              </w:rPr>
              <w:t>УМС, дБ</w:t>
            </w:r>
          </w:p>
        </w:tc>
        <w:tc>
          <w:tcPr>
            <w:tcW w:w="1573" w:type="dxa"/>
          </w:tcPr>
          <w:p w:rsidR="002C2773" w:rsidRPr="00894834" w:rsidRDefault="002C2773" w:rsidP="00814691">
            <w:pPr>
              <w:spacing w:line="240" w:lineRule="auto"/>
              <w:ind w:firstLine="0"/>
              <w:jc w:val="center"/>
              <w:rPr>
                <w:szCs w:val="28"/>
              </w:rPr>
            </w:pPr>
            <w:r w:rsidRPr="00894834">
              <w:rPr>
                <w:szCs w:val="28"/>
              </w:rPr>
              <w:t>Прием</w:t>
            </w:r>
          </w:p>
        </w:tc>
      </w:tr>
      <w:tr w:rsidR="002C2773" w:rsidRPr="00894834" w:rsidTr="00A65C04">
        <w:trPr>
          <w:jc w:val="center"/>
        </w:trPr>
        <w:tc>
          <w:tcPr>
            <w:tcW w:w="2375" w:type="dxa"/>
          </w:tcPr>
          <w:p w:rsidR="002C2773" w:rsidRPr="00894834" w:rsidRDefault="002C2773" w:rsidP="00814691">
            <w:pPr>
              <w:spacing w:line="240" w:lineRule="auto"/>
              <w:jc w:val="center"/>
              <w:rPr>
                <w:szCs w:val="28"/>
              </w:rPr>
            </w:pPr>
            <w:r w:rsidRPr="00894834">
              <w:rPr>
                <w:szCs w:val="28"/>
              </w:rPr>
              <w:t>1</w:t>
            </w:r>
          </w:p>
        </w:tc>
        <w:tc>
          <w:tcPr>
            <w:tcW w:w="1620" w:type="dxa"/>
          </w:tcPr>
          <w:p w:rsidR="002C2773" w:rsidRPr="00894834" w:rsidRDefault="002C2773" w:rsidP="00814691">
            <w:pPr>
              <w:spacing w:line="240" w:lineRule="auto"/>
              <w:jc w:val="center"/>
              <w:rPr>
                <w:szCs w:val="28"/>
              </w:rPr>
            </w:pPr>
            <w:r w:rsidRPr="00894834">
              <w:rPr>
                <w:szCs w:val="28"/>
              </w:rPr>
              <w:t>2</w:t>
            </w:r>
          </w:p>
        </w:tc>
        <w:tc>
          <w:tcPr>
            <w:tcW w:w="2375" w:type="dxa"/>
            <w:vAlign w:val="bottom"/>
          </w:tcPr>
          <w:p w:rsidR="002C2773" w:rsidRPr="00894834" w:rsidRDefault="002C2773" w:rsidP="00814691">
            <w:pPr>
              <w:spacing w:line="240" w:lineRule="auto"/>
              <w:jc w:val="center"/>
              <w:rPr>
                <w:szCs w:val="28"/>
              </w:rPr>
            </w:pPr>
            <w:r w:rsidRPr="00894834">
              <w:rPr>
                <w:szCs w:val="28"/>
              </w:rPr>
              <w:t>3</w:t>
            </w:r>
          </w:p>
        </w:tc>
        <w:tc>
          <w:tcPr>
            <w:tcW w:w="1705" w:type="dxa"/>
            <w:vAlign w:val="bottom"/>
          </w:tcPr>
          <w:p w:rsidR="002C2773" w:rsidRPr="00894834" w:rsidRDefault="002C2773" w:rsidP="00814691">
            <w:pPr>
              <w:spacing w:line="240" w:lineRule="auto"/>
              <w:jc w:val="center"/>
              <w:rPr>
                <w:szCs w:val="28"/>
              </w:rPr>
            </w:pPr>
            <w:r w:rsidRPr="00894834">
              <w:rPr>
                <w:szCs w:val="28"/>
              </w:rPr>
              <w:t>4</w:t>
            </w:r>
          </w:p>
        </w:tc>
        <w:tc>
          <w:tcPr>
            <w:tcW w:w="1573" w:type="dxa"/>
          </w:tcPr>
          <w:p w:rsidR="002C2773" w:rsidRPr="00894834" w:rsidRDefault="002C2773" w:rsidP="00814691">
            <w:pPr>
              <w:spacing w:line="240" w:lineRule="auto"/>
              <w:jc w:val="center"/>
              <w:rPr>
                <w:szCs w:val="28"/>
              </w:rPr>
            </w:pPr>
            <w:r w:rsidRPr="00894834">
              <w:rPr>
                <w:szCs w:val="28"/>
              </w:rPr>
              <w:t>5</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0</w:t>
            </w:r>
          </w:p>
        </w:tc>
        <w:tc>
          <w:tcPr>
            <w:tcW w:w="1620" w:type="dxa"/>
          </w:tcPr>
          <w:p w:rsidR="002C2773" w:rsidRPr="00894834" w:rsidRDefault="002C2773" w:rsidP="00814691">
            <w:pPr>
              <w:spacing w:line="240" w:lineRule="auto"/>
              <w:ind w:firstLine="0"/>
              <w:jc w:val="center"/>
              <w:rPr>
                <w:szCs w:val="28"/>
              </w:rPr>
            </w:pPr>
            <w:r w:rsidRPr="00894834">
              <w:rPr>
                <w:szCs w:val="28"/>
              </w:rPr>
              <w:t>11</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66,36945</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-46,3694</w:t>
            </w:r>
          </w:p>
        </w:tc>
        <w:tc>
          <w:tcPr>
            <w:tcW w:w="1573" w:type="dxa"/>
          </w:tcPr>
          <w:p w:rsidR="002C2773" w:rsidRPr="00894834" w:rsidRDefault="002C2773" w:rsidP="00814691">
            <w:pPr>
              <w:spacing w:line="240" w:lineRule="auto"/>
              <w:ind w:firstLine="0"/>
              <w:jc w:val="center"/>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30</w:t>
            </w:r>
          </w:p>
        </w:tc>
        <w:tc>
          <w:tcPr>
            <w:tcW w:w="1620" w:type="dxa"/>
          </w:tcPr>
          <w:p w:rsidR="002C2773" w:rsidRPr="00894834" w:rsidRDefault="002C2773" w:rsidP="00814691">
            <w:pPr>
              <w:spacing w:line="240" w:lineRule="auto"/>
              <w:ind w:firstLine="0"/>
              <w:jc w:val="center"/>
              <w:rPr>
                <w:szCs w:val="28"/>
              </w:rPr>
            </w:pPr>
            <w:r w:rsidRPr="00894834">
              <w:rPr>
                <w:szCs w:val="28"/>
              </w:rPr>
              <w:t>12</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82,62522</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-62,6252</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60</w:t>
            </w:r>
          </w:p>
        </w:tc>
        <w:tc>
          <w:tcPr>
            <w:tcW w:w="1620" w:type="dxa"/>
          </w:tcPr>
          <w:p w:rsidR="002C2773" w:rsidRPr="00894834" w:rsidRDefault="002C2773" w:rsidP="00814691">
            <w:pPr>
              <w:spacing w:line="240" w:lineRule="auto"/>
              <w:ind w:firstLine="0"/>
              <w:jc w:val="center"/>
              <w:rPr>
                <w:szCs w:val="28"/>
              </w:rPr>
            </w:pPr>
            <w:r w:rsidRPr="00894834">
              <w:rPr>
                <w:szCs w:val="28"/>
              </w:rPr>
              <w:t>16,5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87,64127</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-67,6413</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814691">
        <w:trPr>
          <w:trHeight w:val="318"/>
          <w:jc w:val="center"/>
        </w:trPr>
        <w:tc>
          <w:tcPr>
            <w:tcW w:w="2375" w:type="dxa"/>
            <w:tcBorders>
              <w:bottom w:val="single" w:sz="4" w:space="0" w:color="auto"/>
            </w:tcBorders>
          </w:tcPr>
          <w:p w:rsidR="002C2773" w:rsidRPr="00894834" w:rsidRDefault="002C2773" w:rsidP="00814691">
            <w:pPr>
              <w:spacing w:line="240" w:lineRule="auto"/>
              <w:ind w:firstLine="0"/>
              <w:jc w:val="center"/>
              <w:rPr>
                <w:szCs w:val="28"/>
              </w:rPr>
            </w:pPr>
            <w:r w:rsidRPr="00894834">
              <w:rPr>
                <w:szCs w:val="28"/>
              </w:rPr>
              <w:t>90</w:t>
            </w:r>
          </w:p>
        </w:tc>
        <w:tc>
          <w:tcPr>
            <w:tcW w:w="1620" w:type="dxa"/>
            <w:tcBorders>
              <w:bottom w:val="single" w:sz="4" w:space="0" w:color="auto"/>
            </w:tcBorders>
          </w:tcPr>
          <w:p w:rsidR="002C2773" w:rsidRPr="00894834" w:rsidRDefault="002C2773" w:rsidP="00814691">
            <w:pPr>
              <w:spacing w:line="240" w:lineRule="auto"/>
              <w:ind w:firstLine="0"/>
              <w:jc w:val="center"/>
              <w:rPr>
                <w:szCs w:val="28"/>
              </w:rPr>
            </w:pPr>
            <w:r w:rsidRPr="00894834">
              <w:rPr>
                <w:szCs w:val="28"/>
              </w:rPr>
              <w:t>14,5</w:t>
            </w:r>
          </w:p>
        </w:tc>
        <w:tc>
          <w:tcPr>
            <w:tcW w:w="2375" w:type="dxa"/>
            <w:tcBorders>
              <w:bottom w:val="single" w:sz="4" w:space="0" w:color="auto"/>
            </w:tcBorders>
            <w:vAlign w:val="bottom"/>
          </w:tcPr>
          <w:p w:rsidR="002C2773" w:rsidRPr="00894834" w:rsidRDefault="002C2773" w:rsidP="00814691">
            <w:pPr>
              <w:spacing w:line="240" w:lineRule="auto"/>
              <w:ind w:firstLine="0"/>
              <w:jc w:val="center"/>
              <w:rPr>
                <w:szCs w:val="28"/>
              </w:rPr>
            </w:pPr>
            <w:r w:rsidRPr="00894834">
              <w:rPr>
                <w:szCs w:val="28"/>
              </w:rPr>
              <w:t>85,51895</w:t>
            </w:r>
          </w:p>
        </w:tc>
        <w:tc>
          <w:tcPr>
            <w:tcW w:w="1705" w:type="dxa"/>
            <w:tcBorders>
              <w:bottom w:val="single" w:sz="4" w:space="0" w:color="auto"/>
            </w:tcBorders>
            <w:vAlign w:val="bottom"/>
          </w:tcPr>
          <w:p w:rsidR="002C2773" w:rsidRPr="00894834" w:rsidRDefault="002C2773" w:rsidP="00814691">
            <w:pPr>
              <w:spacing w:line="240" w:lineRule="auto"/>
              <w:ind w:firstLine="0"/>
              <w:jc w:val="center"/>
              <w:rPr>
                <w:szCs w:val="28"/>
              </w:rPr>
            </w:pPr>
            <w:r w:rsidRPr="00894834">
              <w:rPr>
                <w:szCs w:val="28"/>
              </w:rPr>
              <w:t>-65,519</w:t>
            </w:r>
          </w:p>
        </w:tc>
        <w:tc>
          <w:tcPr>
            <w:tcW w:w="1573" w:type="dxa"/>
            <w:tcBorders>
              <w:bottom w:val="single" w:sz="4" w:space="0" w:color="auto"/>
            </w:tcBorders>
          </w:tcPr>
          <w:p w:rsidR="002C2773" w:rsidRPr="00894834" w:rsidRDefault="002C2773" w:rsidP="00814691">
            <w:pPr>
              <w:spacing w:line="240" w:lineRule="auto"/>
              <w:ind w:firstLine="0"/>
              <w:rPr>
                <w:szCs w:val="28"/>
              </w:rPr>
            </w:pPr>
            <w:r w:rsidRPr="00894834">
              <w:rPr>
                <w:szCs w:val="28"/>
              </w:rPr>
              <w:t>Уверенный</w:t>
            </w:r>
          </w:p>
        </w:tc>
      </w:tr>
      <w:tr w:rsidR="00814691" w:rsidRPr="00894834" w:rsidTr="00814691">
        <w:trPr>
          <w:jc w:val="center"/>
        </w:trPr>
        <w:tc>
          <w:tcPr>
            <w:tcW w:w="9648" w:type="dxa"/>
            <w:gridSpan w:val="5"/>
            <w:tcBorders>
              <w:top w:val="nil"/>
              <w:left w:val="nil"/>
              <w:right w:val="nil"/>
            </w:tcBorders>
          </w:tcPr>
          <w:p w:rsidR="00814691" w:rsidRDefault="00814691" w:rsidP="00E01D06">
            <w:pPr>
              <w:spacing w:line="240" w:lineRule="auto"/>
              <w:ind w:firstLine="0"/>
              <w:jc w:val="left"/>
              <w:rPr>
                <w:szCs w:val="28"/>
              </w:rPr>
            </w:pPr>
            <w:r>
              <w:rPr>
                <w:szCs w:val="28"/>
              </w:rPr>
              <w:t>Продолжение таблицы  3.</w:t>
            </w:r>
            <w:r w:rsidR="00E01D06">
              <w:rPr>
                <w:szCs w:val="28"/>
              </w:rPr>
              <w:t>4</w:t>
            </w:r>
          </w:p>
        </w:tc>
      </w:tr>
      <w:tr w:rsidR="00814691" w:rsidRPr="00894834" w:rsidTr="00A65C04">
        <w:trPr>
          <w:jc w:val="center"/>
        </w:trPr>
        <w:tc>
          <w:tcPr>
            <w:tcW w:w="2375" w:type="dxa"/>
          </w:tcPr>
          <w:p w:rsidR="00814691" w:rsidRPr="00894834" w:rsidRDefault="00814691" w:rsidP="00814691">
            <w:pPr>
              <w:spacing w:line="240" w:lineRule="auto"/>
              <w:ind w:firstLine="0"/>
              <w:jc w:val="center"/>
              <w:rPr>
                <w:szCs w:val="28"/>
              </w:rPr>
            </w:pPr>
            <w:r>
              <w:rPr>
                <w:szCs w:val="28"/>
              </w:rPr>
              <w:t>1</w:t>
            </w:r>
          </w:p>
        </w:tc>
        <w:tc>
          <w:tcPr>
            <w:tcW w:w="1620" w:type="dxa"/>
          </w:tcPr>
          <w:p w:rsidR="00814691" w:rsidRPr="00894834" w:rsidRDefault="00814691" w:rsidP="00814691">
            <w:pPr>
              <w:spacing w:line="240" w:lineRule="auto"/>
              <w:ind w:firstLine="0"/>
              <w:jc w:val="center"/>
              <w:rPr>
                <w:szCs w:val="28"/>
              </w:rPr>
            </w:pPr>
            <w:r>
              <w:rPr>
                <w:szCs w:val="28"/>
              </w:rPr>
              <w:t>2</w:t>
            </w:r>
          </w:p>
        </w:tc>
        <w:tc>
          <w:tcPr>
            <w:tcW w:w="2375" w:type="dxa"/>
            <w:vAlign w:val="bottom"/>
          </w:tcPr>
          <w:p w:rsidR="00814691" w:rsidRPr="00894834" w:rsidRDefault="00814691" w:rsidP="00814691">
            <w:pPr>
              <w:spacing w:line="240" w:lineRule="auto"/>
              <w:ind w:firstLine="0"/>
              <w:jc w:val="center"/>
              <w:rPr>
                <w:szCs w:val="28"/>
              </w:rPr>
            </w:pPr>
            <w:r>
              <w:rPr>
                <w:szCs w:val="28"/>
              </w:rPr>
              <w:t>3</w:t>
            </w:r>
          </w:p>
        </w:tc>
        <w:tc>
          <w:tcPr>
            <w:tcW w:w="1705" w:type="dxa"/>
            <w:vAlign w:val="bottom"/>
          </w:tcPr>
          <w:p w:rsidR="00814691" w:rsidRPr="00894834" w:rsidRDefault="00814691" w:rsidP="00814691">
            <w:pPr>
              <w:spacing w:line="240" w:lineRule="auto"/>
              <w:ind w:firstLine="0"/>
              <w:jc w:val="center"/>
              <w:rPr>
                <w:szCs w:val="28"/>
              </w:rPr>
            </w:pPr>
            <w:r>
              <w:rPr>
                <w:szCs w:val="28"/>
              </w:rPr>
              <w:t>4</w:t>
            </w:r>
          </w:p>
        </w:tc>
        <w:tc>
          <w:tcPr>
            <w:tcW w:w="1573" w:type="dxa"/>
          </w:tcPr>
          <w:p w:rsidR="00814691" w:rsidRPr="00894834" w:rsidRDefault="00814691" w:rsidP="00814691">
            <w:pPr>
              <w:spacing w:line="240" w:lineRule="auto"/>
              <w:ind w:firstLine="0"/>
              <w:rPr>
                <w:szCs w:val="28"/>
              </w:rPr>
            </w:pPr>
            <w:r>
              <w:rPr>
                <w:szCs w:val="28"/>
              </w:rPr>
              <w:t xml:space="preserve">         5</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120</w:t>
            </w:r>
          </w:p>
        </w:tc>
        <w:tc>
          <w:tcPr>
            <w:tcW w:w="1620" w:type="dxa"/>
          </w:tcPr>
          <w:p w:rsidR="002C2773" w:rsidRPr="00894834" w:rsidRDefault="002C2773" w:rsidP="00814691">
            <w:pPr>
              <w:spacing w:line="240" w:lineRule="auto"/>
              <w:ind w:firstLine="0"/>
              <w:jc w:val="center"/>
              <w:rPr>
                <w:szCs w:val="28"/>
              </w:rPr>
            </w:pPr>
            <w:r w:rsidRPr="00894834">
              <w:rPr>
                <w:szCs w:val="28"/>
              </w:rPr>
              <w:t>17</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103,1506</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-83,1506</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150</w:t>
            </w:r>
          </w:p>
        </w:tc>
        <w:tc>
          <w:tcPr>
            <w:tcW w:w="1620" w:type="dxa"/>
          </w:tcPr>
          <w:p w:rsidR="002C2773" w:rsidRPr="00894834" w:rsidRDefault="002C2773" w:rsidP="00814691">
            <w:pPr>
              <w:spacing w:line="240" w:lineRule="auto"/>
              <w:ind w:firstLine="0"/>
              <w:jc w:val="center"/>
              <w:rPr>
                <w:szCs w:val="28"/>
              </w:rPr>
            </w:pPr>
            <w:r w:rsidRPr="00894834">
              <w:rPr>
                <w:szCs w:val="28"/>
              </w:rPr>
              <w:t>13,5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99,39827</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-79,3983</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180</w:t>
            </w:r>
          </w:p>
        </w:tc>
        <w:tc>
          <w:tcPr>
            <w:tcW w:w="1620" w:type="dxa"/>
          </w:tcPr>
          <w:p w:rsidR="002C2773" w:rsidRPr="00894834" w:rsidRDefault="002C2773" w:rsidP="00814691">
            <w:pPr>
              <w:spacing w:line="240" w:lineRule="auto"/>
              <w:ind w:firstLine="0"/>
              <w:jc w:val="center"/>
              <w:rPr>
                <w:szCs w:val="28"/>
              </w:rPr>
            </w:pPr>
            <w:r w:rsidRPr="00894834">
              <w:rPr>
                <w:szCs w:val="28"/>
              </w:rPr>
              <w:t>11,5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82,00555</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-62,0055</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210</w:t>
            </w:r>
          </w:p>
        </w:tc>
        <w:tc>
          <w:tcPr>
            <w:tcW w:w="1620" w:type="dxa"/>
          </w:tcPr>
          <w:p w:rsidR="002C2773" w:rsidRPr="00894834" w:rsidRDefault="002C2773" w:rsidP="00814691">
            <w:pPr>
              <w:spacing w:line="240" w:lineRule="auto"/>
              <w:ind w:firstLine="0"/>
              <w:jc w:val="center"/>
              <w:rPr>
                <w:szCs w:val="28"/>
              </w:rPr>
            </w:pPr>
            <w:r w:rsidRPr="00894834">
              <w:rPr>
                <w:szCs w:val="28"/>
              </w:rPr>
              <w:t>13,5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84,39827</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-64,3983</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240</w:t>
            </w:r>
          </w:p>
        </w:tc>
        <w:tc>
          <w:tcPr>
            <w:tcW w:w="1620" w:type="dxa"/>
          </w:tcPr>
          <w:p w:rsidR="002C2773" w:rsidRPr="00894834" w:rsidRDefault="002C2773" w:rsidP="00814691">
            <w:pPr>
              <w:spacing w:line="240" w:lineRule="auto"/>
              <w:ind w:firstLine="0"/>
              <w:jc w:val="center"/>
              <w:rPr>
                <w:szCs w:val="28"/>
              </w:rPr>
            </w:pPr>
            <w:r w:rsidRPr="00894834">
              <w:rPr>
                <w:szCs w:val="28"/>
              </w:rPr>
              <w:t>15,5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86,59823</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-66,5982</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270</w:t>
            </w:r>
          </w:p>
        </w:tc>
        <w:tc>
          <w:tcPr>
            <w:tcW w:w="1620" w:type="dxa"/>
          </w:tcPr>
          <w:p w:rsidR="002C2773" w:rsidRPr="00894834" w:rsidRDefault="002C2773" w:rsidP="00814691">
            <w:pPr>
              <w:spacing w:line="240" w:lineRule="auto"/>
              <w:ind w:firstLine="0"/>
              <w:jc w:val="center"/>
              <w:rPr>
                <w:szCs w:val="28"/>
              </w:rPr>
            </w:pPr>
            <w:r w:rsidRPr="00894834">
              <w:rPr>
                <w:szCs w:val="28"/>
              </w:rPr>
              <w:t>14</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69,96415</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-49,9642</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300</w:t>
            </w:r>
          </w:p>
        </w:tc>
        <w:tc>
          <w:tcPr>
            <w:tcW w:w="1620" w:type="dxa"/>
          </w:tcPr>
          <w:p w:rsidR="002C2773" w:rsidRPr="00894834" w:rsidRDefault="002C2773" w:rsidP="00814691">
            <w:pPr>
              <w:spacing w:line="240" w:lineRule="auto"/>
              <w:ind w:firstLine="0"/>
              <w:jc w:val="center"/>
              <w:rPr>
                <w:szCs w:val="28"/>
              </w:rPr>
            </w:pPr>
            <w:r w:rsidRPr="00894834">
              <w:rPr>
                <w:szCs w:val="28"/>
              </w:rPr>
              <w:t>15,5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71,59823</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-51,5982</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814691">
            <w:pPr>
              <w:spacing w:line="240" w:lineRule="auto"/>
              <w:ind w:firstLine="0"/>
              <w:jc w:val="center"/>
              <w:rPr>
                <w:szCs w:val="28"/>
              </w:rPr>
            </w:pPr>
            <w:r w:rsidRPr="00894834">
              <w:rPr>
                <w:szCs w:val="28"/>
              </w:rPr>
              <w:t>330</w:t>
            </w:r>
          </w:p>
        </w:tc>
        <w:tc>
          <w:tcPr>
            <w:tcW w:w="1620" w:type="dxa"/>
          </w:tcPr>
          <w:p w:rsidR="002C2773" w:rsidRPr="00894834" w:rsidRDefault="002C2773" w:rsidP="00814691">
            <w:pPr>
              <w:spacing w:line="240" w:lineRule="auto"/>
              <w:ind w:firstLine="0"/>
              <w:jc w:val="center"/>
              <w:rPr>
                <w:szCs w:val="28"/>
              </w:rPr>
            </w:pPr>
            <w:r w:rsidRPr="00894834">
              <w:rPr>
                <w:szCs w:val="28"/>
              </w:rPr>
              <w:t>12,5</w:t>
            </w:r>
          </w:p>
        </w:tc>
        <w:tc>
          <w:tcPr>
            <w:tcW w:w="2375" w:type="dxa"/>
            <w:vAlign w:val="bottom"/>
          </w:tcPr>
          <w:p w:rsidR="002C2773" w:rsidRPr="00894834" w:rsidRDefault="002C2773" w:rsidP="00814691">
            <w:pPr>
              <w:spacing w:line="240" w:lineRule="auto"/>
              <w:ind w:firstLine="0"/>
              <w:jc w:val="center"/>
              <w:rPr>
                <w:szCs w:val="28"/>
              </w:rPr>
            </w:pPr>
            <w:r w:rsidRPr="00894834">
              <w:rPr>
                <w:szCs w:val="28"/>
              </w:rPr>
              <w:t>68,22979</w:t>
            </w:r>
          </w:p>
        </w:tc>
        <w:tc>
          <w:tcPr>
            <w:tcW w:w="1705" w:type="dxa"/>
            <w:vAlign w:val="bottom"/>
          </w:tcPr>
          <w:p w:rsidR="002C2773" w:rsidRPr="00894834" w:rsidRDefault="002C2773" w:rsidP="00814691">
            <w:pPr>
              <w:spacing w:line="240" w:lineRule="auto"/>
              <w:ind w:firstLine="0"/>
              <w:jc w:val="center"/>
              <w:rPr>
                <w:szCs w:val="28"/>
              </w:rPr>
            </w:pPr>
            <w:r w:rsidRPr="00894834">
              <w:rPr>
                <w:szCs w:val="28"/>
              </w:rPr>
              <w:t>-48,2298</w:t>
            </w:r>
          </w:p>
        </w:tc>
        <w:tc>
          <w:tcPr>
            <w:tcW w:w="1573" w:type="dxa"/>
          </w:tcPr>
          <w:p w:rsidR="002C2773" w:rsidRPr="00894834" w:rsidRDefault="002C2773" w:rsidP="00814691">
            <w:pPr>
              <w:spacing w:line="240" w:lineRule="auto"/>
              <w:ind w:firstLine="0"/>
              <w:rPr>
                <w:szCs w:val="28"/>
              </w:rPr>
            </w:pPr>
            <w:r w:rsidRPr="00894834">
              <w:rPr>
                <w:szCs w:val="28"/>
              </w:rPr>
              <w:t>Уверенный</w:t>
            </w:r>
          </w:p>
        </w:tc>
      </w:tr>
    </w:tbl>
    <w:p w:rsidR="00814691" w:rsidRDefault="00814691" w:rsidP="002C2773">
      <w:pPr>
        <w:pStyle w:val="14pt"/>
        <w:spacing w:before="0" w:line="360" w:lineRule="auto"/>
        <w:ind w:right="0" w:firstLine="709"/>
        <w:rPr>
          <w:szCs w:val="28"/>
        </w:rPr>
      </w:pPr>
    </w:p>
    <w:p w:rsidR="002C2773" w:rsidRPr="00894834" w:rsidRDefault="002C2773" w:rsidP="00E01D06">
      <w:pPr>
        <w:pStyle w:val="14pt"/>
        <w:spacing w:before="0" w:line="360" w:lineRule="auto"/>
        <w:ind w:right="0" w:firstLine="709"/>
        <w:rPr>
          <w:szCs w:val="28"/>
        </w:rPr>
      </w:pPr>
      <w:r w:rsidRPr="00894834">
        <w:rPr>
          <w:szCs w:val="28"/>
        </w:rPr>
        <w:t>Как видно из расчетов, во всех точках уровень сигнала больше порогового, например в направлении 120º, уровень сигнала -83,15 дБм, это значение больше порогового значения чувствительности приемника сетевого адаптера в ПК, равного -94 дБм, следовательно, та часть помещения, где расположена ТД, находится в зоне уверенного радиоприема.</w:t>
      </w:r>
      <w:r w:rsidR="00E01D06">
        <w:rPr>
          <w:szCs w:val="28"/>
        </w:rPr>
        <w:tab/>
      </w:r>
      <w:r w:rsidR="00E01D06">
        <w:rPr>
          <w:szCs w:val="28"/>
        </w:rPr>
        <w:tab/>
      </w:r>
      <w:r w:rsidR="00E01D06">
        <w:rPr>
          <w:szCs w:val="28"/>
        </w:rPr>
        <w:tab/>
      </w:r>
      <w:r w:rsidRPr="00894834">
        <w:rPr>
          <w:szCs w:val="28"/>
        </w:rPr>
        <w:t>Расчет точки доступа 2. Для дальнейших расчетов необходимо знать количество и тип препятствий, на пути распространения радиоволн, вносимое ими затухание, расстояние до самой удаленной точки. Эти данные представлены в таблице 3.5.</w:t>
      </w:r>
    </w:p>
    <w:p w:rsidR="002C2773" w:rsidRPr="00894834" w:rsidRDefault="002C2773" w:rsidP="00E01D06">
      <w:pPr>
        <w:pStyle w:val="14pt"/>
        <w:spacing w:line="360" w:lineRule="auto"/>
        <w:ind w:firstLine="0"/>
        <w:rPr>
          <w:szCs w:val="28"/>
        </w:rPr>
      </w:pPr>
      <w:r w:rsidRPr="00894834">
        <w:rPr>
          <w:szCs w:val="28"/>
        </w:rPr>
        <w:t>Таблица 3.5</w:t>
      </w:r>
      <w:r w:rsidR="00E01D06">
        <w:rPr>
          <w:szCs w:val="28"/>
        </w:rPr>
        <w:t xml:space="preserve"> -  </w:t>
      </w:r>
      <w:r w:rsidRPr="00894834">
        <w:rPr>
          <w:szCs w:val="28"/>
        </w:rPr>
        <w:t>Данные для расчета зоны радиопокрытия отдела конструкторов (ТД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Pr>
          <w:p w:rsidR="002C2773" w:rsidRPr="00894834" w:rsidRDefault="002C2773" w:rsidP="00E01D06">
            <w:pPr>
              <w:spacing w:line="240" w:lineRule="auto"/>
              <w:ind w:firstLine="0"/>
              <w:jc w:val="center"/>
              <w:rPr>
                <w:szCs w:val="28"/>
              </w:rPr>
            </w:pPr>
            <w:r w:rsidRPr="00894834">
              <w:rPr>
                <w:szCs w:val="28"/>
              </w:rPr>
              <w:t>Направление распространения, град</w:t>
            </w:r>
          </w:p>
        </w:tc>
        <w:tc>
          <w:tcPr>
            <w:tcW w:w="2463" w:type="dxa"/>
          </w:tcPr>
          <w:p w:rsidR="002C2773" w:rsidRPr="00894834" w:rsidRDefault="002C2773" w:rsidP="00E01D06">
            <w:pPr>
              <w:spacing w:line="240" w:lineRule="auto"/>
              <w:ind w:firstLine="0"/>
              <w:jc w:val="center"/>
              <w:rPr>
                <w:szCs w:val="28"/>
              </w:rPr>
            </w:pPr>
            <w:r w:rsidRPr="00894834">
              <w:rPr>
                <w:szCs w:val="28"/>
              </w:rPr>
              <w:t>Количество стен nст</w:t>
            </w:r>
          </w:p>
        </w:tc>
        <w:tc>
          <w:tcPr>
            <w:tcW w:w="2463" w:type="dxa"/>
          </w:tcPr>
          <w:p w:rsidR="002C2773" w:rsidRPr="00894834" w:rsidRDefault="002C2773" w:rsidP="00E01D06">
            <w:pPr>
              <w:spacing w:line="240" w:lineRule="auto"/>
              <w:ind w:firstLine="0"/>
              <w:jc w:val="center"/>
              <w:rPr>
                <w:szCs w:val="28"/>
              </w:rPr>
            </w:pPr>
            <w:r w:rsidRPr="00894834">
              <w:rPr>
                <w:szCs w:val="28"/>
              </w:rPr>
              <w:t>Потери, при прохождении стены Lст, дБ</w:t>
            </w:r>
          </w:p>
        </w:tc>
        <w:tc>
          <w:tcPr>
            <w:tcW w:w="2464" w:type="dxa"/>
          </w:tcPr>
          <w:p w:rsidR="002C2773" w:rsidRPr="00894834" w:rsidRDefault="002C2773" w:rsidP="00E01D06">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2</w:t>
            </w:r>
          </w:p>
        </w:tc>
        <w:tc>
          <w:tcPr>
            <w:tcW w:w="2463" w:type="dxa"/>
          </w:tcPr>
          <w:p w:rsidR="002C2773" w:rsidRPr="00894834" w:rsidRDefault="002C2773" w:rsidP="00E01D06">
            <w:pPr>
              <w:spacing w:line="240" w:lineRule="auto"/>
              <w:jc w:val="center"/>
              <w:rPr>
                <w:szCs w:val="28"/>
              </w:rPr>
            </w:pPr>
            <w:r w:rsidRPr="00894834">
              <w:rPr>
                <w:szCs w:val="28"/>
              </w:rPr>
              <w:t>3</w:t>
            </w:r>
          </w:p>
        </w:tc>
        <w:tc>
          <w:tcPr>
            <w:tcW w:w="2464" w:type="dxa"/>
          </w:tcPr>
          <w:p w:rsidR="002C2773" w:rsidRPr="00894834" w:rsidRDefault="002C2773" w:rsidP="00E01D06">
            <w:pPr>
              <w:spacing w:line="240" w:lineRule="auto"/>
              <w:jc w:val="center"/>
              <w:rPr>
                <w:szCs w:val="28"/>
              </w:rPr>
            </w:pPr>
            <w:r w:rsidRPr="00894834">
              <w:rPr>
                <w:szCs w:val="28"/>
              </w:rPr>
              <w:t>4</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10</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30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12,5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60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22</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90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9</w:t>
            </w:r>
          </w:p>
        </w:tc>
        <w:tc>
          <w:tcPr>
            <w:tcW w:w="2464" w:type="dxa"/>
          </w:tcPr>
          <w:p w:rsidR="002C2773" w:rsidRPr="00894834" w:rsidRDefault="002C2773" w:rsidP="00E01D06">
            <w:pPr>
              <w:spacing w:line="240" w:lineRule="auto"/>
              <w:jc w:val="center"/>
              <w:rPr>
                <w:szCs w:val="28"/>
              </w:rPr>
            </w:pPr>
            <w:r w:rsidRPr="00894834">
              <w:rPr>
                <w:szCs w:val="28"/>
              </w:rPr>
              <w:t>19,5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120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9</w:t>
            </w:r>
          </w:p>
        </w:tc>
        <w:tc>
          <w:tcPr>
            <w:tcW w:w="2464" w:type="dxa"/>
          </w:tcPr>
          <w:p w:rsidR="002C2773" w:rsidRPr="00894834" w:rsidRDefault="002C2773" w:rsidP="00E01D06">
            <w:pPr>
              <w:spacing w:line="240" w:lineRule="auto"/>
              <w:jc w:val="center"/>
              <w:rPr>
                <w:szCs w:val="28"/>
              </w:rPr>
            </w:pPr>
            <w:r w:rsidRPr="00894834">
              <w:rPr>
                <w:szCs w:val="28"/>
              </w:rPr>
              <w:t>22</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150</w:t>
            </w:r>
          </w:p>
        </w:tc>
        <w:tc>
          <w:tcPr>
            <w:tcW w:w="2463" w:type="dxa"/>
          </w:tcPr>
          <w:p w:rsidR="002C2773" w:rsidRPr="00894834" w:rsidRDefault="002C2773" w:rsidP="00E01D06">
            <w:pPr>
              <w:spacing w:line="240" w:lineRule="auto"/>
              <w:jc w:val="center"/>
              <w:rPr>
                <w:szCs w:val="28"/>
              </w:rPr>
            </w:pPr>
            <w:r w:rsidRPr="00894834">
              <w:rPr>
                <w:szCs w:val="28"/>
              </w:rPr>
              <w:t>0</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13,5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180</w:t>
            </w:r>
          </w:p>
        </w:tc>
        <w:tc>
          <w:tcPr>
            <w:tcW w:w="2463" w:type="dxa"/>
          </w:tcPr>
          <w:p w:rsidR="002C2773" w:rsidRPr="00894834" w:rsidRDefault="002C2773" w:rsidP="00E01D06">
            <w:pPr>
              <w:spacing w:line="240" w:lineRule="auto"/>
              <w:jc w:val="center"/>
              <w:rPr>
                <w:szCs w:val="28"/>
              </w:rPr>
            </w:pPr>
            <w:r w:rsidRPr="00894834">
              <w:rPr>
                <w:szCs w:val="28"/>
              </w:rPr>
              <w:t>0</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12,5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210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12</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240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7,5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270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6,5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300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7,5</w:t>
            </w:r>
          </w:p>
        </w:tc>
      </w:tr>
      <w:tr w:rsidR="002C2773" w:rsidRPr="00894834" w:rsidTr="00A65C04">
        <w:trPr>
          <w:jc w:val="center"/>
        </w:trPr>
        <w:tc>
          <w:tcPr>
            <w:tcW w:w="2463" w:type="dxa"/>
          </w:tcPr>
          <w:p w:rsidR="002C2773" w:rsidRPr="00894834" w:rsidRDefault="002C2773" w:rsidP="00E01D06">
            <w:pPr>
              <w:spacing w:line="240" w:lineRule="auto"/>
              <w:jc w:val="center"/>
              <w:rPr>
                <w:szCs w:val="28"/>
              </w:rPr>
            </w:pPr>
            <w:r w:rsidRPr="00894834">
              <w:rPr>
                <w:szCs w:val="28"/>
              </w:rPr>
              <w:t>330</w:t>
            </w:r>
          </w:p>
        </w:tc>
        <w:tc>
          <w:tcPr>
            <w:tcW w:w="2463" w:type="dxa"/>
          </w:tcPr>
          <w:p w:rsidR="002C2773" w:rsidRPr="00894834" w:rsidRDefault="002C2773" w:rsidP="00E01D06">
            <w:pPr>
              <w:spacing w:line="240" w:lineRule="auto"/>
              <w:jc w:val="center"/>
              <w:rPr>
                <w:szCs w:val="28"/>
              </w:rPr>
            </w:pPr>
            <w:r w:rsidRPr="00894834">
              <w:rPr>
                <w:szCs w:val="28"/>
              </w:rPr>
              <w:t>1</w:t>
            </w:r>
          </w:p>
        </w:tc>
        <w:tc>
          <w:tcPr>
            <w:tcW w:w="2463" w:type="dxa"/>
          </w:tcPr>
          <w:p w:rsidR="002C2773" w:rsidRPr="00894834" w:rsidRDefault="002C2773" w:rsidP="00E01D06">
            <w:pPr>
              <w:spacing w:line="240" w:lineRule="auto"/>
              <w:jc w:val="center"/>
              <w:rPr>
                <w:szCs w:val="28"/>
              </w:rPr>
            </w:pPr>
            <w:r w:rsidRPr="00894834">
              <w:rPr>
                <w:szCs w:val="28"/>
              </w:rPr>
              <w:t>15</w:t>
            </w:r>
          </w:p>
        </w:tc>
        <w:tc>
          <w:tcPr>
            <w:tcW w:w="2464" w:type="dxa"/>
          </w:tcPr>
          <w:p w:rsidR="002C2773" w:rsidRPr="00894834" w:rsidRDefault="002C2773" w:rsidP="00E01D06">
            <w:pPr>
              <w:spacing w:line="240" w:lineRule="auto"/>
              <w:jc w:val="center"/>
              <w:rPr>
                <w:szCs w:val="28"/>
              </w:rPr>
            </w:pPr>
            <w:r w:rsidRPr="00894834">
              <w:rPr>
                <w:szCs w:val="28"/>
              </w:rPr>
              <w:t>11</w:t>
            </w:r>
          </w:p>
        </w:tc>
      </w:tr>
    </w:tbl>
    <w:p w:rsidR="002C2773" w:rsidRPr="00894834" w:rsidRDefault="002C2773" w:rsidP="002C2773">
      <w:pPr>
        <w:pStyle w:val="14pt"/>
        <w:spacing w:before="0" w:line="360" w:lineRule="auto"/>
        <w:ind w:right="0" w:firstLine="720"/>
        <w:rPr>
          <w:szCs w:val="28"/>
        </w:rPr>
      </w:pPr>
      <w:r w:rsidRPr="00894834">
        <w:rPr>
          <w:szCs w:val="28"/>
        </w:rPr>
        <w:t>В направлении 120º ТД излучает прямо в кирпичную стену (толщина 120мм), при прохождении которой мощность сигнала уменьшается на 9 дБ.  Рассчитаем затухание сигнала в данном направлении, учитывая затухание сигнала при распространении в свободном пространстве, наличие препятствий на пути распространения. Расчет производится по формуле (3.2):</w:t>
      </w:r>
    </w:p>
    <w:p w:rsidR="002C2773" w:rsidRPr="00894834" w:rsidRDefault="00E01D06" w:rsidP="002C2773">
      <w:pPr>
        <w:pStyle w:val="14pt"/>
        <w:spacing w:line="360" w:lineRule="auto"/>
        <w:jc w:val="center"/>
        <w:rPr>
          <w:szCs w:val="28"/>
        </w:rPr>
      </w:pPr>
      <w:r w:rsidRPr="00894834">
        <w:rPr>
          <w:position w:val="-30"/>
          <w:szCs w:val="28"/>
        </w:rPr>
        <w:object w:dxaOrig="5440" w:dyaOrig="720">
          <v:shape id="_x0000_i1063" type="#_x0000_t75" style="width:332.35pt;height:42.7pt" o:ole="">
            <v:imagedata r:id="rId89" o:title=""/>
          </v:shape>
          <o:OLEObject Type="Embed" ProgID="Equation.DSMT4" ShapeID="_x0000_i1063" DrawAspect="Content" ObjectID="_1305620286" r:id="rId90"/>
        </w:object>
      </w:r>
    </w:p>
    <w:p w:rsidR="002C2773" w:rsidRPr="00894834" w:rsidRDefault="002C2773" w:rsidP="002C2773">
      <w:pPr>
        <w:pStyle w:val="14pt"/>
        <w:spacing w:line="360" w:lineRule="auto"/>
        <w:rPr>
          <w:szCs w:val="28"/>
        </w:rPr>
      </w:pPr>
      <w:r w:rsidRPr="00894834">
        <w:rPr>
          <w:szCs w:val="28"/>
        </w:rPr>
        <w:t xml:space="preserve">УМС </w:t>
      </w:r>
      <w:r w:rsidRPr="00894834">
        <w:rPr>
          <w:szCs w:val="28"/>
          <w:lang w:val="en-US"/>
        </w:rPr>
        <w:t>P</w:t>
      </w:r>
      <w:r w:rsidRPr="00894834">
        <w:rPr>
          <w:szCs w:val="28"/>
          <w:vertAlign w:val="subscript"/>
        </w:rPr>
        <w:t>УМС</w:t>
      </w:r>
      <w:r w:rsidRPr="00894834">
        <w:rPr>
          <w:szCs w:val="28"/>
        </w:rPr>
        <w:t xml:space="preserve"> в данной точке рассчитывается по формуле:</w:t>
      </w:r>
    </w:p>
    <w:p w:rsidR="002C2773" w:rsidRPr="00894834" w:rsidRDefault="00EE0EE3" w:rsidP="002C2773">
      <w:pPr>
        <w:pStyle w:val="14pt"/>
        <w:spacing w:line="360" w:lineRule="auto"/>
        <w:jc w:val="center"/>
        <w:rPr>
          <w:szCs w:val="28"/>
        </w:rPr>
      </w:pPr>
      <w:r w:rsidRPr="00894834">
        <w:rPr>
          <w:position w:val="-12"/>
          <w:szCs w:val="28"/>
        </w:rPr>
        <w:object w:dxaOrig="3440" w:dyaOrig="360">
          <v:shape id="_x0000_i1064" type="#_x0000_t75" style="width:201.75pt;height:21.75pt" o:ole="">
            <v:imagedata r:id="rId91" o:title=""/>
          </v:shape>
          <o:OLEObject Type="Embed" ProgID="Equation.DSMT4" ShapeID="_x0000_i1064" DrawAspect="Content" ObjectID="_1305620287" r:id="rId92"/>
        </w:object>
      </w:r>
      <w:r w:rsidR="002C2773" w:rsidRPr="00894834">
        <w:rPr>
          <w:szCs w:val="28"/>
        </w:rPr>
        <w:t>, [дБ],</w:t>
      </w:r>
    </w:p>
    <w:p w:rsidR="002C2773" w:rsidRPr="00894834" w:rsidRDefault="002C2773" w:rsidP="002C2773">
      <w:pPr>
        <w:pStyle w:val="14pt"/>
        <w:spacing w:before="0" w:line="360" w:lineRule="auto"/>
        <w:ind w:right="0" w:firstLine="709"/>
        <w:rPr>
          <w:szCs w:val="28"/>
        </w:rPr>
      </w:pPr>
      <w:r w:rsidRPr="00894834">
        <w:rPr>
          <w:szCs w:val="28"/>
        </w:rPr>
        <w:t>В направлении 60º самая удаленная точка в помещении находится в 22 м от ТД. Рассчитаем затухание сигнала в данном направлении, учитывая затухание сигнала при распространении в свободном пространстве, наличие препятствий на пути распространения. Расчет производится по формуле (3.2):</w:t>
      </w:r>
    </w:p>
    <w:p w:rsidR="002C2773" w:rsidRPr="00894834" w:rsidRDefault="00E01D06" w:rsidP="002C2773">
      <w:pPr>
        <w:pStyle w:val="14pt"/>
        <w:spacing w:line="360" w:lineRule="auto"/>
        <w:jc w:val="center"/>
        <w:rPr>
          <w:szCs w:val="28"/>
        </w:rPr>
      </w:pPr>
      <w:r w:rsidRPr="00894834">
        <w:rPr>
          <w:position w:val="-30"/>
          <w:szCs w:val="28"/>
        </w:rPr>
        <w:object w:dxaOrig="5539" w:dyaOrig="720">
          <v:shape id="_x0000_i1065" type="#_x0000_t75" style="width:335.7pt;height:42.7pt" o:ole="">
            <v:imagedata r:id="rId93" o:title=""/>
          </v:shape>
          <o:OLEObject Type="Embed" ProgID="Equation.DSMT4" ShapeID="_x0000_i1065" DrawAspect="Content" ObjectID="_1305620288" r:id="rId94"/>
        </w:object>
      </w:r>
    </w:p>
    <w:p w:rsidR="002C2773" w:rsidRPr="00894834" w:rsidRDefault="002C2773" w:rsidP="002C2773">
      <w:pPr>
        <w:pStyle w:val="14pt"/>
        <w:spacing w:line="360" w:lineRule="auto"/>
        <w:rPr>
          <w:szCs w:val="28"/>
        </w:rPr>
      </w:pPr>
      <w:r w:rsidRPr="00894834">
        <w:rPr>
          <w:szCs w:val="28"/>
        </w:rPr>
        <w:t xml:space="preserve">УМС </w:t>
      </w:r>
      <w:r w:rsidRPr="00894834">
        <w:rPr>
          <w:szCs w:val="28"/>
          <w:lang w:val="en-US"/>
        </w:rPr>
        <w:t>P</w:t>
      </w:r>
      <w:r w:rsidRPr="00894834">
        <w:rPr>
          <w:szCs w:val="28"/>
          <w:vertAlign w:val="subscript"/>
        </w:rPr>
        <w:t>УММС</w:t>
      </w:r>
      <w:r w:rsidRPr="00894834">
        <w:rPr>
          <w:szCs w:val="28"/>
        </w:rPr>
        <w:t xml:space="preserve"> в данной точке рассчитывается по формуле:</w:t>
      </w:r>
    </w:p>
    <w:p w:rsidR="002C2773" w:rsidRPr="00894834" w:rsidRDefault="00EE0EE3" w:rsidP="002C2773">
      <w:pPr>
        <w:pStyle w:val="14pt"/>
        <w:spacing w:line="360" w:lineRule="auto"/>
        <w:jc w:val="center"/>
        <w:rPr>
          <w:szCs w:val="28"/>
        </w:rPr>
      </w:pPr>
      <w:r w:rsidRPr="00894834">
        <w:rPr>
          <w:position w:val="-12"/>
          <w:szCs w:val="28"/>
        </w:rPr>
        <w:object w:dxaOrig="3560" w:dyaOrig="360">
          <v:shape id="_x0000_i1066" type="#_x0000_t75" style="width:219.35pt;height:22.6pt" o:ole="">
            <v:imagedata r:id="rId95" o:title=""/>
          </v:shape>
          <o:OLEObject Type="Embed" ProgID="Equation.DSMT4" ShapeID="_x0000_i1066" DrawAspect="Content" ObjectID="_1305620289" r:id="rId96"/>
        </w:object>
      </w:r>
      <w:r w:rsidR="002C2773" w:rsidRPr="00894834">
        <w:rPr>
          <w:szCs w:val="28"/>
        </w:rPr>
        <w:t>, [дБ],</w:t>
      </w:r>
    </w:p>
    <w:p w:rsidR="002C2773" w:rsidRPr="00894834" w:rsidRDefault="002C2773" w:rsidP="00E01D06">
      <w:pPr>
        <w:pStyle w:val="14pt"/>
        <w:spacing w:line="360" w:lineRule="auto"/>
        <w:ind w:firstLine="0"/>
        <w:rPr>
          <w:szCs w:val="28"/>
        </w:rPr>
      </w:pPr>
      <w:r w:rsidRPr="00894834">
        <w:rPr>
          <w:szCs w:val="28"/>
        </w:rPr>
        <w:t>Таблица 3.6</w:t>
      </w:r>
      <w:r w:rsidR="00E01D06">
        <w:rPr>
          <w:szCs w:val="28"/>
        </w:rPr>
        <w:t xml:space="preserve"> - </w:t>
      </w:r>
      <w:r w:rsidRPr="00894834">
        <w:rPr>
          <w:szCs w:val="28"/>
        </w:rPr>
        <w:t>Результат расчета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620"/>
        <w:gridCol w:w="2375"/>
        <w:gridCol w:w="1705"/>
        <w:gridCol w:w="1573"/>
      </w:tblGrid>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Направление распространения, град</w:t>
            </w:r>
          </w:p>
        </w:tc>
        <w:tc>
          <w:tcPr>
            <w:tcW w:w="1620" w:type="dxa"/>
          </w:tcPr>
          <w:p w:rsidR="002C2773" w:rsidRPr="00894834" w:rsidRDefault="002C2773" w:rsidP="00E01D06">
            <w:pPr>
              <w:spacing w:line="240" w:lineRule="auto"/>
              <w:ind w:firstLine="0"/>
              <w:jc w:val="center"/>
              <w:rPr>
                <w:szCs w:val="28"/>
              </w:rPr>
            </w:pPr>
            <w:r w:rsidRPr="00894834">
              <w:rPr>
                <w:szCs w:val="28"/>
              </w:rPr>
              <w:t>Расстояние R, м</w:t>
            </w:r>
          </w:p>
        </w:tc>
        <w:tc>
          <w:tcPr>
            <w:tcW w:w="2375" w:type="dxa"/>
          </w:tcPr>
          <w:p w:rsidR="002C2773" w:rsidRPr="00894834" w:rsidRDefault="002C2773" w:rsidP="00E01D06">
            <w:pPr>
              <w:spacing w:line="240" w:lineRule="auto"/>
              <w:ind w:firstLine="14"/>
              <w:jc w:val="center"/>
              <w:rPr>
                <w:szCs w:val="28"/>
              </w:rPr>
            </w:pPr>
            <w:r w:rsidRPr="00894834">
              <w:rPr>
                <w:szCs w:val="28"/>
              </w:rPr>
              <w:t>Общие потери распространения, дБ</w:t>
            </w:r>
          </w:p>
        </w:tc>
        <w:tc>
          <w:tcPr>
            <w:tcW w:w="1705" w:type="dxa"/>
          </w:tcPr>
          <w:p w:rsidR="002C2773" w:rsidRPr="00894834" w:rsidRDefault="002C2773" w:rsidP="00E01D06">
            <w:pPr>
              <w:spacing w:line="240" w:lineRule="auto"/>
              <w:jc w:val="center"/>
              <w:rPr>
                <w:szCs w:val="28"/>
              </w:rPr>
            </w:pPr>
            <w:r w:rsidRPr="00894834">
              <w:rPr>
                <w:szCs w:val="28"/>
              </w:rPr>
              <w:t>УМС, дБ</w:t>
            </w:r>
          </w:p>
        </w:tc>
        <w:tc>
          <w:tcPr>
            <w:tcW w:w="1573" w:type="dxa"/>
          </w:tcPr>
          <w:p w:rsidR="002C2773" w:rsidRPr="00894834" w:rsidRDefault="002C2773" w:rsidP="00E01D06">
            <w:pPr>
              <w:spacing w:line="240" w:lineRule="auto"/>
              <w:ind w:firstLine="0"/>
              <w:jc w:val="center"/>
              <w:rPr>
                <w:szCs w:val="28"/>
              </w:rPr>
            </w:pPr>
            <w:r w:rsidRPr="00894834">
              <w:rPr>
                <w:szCs w:val="28"/>
              </w:rPr>
              <w:t>Прием</w:t>
            </w:r>
          </w:p>
        </w:tc>
      </w:tr>
      <w:tr w:rsidR="002C2773" w:rsidRPr="00894834" w:rsidTr="00A65C04">
        <w:trPr>
          <w:jc w:val="center"/>
        </w:trPr>
        <w:tc>
          <w:tcPr>
            <w:tcW w:w="2375" w:type="dxa"/>
          </w:tcPr>
          <w:p w:rsidR="002C2773" w:rsidRPr="00894834" w:rsidRDefault="002C2773" w:rsidP="00E01D06">
            <w:pPr>
              <w:spacing w:line="240" w:lineRule="auto"/>
              <w:jc w:val="center"/>
              <w:rPr>
                <w:szCs w:val="28"/>
              </w:rPr>
            </w:pPr>
            <w:r w:rsidRPr="00894834">
              <w:rPr>
                <w:szCs w:val="28"/>
              </w:rPr>
              <w:t>1</w:t>
            </w:r>
          </w:p>
        </w:tc>
        <w:tc>
          <w:tcPr>
            <w:tcW w:w="1620" w:type="dxa"/>
          </w:tcPr>
          <w:p w:rsidR="002C2773" w:rsidRPr="00894834" w:rsidRDefault="002C2773" w:rsidP="00E01D06">
            <w:pPr>
              <w:spacing w:line="240" w:lineRule="auto"/>
              <w:jc w:val="center"/>
              <w:rPr>
                <w:szCs w:val="28"/>
              </w:rPr>
            </w:pPr>
            <w:r w:rsidRPr="00894834">
              <w:rPr>
                <w:szCs w:val="28"/>
              </w:rPr>
              <w:t>2</w:t>
            </w:r>
          </w:p>
        </w:tc>
        <w:tc>
          <w:tcPr>
            <w:tcW w:w="2375" w:type="dxa"/>
            <w:vAlign w:val="bottom"/>
          </w:tcPr>
          <w:p w:rsidR="002C2773" w:rsidRPr="00894834" w:rsidRDefault="002C2773" w:rsidP="00E01D06">
            <w:pPr>
              <w:spacing w:line="240" w:lineRule="auto"/>
              <w:jc w:val="center"/>
              <w:rPr>
                <w:szCs w:val="28"/>
              </w:rPr>
            </w:pPr>
            <w:r w:rsidRPr="00894834">
              <w:rPr>
                <w:szCs w:val="28"/>
              </w:rPr>
              <w:t>3</w:t>
            </w:r>
          </w:p>
        </w:tc>
        <w:tc>
          <w:tcPr>
            <w:tcW w:w="1705" w:type="dxa"/>
            <w:vAlign w:val="bottom"/>
          </w:tcPr>
          <w:p w:rsidR="002C2773" w:rsidRPr="00894834" w:rsidRDefault="002C2773" w:rsidP="00E01D06">
            <w:pPr>
              <w:spacing w:line="240" w:lineRule="auto"/>
              <w:jc w:val="center"/>
              <w:rPr>
                <w:szCs w:val="28"/>
              </w:rPr>
            </w:pPr>
            <w:r w:rsidRPr="00894834">
              <w:rPr>
                <w:szCs w:val="28"/>
              </w:rPr>
              <w:t>4</w:t>
            </w:r>
          </w:p>
        </w:tc>
        <w:tc>
          <w:tcPr>
            <w:tcW w:w="1573" w:type="dxa"/>
          </w:tcPr>
          <w:p w:rsidR="002C2773" w:rsidRPr="00894834" w:rsidRDefault="002C2773" w:rsidP="00E01D06">
            <w:pPr>
              <w:spacing w:line="240" w:lineRule="auto"/>
              <w:jc w:val="center"/>
              <w:rPr>
                <w:szCs w:val="28"/>
              </w:rPr>
            </w:pPr>
            <w:r w:rsidRPr="00894834">
              <w:rPr>
                <w:szCs w:val="28"/>
              </w:rPr>
              <w:t>5</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0</w:t>
            </w:r>
          </w:p>
        </w:tc>
        <w:tc>
          <w:tcPr>
            <w:tcW w:w="1620" w:type="dxa"/>
          </w:tcPr>
          <w:p w:rsidR="002C2773" w:rsidRPr="00894834" w:rsidRDefault="002C2773" w:rsidP="00E01D06">
            <w:pPr>
              <w:spacing w:line="240" w:lineRule="auto"/>
              <w:ind w:firstLine="0"/>
              <w:jc w:val="center"/>
              <w:rPr>
                <w:szCs w:val="28"/>
              </w:rPr>
            </w:pPr>
            <w:r w:rsidRPr="00894834">
              <w:rPr>
                <w:szCs w:val="28"/>
              </w:rPr>
              <w:t>10</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80,04159</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-60,0416</w:t>
            </w:r>
          </w:p>
        </w:tc>
        <w:tc>
          <w:tcPr>
            <w:tcW w:w="1573" w:type="dxa"/>
          </w:tcPr>
          <w:p w:rsidR="002C2773" w:rsidRPr="00894834" w:rsidRDefault="002C2773" w:rsidP="00E01D06">
            <w:pPr>
              <w:spacing w:line="240" w:lineRule="auto"/>
              <w:ind w:firstLine="0"/>
              <w:jc w:val="center"/>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30</w:t>
            </w:r>
          </w:p>
        </w:tc>
        <w:tc>
          <w:tcPr>
            <w:tcW w:w="1620" w:type="dxa"/>
          </w:tcPr>
          <w:p w:rsidR="002C2773" w:rsidRPr="00894834" w:rsidRDefault="002C2773" w:rsidP="00E01D06">
            <w:pPr>
              <w:spacing w:line="240" w:lineRule="auto"/>
              <w:ind w:firstLine="0"/>
              <w:jc w:val="center"/>
              <w:rPr>
                <w:szCs w:val="28"/>
              </w:rPr>
            </w:pPr>
            <w:r w:rsidRPr="00894834">
              <w:rPr>
                <w:szCs w:val="28"/>
              </w:rPr>
              <w:t>12,5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83,22979</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-63,2298</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60</w:t>
            </w:r>
          </w:p>
        </w:tc>
        <w:tc>
          <w:tcPr>
            <w:tcW w:w="1620" w:type="dxa"/>
          </w:tcPr>
          <w:p w:rsidR="002C2773" w:rsidRPr="00894834" w:rsidRDefault="002C2773" w:rsidP="00E01D06">
            <w:pPr>
              <w:spacing w:line="240" w:lineRule="auto"/>
              <w:ind w:firstLine="0"/>
              <w:jc w:val="center"/>
              <w:rPr>
                <w:szCs w:val="28"/>
              </w:rPr>
            </w:pPr>
            <w:r w:rsidRPr="00894834">
              <w:rPr>
                <w:szCs w:val="28"/>
              </w:rPr>
              <w:t>22</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92,89005</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-72,89</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90</w:t>
            </w:r>
          </w:p>
        </w:tc>
        <w:tc>
          <w:tcPr>
            <w:tcW w:w="1620" w:type="dxa"/>
          </w:tcPr>
          <w:p w:rsidR="002C2773" w:rsidRPr="00894834" w:rsidRDefault="002C2773" w:rsidP="00E01D06">
            <w:pPr>
              <w:spacing w:line="240" w:lineRule="auto"/>
              <w:ind w:firstLine="0"/>
              <w:jc w:val="center"/>
              <w:rPr>
                <w:szCs w:val="28"/>
              </w:rPr>
            </w:pPr>
            <w:r w:rsidRPr="00894834">
              <w:rPr>
                <w:szCs w:val="28"/>
              </w:rPr>
              <w:t>19,5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84,59228</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-64,5923</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120</w:t>
            </w:r>
          </w:p>
        </w:tc>
        <w:tc>
          <w:tcPr>
            <w:tcW w:w="1620" w:type="dxa"/>
          </w:tcPr>
          <w:p w:rsidR="002C2773" w:rsidRPr="00894834" w:rsidRDefault="002C2773" w:rsidP="00E01D06">
            <w:pPr>
              <w:spacing w:line="240" w:lineRule="auto"/>
              <w:ind w:firstLine="0"/>
              <w:jc w:val="center"/>
              <w:rPr>
                <w:szCs w:val="28"/>
              </w:rPr>
            </w:pPr>
            <w:r w:rsidRPr="00894834">
              <w:rPr>
                <w:szCs w:val="28"/>
              </w:rPr>
              <w:t>22</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86,89005</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-66,89</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150</w:t>
            </w:r>
          </w:p>
        </w:tc>
        <w:tc>
          <w:tcPr>
            <w:tcW w:w="1620" w:type="dxa"/>
          </w:tcPr>
          <w:p w:rsidR="002C2773" w:rsidRPr="00894834" w:rsidRDefault="002C2773" w:rsidP="00E01D06">
            <w:pPr>
              <w:spacing w:line="240" w:lineRule="auto"/>
              <w:ind w:firstLine="0"/>
              <w:jc w:val="center"/>
              <w:rPr>
                <w:szCs w:val="28"/>
              </w:rPr>
            </w:pPr>
            <w:r w:rsidRPr="00894834">
              <w:rPr>
                <w:szCs w:val="28"/>
              </w:rPr>
              <w:t>13,5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69,39827</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-49,3983</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180</w:t>
            </w:r>
          </w:p>
        </w:tc>
        <w:tc>
          <w:tcPr>
            <w:tcW w:w="1620" w:type="dxa"/>
          </w:tcPr>
          <w:p w:rsidR="002C2773" w:rsidRPr="00894834" w:rsidRDefault="002C2773" w:rsidP="00E01D06">
            <w:pPr>
              <w:spacing w:line="240" w:lineRule="auto"/>
              <w:ind w:firstLine="0"/>
              <w:jc w:val="center"/>
              <w:rPr>
                <w:szCs w:val="28"/>
              </w:rPr>
            </w:pPr>
            <w:r w:rsidRPr="00894834">
              <w:rPr>
                <w:szCs w:val="28"/>
              </w:rPr>
              <w:t>12,5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68,22979</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-48,2298</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210</w:t>
            </w:r>
          </w:p>
        </w:tc>
        <w:tc>
          <w:tcPr>
            <w:tcW w:w="1620" w:type="dxa"/>
          </w:tcPr>
          <w:p w:rsidR="002C2773" w:rsidRPr="00894834" w:rsidRDefault="002C2773" w:rsidP="00E01D06">
            <w:pPr>
              <w:spacing w:line="240" w:lineRule="auto"/>
              <w:ind w:firstLine="0"/>
              <w:jc w:val="center"/>
              <w:rPr>
                <w:szCs w:val="28"/>
              </w:rPr>
            </w:pPr>
            <w:r w:rsidRPr="00894834">
              <w:rPr>
                <w:szCs w:val="28"/>
              </w:rPr>
              <w:t>12</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82,62522</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-62,6252</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240</w:t>
            </w:r>
          </w:p>
        </w:tc>
        <w:tc>
          <w:tcPr>
            <w:tcW w:w="1620" w:type="dxa"/>
          </w:tcPr>
          <w:p w:rsidR="002C2773" w:rsidRPr="00894834" w:rsidRDefault="002C2773" w:rsidP="00E01D06">
            <w:pPr>
              <w:spacing w:line="240" w:lineRule="auto"/>
              <w:ind w:firstLine="0"/>
              <w:jc w:val="center"/>
              <w:rPr>
                <w:szCs w:val="28"/>
              </w:rPr>
            </w:pPr>
            <w:r w:rsidRPr="00894834">
              <w:rPr>
                <w:szCs w:val="28"/>
              </w:rPr>
              <w:t>7,5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76,29282</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-56,2928</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270</w:t>
            </w:r>
          </w:p>
        </w:tc>
        <w:tc>
          <w:tcPr>
            <w:tcW w:w="1620" w:type="dxa"/>
          </w:tcPr>
          <w:p w:rsidR="002C2773" w:rsidRPr="00894834" w:rsidRDefault="002C2773" w:rsidP="00E01D06">
            <w:pPr>
              <w:spacing w:line="240" w:lineRule="auto"/>
              <w:ind w:firstLine="0"/>
              <w:jc w:val="center"/>
              <w:rPr>
                <w:szCs w:val="28"/>
              </w:rPr>
            </w:pPr>
            <w:r w:rsidRPr="00894834">
              <w:rPr>
                <w:szCs w:val="28"/>
              </w:rPr>
              <w:t>6,5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74,54986</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-54,5499</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300</w:t>
            </w:r>
          </w:p>
        </w:tc>
        <w:tc>
          <w:tcPr>
            <w:tcW w:w="1620" w:type="dxa"/>
          </w:tcPr>
          <w:p w:rsidR="002C2773" w:rsidRPr="00894834" w:rsidRDefault="002C2773" w:rsidP="00E01D06">
            <w:pPr>
              <w:spacing w:line="240" w:lineRule="auto"/>
              <w:ind w:firstLine="0"/>
              <w:jc w:val="center"/>
              <w:rPr>
                <w:szCs w:val="28"/>
              </w:rPr>
            </w:pPr>
            <w:r w:rsidRPr="00894834">
              <w:rPr>
                <w:szCs w:val="28"/>
              </w:rPr>
              <w:t>7,5</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76,29282</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-56,2928</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r w:rsidR="002C2773" w:rsidRPr="00894834" w:rsidTr="00A65C04">
        <w:trPr>
          <w:jc w:val="center"/>
        </w:trPr>
        <w:tc>
          <w:tcPr>
            <w:tcW w:w="2375" w:type="dxa"/>
          </w:tcPr>
          <w:p w:rsidR="002C2773" w:rsidRPr="00894834" w:rsidRDefault="002C2773" w:rsidP="00E01D06">
            <w:pPr>
              <w:spacing w:line="240" w:lineRule="auto"/>
              <w:ind w:firstLine="0"/>
              <w:jc w:val="center"/>
              <w:rPr>
                <w:szCs w:val="28"/>
              </w:rPr>
            </w:pPr>
            <w:r w:rsidRPr="00894834">
              <w:rPr>
                <w:szCs w:val="28"/>
              </w:rPr>
              <w:t>330</w:t>
            </w:r>
          </w:p>
        </w:tc>
        <w:tc>
          <w:tcPr>
            <w:tcW w:w="1620" w:type="dxa"/>
          </w:tcPr>
          <w:p w:rsidR="002C2773" w:rsidRPr="00894834" w:rsidRDefault="002C2773" w:rsidP="00E01D06">
            <w:pPr>
              <w:spacing w:line="240" w:lineRule="auto"/>
              <w:ind w:firstLine="0"/>
              <w:jc w:val="center"/>
              <w:rPr>
                <w:szCs w:val="28"/>
              </w:rPr>
            </w:pPr>
            <w:r w:rsidRPr="00894834">
              <w:rPr>
                <w:szCs w:val="28"/>
              </w:rPr>
              <w:t>11</w:t>
            </w:r>
          </w:p>
        </w:tc>
        <w:tc>
          <w:tcPr>
            <w:tcW w:w="2375" w:type="dxa"/>
            <w:vAlign w:val="bottom"/>
          </w:tcPr>
          <w:p w:rsidR="002C2773" w:rsidRPr="00894834" w:rsidRDefault="002C2773" w:rsidP="00E01D06">
            <w:pPr>
              <w:spacing w:line="240" w:lineRule="auto"/>
              <w:ind w:firstLine="0"/>
              <w:jc w:val="center"/>
              <w:rPr>
                <w:szCs w:val="28"/>
              </w:rPr>
            </w:pPr>
            <w:r w:rsidRPr="00894834">
              <w:rPr>
                <w:szCs w:val="28"/>
              </w:rPr>
              <w:t>81,36945</w:t>
            </w:r>
          </w:p>
        </w:tc>
        <w:tc>
          <w:tcPr>
            <w:tcW w:w="1705" w:type="dxa"/>
            <w:vAlign w:val="bottom"/>
          </w:tcPr>
          <w:p w:rsidR="002C2773" w:rsidRPr="00894834" w:rsidRDefault="002C2773" w:rsidP="00E01D06">
            <w:pPr>
              <w:spacing w:line="240" w:lineRule="auto"/>
              <w:ind w:firstLine="0"/>
              <w:jc w:val="center"/>
              <w:rPr>
                <w:szCs w:val="28"/>
              </w:rPr>
            </w:pPr>
            <w:r w:rsidRPr="00894834">
              <w:rPr>
                <w:szCs w:val="28"/>
              </w:rPr>
              <w:t>-61,3694</w:t>
            </w:r>
          </w:p>
        </w:tc>
        <w:tc>
          <w:tcPr>
            <w:tcW w:w="1573" w:type="dxa"/>
          </w:tcPr>
          <w:p w:rsidR="002C2773" w:rsidRPr="00894834" w:rsidRDefault="002C2773" w:rsidP="00E01D06">
            <w:pPr>
              <w:spacing w:line="240" w:lineRule="auto"/>
              <w:ind w:firstLine="0"/>
              <w:rPr>
                <w:szCs w:val="28"/>
              </w:rPr>
            </w:pPr>
            <w:r w:rsidRPr="00894834">
              <w:rPr>
                <w:szCs w:val="28"/>
              </w:rPr>
              <w:t>Уверенный</w:t>
            </w:r>
          </w:p>
        </w:tc>
      </w:tr>
    </w:tbl>
    <w:p w:rsidR="002C2773" w:rsidRPr="00894834" w:rsidRDefault="002C2773" w:rsidP="00E01D06">
      <w:pPr>
        <w:pStyle w:val="14pt"/>
        <w:spacing w:before="0" w:line="360" w:lineRule="auto"/>
        <w:ind w:right="0" w:firstLine="709"/>
        <w:rPr>
          <w:szCs w:val="28"/>
        </w:rPr>
      </w:pPr>
      <w:r w:rsidRPr="00894834">
        <w:rPr>
          <w:szCs w:val="28"/>
        </w:rPr>
        <w:t>Как видно из расчетов, во всех точках уровень сигнала больше порогового,  в направлении 60º, уровень сигнала -72,89 дБм, это значительно больше порогового значения чувствительности приемника сетевого адаптера в ПК, равного -94 дБм, следовательно, та часть помещения, где расположена ТД, находится в зоне уверенного радиоприема.</w:t>
      </w:r>
      <w:r w:rsidR="00E01D06">
        <w:rPr>
          <w:szCs w:val="28"/>
        </w:rPr>
        <w:t xml:space="preserve"> </w:t>
      </w:r>
      <w:r w:rsidR="00E01D06">
        <w:rPr>
          <w:szCs w:val="28"/>
        </w:rPr>
        <w:tab/>
      </w:r>
      <w:r w:rsidR="00E01D06">
        <w:rPr>
          <w:szCs w:val="28"/>
        </w:rPr>
        <w:tab/>
      </w:r>
      <w:r w:rsidR="00E01D06">
        <w:rPr>
          <w:szCs w:val="28"/>
        </w:rPr>
        <w:tab/>
      </w:r>
      <w:r w:rsidR="00E01D06">
        <w:rPr>
          <w:szCs w:val="28"/>
        </w:rPr>
        <w:tab/>
      </w:r>
      <w:r w:rsidR="00E01D06">
        <w:rPr>
          <w:szCs w:val="28"/>
        </w:rPr>
        <w:tab/>
      </w:r>
      <w:r w:rsidR="00E01D06">
        <w:rPr>
          <w:szCs w:val="28"/>
        </w:rPr>
        <w:tab/>
      </w:r>
      <w:r w:rsidRPr="00894834">
        <w:rPr>
          <w:szCs w:val="28"/>
        </w:rPr>
        <w:t>Расчет точки доступа 3.Для дальнейших расчетов необходимо знать количество и тип препятствий, на пути распространения радиоволн, вносимое ими затухание, расстояние до самой удаленной точки. Эти данные представлены в таблице 3.7.</w:t>
      </w:r>
    </w:p>
    <w:p w:rsidR="002C2773" w:rsidRPr="00894834" w:rsidRDefault="002C2773" w:rsidP="00E01D06">
      <w:pPr>
        <w:pStyle w:val="14pt"/>
        <w:spacing w:line="360" w:lineRule="auto"/>
        <w:ind w:firstLine="0"/>
        <w:rPr>
          <w:szCs w:val="28"/>
        </w:rPr>
      </w:pPr>
      <w:r w:rsidRPr="00894834">
        <w:rPr>
          <w:szCs w:val="28"/>
        </w:rPr>
        <w:t>Таблица 3.7</w:t>
      </w:r>
      <w:r w:rsidR="00E01D06">
        <w:rPr>
          <w:szCs w:val="28"/>
        </w:rPr>
        <w:t xml:space="preserve"> - </w:t>
      </w:r>
      <w:r w:rsidRPr="00894834">
        <w:rPr>
          <w:szCs w:val="28"/>
        </w:rPr>
        <w:t>Данные для расчета зоны радиопокрытия ТД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12</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23,5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20</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23</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13,5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11,5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13,5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8,5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7,5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8,5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jc w:val="center"/>
              <w:rPr>
                <w:szCs w:val="28"/>
              </w:rPr>
            </w:pPr>
            <w:r w:rsidRPr="00894834">
              <w:rPr>
                <w:szCs w:val="28"/>
              </w:rPr>
              <w:t>14</w:t>
            </w:r>
          </w:p>
        </w:tc>
      </w:tr>
    </w:tbl>
    <w:p w:rsidR="002C2773" w:rsidRPr="00894834" w:rsidRDefault="002C2773" w:rsidP="002C2773">
      <w:pPr>
        <w:pStyle w:val="14pt"/>
        <w:spacing w:line="360" w:lineRule="auto"/>
        <w:rPr>
          <w:szCs w:val="28"/>
        </w:rPr>
      </w:pPr>
      <w:r w:rsidRPr="00894834">
        <w:rPr>
          <w:szCs w:val="28"/>
        </w:rPr>
        <w:t>В направлении 60º ТД3 излучает  в кирпичную стену,  при прохождении которой мощность сигнала уменьшается на 15 дБ. В этом направлении находится самая удаленная точка в помещении на расстоянии 23,5 м.   Рассчитаем затухание сигнала в данном направлении. Расчет производится по формуле (3.2):</w:t>
      </w:r>
    </w:p>
    <w:p w:rsidR="002C2773" w:rsidRPr="00894834" w:rsidRDefault="00EE0EE3" w:rsidP="002C2773">
      <w:pPr>
        <w:pStyle w:val="14pt"/>
        <w:spacing w:line="360" w:lineRule="auto"/>
        <w:jc w:val="center"/>
        <w:rPr>
          <w:szCs w:val="28"/>
        </w:rPr>
      </w:pPr>
      <w:r w:rsidRPr="00894834">
        <w:rPr>
          <w:position w:val="-30"/>
          <w:szCs w:val="28"/>
        </w:rPr>
        <w:object w:dxaOrig="5920" w:dyaOrig="720">
          <v:shape id="_x0000_i1067" type="#_x0000_t75" style="width:362.5pt;height:43.55pt" o:ole="">
            <v:imagedata r:id="rId97" o:title=""/>
          </v:shape>
          <o:OLEObject Type="Embed" ProgID="Equation.DSMT4" ShapeID="_x0000_i1067" DrawAspect="Content" ObjectID="_1305620290" r:id="rId98"/>
        </w:object>
      </w:r>
    </w:p>
    <w:p w:rsidR="002C2773" w:rsidRPr="00894834" w:rsidRDefault="002C2773" w:rsidP="002C2773">
      <w:pPr>
        <w:pStyle w:val="14pt"/>
        <w:spacing w:line="360" w:lineRule="auto"/>
        <w:rPr>
          <w:szCs w:val="28"/>
        </w:rPr>
      </w:pPr>
      <w:r w:rsidRPr="00894834">
        <w:rPr>
          <w:szCs w:val="28"/>
        </w:rPr>
        <w:t xml:space="preserve">УМС </w:t>
      </w:r>
      <w:r w:rsidRPr="00894834">
        <w:rPr>
          <w:szCs w:val="28"/>
          <w:lang w:val="en-US"/>
        </w:rPr>
        <w:t>P</w:t>
      </w:r>
      <w:r w:rsidRPr="00894834">
        <w:rPr>
          <w:szCs w:val="28"/>
          <w:vertAlign w:val="subscript"/>
        </w:rPr>
        <w:t>УМС</w:t>
      </w:r>
      <w:r w:rsidRPr="00894834">
        <w:rPr>
          <w:szCs w:val="28"/>
        </w:rPr>
        <w:t xml:space="preserve"> в данной точке рассчитывается по формуле:</w:t>
      </w:r>
    </w:p>
    <w:p w:rsidR="002C2773" w:rsidRPr="00894834" w:rsidRDefault="00EE0EE3" w:rsidP="002C2773">
      <w:pPr>
        <w:pStyle w:val="14pt"/>
        <w:spacing w:line="360" w:lineRule="auto"/>
        <w:jc w:val="center"/>
        <w:rPr>
          <w:szCs w:val="28"/>
        </w:rPr>
      </w:pPr>
      <w:r w:rsidRPr="00894834">
        <w:rPr>
          <w:position w:val="-12"/>
          <w:szCs w:val="28"/>
        </w:rPr>
        <w:object w:dxaOrig="3540" w:dyaOrig="360">
          <v:shape id="_x0000_i1068" type="#_x0000_t75" style="width:203.45pt;height:20.95pt" o:ole="">
            <v:imagedata r:id="rId99" o:title=""/>
          </v:shape>
          <o:OLEObject Type="Embed" ProgID="Equation.DSMT4" ShapeID="_x0000_i1068" DrawAspect="Content" ObjectID="_1305620291" r:id="rId100"/>
        </w:object>
      </w:r>
      <w:r w:rsidR="002C2773" w:rsidRPr="00894834">
        <w:rPr>
          <w:szCs w:val="28"/>
        </w:rPr>
        <w:t>, [дБ],</w:t>
      </w:r>
    </w:p>
    <w:p w:rsidR="002C2773" w:rsidRPr="00894834" w:rsidRDefault="002C2773" w:rsidP="00EE0EE3">
      <w:pPr>
        <w:pStyle w:val="14pt"/>
        <w:spacing w:line="360" w:lineRule="auto"/>
        <w:ind w:firstLine="0"/>
        <w:rPr>
          <w:szCs w:val="28"/>
        </w:rPr>
      </w:pPr>
      <w:r w:rsidRPr="00894834">
        <w:rPr>
          <w:szCs w:val="28"/>
        </w:rPr>
        <w:t>Таблица 3.8</w:t>
      </w:r>
      <w:r w:rsidR="00EE0EE3">
        <w:rPr>
          <w:szCs w:val="28"/>
        </w:rPr>
        <w:t xml:space="preserve"> - </w:t>
      </w:r>
      <w:r w:rsidRPr="00894834">
        <w:rPr>
          <w:szCs w:val="28"/>
        </w:rPr>
        <w:t>Результаты расчета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620"/>
        <w:gridCol w:w="2375"/>
        <w:gridCol w:w="1705"/>
        <w:gridCol w:w="1573"/>
      </w:tblGrid>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Направление распространения, град</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Расстояние R, м</w:t>
            </w:r>
          </w:p>
        </w:tc>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Общие потери распространения, дБ</w:t>
            </w:r>
          </w:p>
        </w:tc>
        <w:tc>
          <w:tcPr>
            <w:tcW w:w="170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УМС, дБ</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Прием</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5</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12</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82,62522</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-62,6252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84,96415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-64,9642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60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23,5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94,21295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-74,2129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90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20</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76,06219</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-56,0622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120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23</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78,77615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-58,7761</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13,5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69,39827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-49,3983</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67,00555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-47,0055</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210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13,5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84,39827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-64,3983</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240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8,5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77,87997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-57,88</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270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7,5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76,29282</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-56,2928</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300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8,5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77,87997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-57,88</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84,96415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0"/>
              <w:jc w:val="center"/>
              <w:rPr>
                <w:szCs w:val="28"/>
              </w:rPr>
            </w:pPr>
            <w:r w:rsidRPr="00894834">
              <w:rPr>
                <w:szCs w:val="28"/>
              </w:rPr>
              <w:t>-64,9642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rPr>
                <w:szCs w:val="28"/>
              </w:rPr>
            </w:pPr>
            <w:r w:rsidRPr="00894834">
              <w:rPr>
                <w:szCs w:val="28"/>
              </w:rPr>
              <w:t>Уверенный</w:t>
            </w:r>
          </w:p>
        </w:tc>
      </w:tr>
    </w:tbl>
    <w:p w:rsidR="002C2773" w:rsidRPr="00894834" w:rsidRDefault="002C2773" w:rsidP="002C2773">
      <w:pPr>
        <w:pStyle w:val="14pt"/>
        <w:spacing w:line="360" w:lineRule="auto"/>
        <w:jc w:val="center"/>
        <w:rPr>
          <w:szCs w:val="28"/>
        </w:rPr>
      </w:pPr>
    </w:p>
    <w:p w:rsidR="002C2773" w:rsidRPr="00894834" w:rsidRDefault="002C2773" w:rsidP="002C2773">
      <w:pPr>
        <w:pStyle w:val="14pt"/>
        <w:spacing w:before="0" w:line="360" w:lineRule="auto"/>
        <w:ind w:right="0" w:firstLine="709"/>
        <w:rPr>
          <w:szCs w:val="28"/>
        </w:rPr>
      </w:pPr>
      <w:r w:rsidRPr="00894834">
        <w:rPr>
          <w:szCs w:val="28"/>
        </w:rPr>
        <w:t>Как видно из расчетов, во всех точках уровень сигнала больше порогового, например в направлении 60º, уровень сигнала -74,21 дБм, это значительно больше порогового значения чувствительности приемника сетевого адаптера в ПК, равного -94 дБм, следовательно, та часть помещения, где расположена ТД, находится в зоне уверенного радиоприема.</w:t>
      </w:r>
    </w:p>
    <w:p w:rsidR="002C2773" w:rsidRPr="00894834" w:rsidRDefault="002C2773" w:rsidP="002C2773">
      <w:pPr>
        <w:pStyle w:val="14pt"/>
        <w:spacing w:before="0" w:line="360" w:lineRule="auto"/>
        <w:ind w:right="0" w:firstLine="709"/>
        <w:rPr>
          <w:szCs w:val="28"/>
        </w:rPr>
      </w:pPr>
      <w:r w:rsidRPr="00894834">
        <w:rPr>
          <w:szCs w:val="28"/>
        </w:rPr>
        <w:t>На основе полученных результатов расчета можно утверждать, что для полного и наилучшего покрытия помещений, необходимо 3 точки доступа, пользователи, находящиеся на этом этаже находятся в зоне уверенного приема.</w:t>
      </w:r>
    </w:p>
    <w:p w:rsidR="002C2773" w:rsidRPr="00894834" w:rsidRDefault="002C2773" w:rsidP="002C2773">
      <w:pPr>
        <w:pStyle w:val="14pt"/>
        <w:spacing w:before="0" w:line="360" w:lineRule="auto"/>
        <w:ind w:right="0" w:firstLine="709"/>
        <w:rPr>
          <w:szCs w:val="28"/>
        </w:rPr>
      </w:pPr>
      <w:r w:rsidRPr="00894834">
        <w:rPr>
          <w:szCs w:val="28"/>
        </w:rPr>
        <w:t>Аналогично проводятся расчеты, для 2 этажа первого здания. Иллюстрация уточненной зоны радиопокрытия представлена на плакате.</w:t>
      </w:r>
    </w:p>
    <w:p w:rsidR="002C2773" w:rsidRPr="00894834" w:rsidRDefault="002C2773" w:rsidP="002C2773">
      <w:pPr>
        <w:pStyle w:val="23"/>
        <w:spacing w:before="240" w:after="60"/>
        <w:ind w:firstLine="709"/>
        <w:jc w:val="both"/>
        <w:rPr>
          <w:b/>
          <w:bCs/>
          <w:sz w:val="28"/>
          <w:szCs w:val="28"/>
        </w:rPr>
      </w:pPr>
      <w:r w:rsidRPr="00894834">
        <w:rPr>
          <w:b/>
          <w:bCs/>
          <w:sz w:val="28"/>
          <w:szCs w:val="28"/>
        </w:rPr>
        <w:t>3.1.4.</w:t>
      </w:r>
      <w:r w:rsidRPr="00894834">
        <w:rPr>
          <w:b/>
          <w:sz w:val="28"/>
          <w:szCs w:val="28"/>
        </w:rPr>
        <w:t xml:space="preserve"> Расчет зоны радиопокрытия 2-го здания</w:t>
      </w:r>
    </w:p>
    <w:p w:rsidR="002C2773" w:rsidRPr="00894834" w:rsidRDefault="002C2773" w:rsidP="002C2773">
      <w:pPr>
        <w:pStyle w:val="23"/>
        <w:spacing w:before="240" w:after="60"/>
        <w:ind w:firstLine="709"/>
        <w:jc w:val="both"/>
        <w:rPr>
          <w:b/>
          <w:bCs/>
          <w:sz w:val="28"/>
          <w:szCs w:val="28"/>
        </w:rPr>
      </w:pPr>
      <w:r w:rsidRPr="00894834">
        <w:rPr>
          <w:b/>
          <w:bCs/>
          <w:sz w:val="28"/>
          <w:szCs w:val="28"/>
        </w:rPr>
        <w:t>3.1.4.1. Расчёт точек доступа 1 этажа</w:t>
      </w:r>
    </w:p>
    <w:p w:rsidR="002C2773" w:rsidRPr="00894834" w:rsidRDefault="002C2773" w:rsidP="002C2773">
      <w:pPr>
        <w:rPr>
          <w:szCs w:val="28"/>
        </w:rPr>
      </w:pPr>
      <w:r w:rsidRPr="00894834">
        <w:rPr>
          <w:szCs w:val="28"/>
        </w:rPr>
        <w:t xml:space="preserve"> Общее количество абонентов подключенных к локальной сети во втором здании порядка 105. В начальном приближении принимаем, что в часы наибольшей нагрузки в зоне действия одной точки доступа находится примерно 20-40 ПК абонентов. В свою очередь одна точка доступа может обслуживать до 60 абонентов. </w:t>
      </w:r>
    </w:p>
    <w:p w:rsidR="002C2773" w:rsidRPr="00894834" w:rsidRDefault="002C2773" w:rsidP="00EE0EE3">
      <w:pPr>
        <w:pStyle w:val="23"/>
        <w:spacing w:line="360" w:lineRule="auto"/>
        <w:ind w:firstLine="709"/>
        <w:jc w:val="both"/>
        <w:rPr>
          <w:sz w:val="28"/>
          <w:szCs w:val="28"/>
        </w:rPr>
      </w:pPr>
      <w:r w:rsidRPr="00894834">
        <w:rPr>
          <w:sz w:val="28"/>
          <w:szCs w:val="28"/>
        </w:rPr>
        <w:t>Необходимо учесть, что второе здание состоит из трех этажей, в среднем на каждом этаже находится по 35 персональных компьютеров. Имеется большое количество различных перекрытий и перегородок, которые вносят в полезный сигнал некоторую долю затухания.</w:t>
      </w:r>
    </w:p>
    <w:p w:rsidR="002C2773" w:rsidRPr="00894834" w:rsidRDefault="002C2773" w:rsidP="00EE0EE3">
      <w:pPr>
        <w:pStyle w:val="23"/>
        <w:spacing w:line="360" w:lineRule="auto"/>
        <w:ind w:firstLine="709"/>
        <w:jc w:val="both"/>
        <w:rPr>
          <w:sz w:val="28"/>
          <w:szCs w:val="28"/>
        </w:rPr>
      </w:pPr>
      <w:r w:rsidRPr="00894834">
        <w:rPr>
          <w:sz w:val="28"/>
          <w:szCs w:val="28"/>
        </w:rPr>
        <w:t>Очевидно, что полное и равномерное радиопокрытие помещений невозможно с использованием одной точки доступа. Поэтому было принято решение использовать несколько точек доступа по две на каждом этаже с целью достижения поставленной задачи. Таким образом, получается  шесть точек доступа. Места расположения точек доступа были выбраны исходя из количества компьютеров их плотности и архитектуры самого офиса.</w:t>
      </w:r>
    </w:p>
    <w:p w:rsidR="002C2773" w:rsidRPr="00894834" w:rsidRDefault="002C2773" w:rsidP="00EE0EE3">
      <w:pPr>
        <w:pStyle w:val="23"/>
        <w:spacing w:line="360" w:lineRule="auto"/>
        <w:ind w:firstLine="709"/>
        <w:jc w:val="both"/>
        <w:rPr>
          <w:sz w:val="28"/>
          <w:szCs w:val="28"/>
        </w:rPr>
      </w:pPr>
      <w:r w:rsidRPr="00894834">
        <w:rPr>
          <w:sz w:val="28"/>
          <w:szCs w:val="28"/>
        </w:rPr>
        <w:t>Расчёт затухания сигнала проводится по формуле 3.2 без учёта количества этажей.</w:t>
      </w:r>
    </w:p>
    <w:p w:rsidR="002C2773" w:rsidRPr="00894834" w:rsidRDefault="00EE0EE3" w:rsidP="002C2773">
      <w:pPr>
        <w:pStyle w:val="23"/>
        <w:ind w:right="280"/>
        <w:jc w:val="center"/>
        <w:rPr>
          <w:sz w:val="28"/>
          <w:szCs w:val="28"/>
        </w:rPr>
      </w:pPr>
      <w:r w:rsidRPr="00894834">
        <w:rPr>
          <w:position w:val="-28"/>
          <w:sz w:val="28"/>
          <w:szCs w:val="28"/>
        </w:rPr>
        <w:object w:dxaOrig="2420" w:dyaOrig="700">
          <v:shape id="_x0000_i1069" type="#_x0000_t75" style="width:147.35pt;height:43.55pt" o:ole="">
            <v:imagedata r:id="rId81" o:title=""/>
          </v:shape>
          <o:OLEObject Type="Embed" ProgID="Equation.3" ShapeID="_x0000_i1069" DrawAspect="Content" ObjectID="_1305620292" r:id="rId101"/>
        </w:object>
      </w:r>
    </w:p>
    <w:p w:rsidR="002C2773" w:rsidRPr="00894834" w:rsidRDefault="002C2773" w:rsidP="002C2773">
      <w:pPr>
        <w:pStyle w:val="14pt"/>
        <w:spacing w:before="0" w:line="360" w:lineRule="auto"/>
        <w:ind w:right="0" w:firstLine="709"/>
        <w:rPr>
          <w:szCs w:val="28"/>
        </w:rPr>
      </w:pPr>
      <w:r w:rsidRPr="00894834">
        <w:rPr>
          <w:szCs w:val="28"/>
        </w:rPr>
        <w:t xml:space="preserve">Для дальнейших расчетов необходимо знать количество и тип препятствий, на пути распространения радиоволн, вносимое ими затухание, расстояние до самой удаленной точки. Эти данные представлены в  таблице 3.9.  </w:t>
      </w:r>
    </w:p>
    <w:p w:rsidR="002C2773" w:rsidRPr="00EE0EE3" w:rsidRDefault="002C2773" w:rsidP="00EE0EE3">
      <w:pPr>
        <w:pStyle w:val="23"/>
        <w:ind w:left="0" w:right="280"/>
        <w:rPr>
          <w:sz w:val="28"/>
          <w:szCs w:val="28"/>
        </w:rPr>
      </w:pPr>
      <w:r w:rsidRPr="00894834">
        <w:rPr>
          <w:sz w:val="28"/>
          <w:szCs w:val="28"/>
        </w:rPr>
        <w:t>Таблица 3.9</w:t>
      </w:r>
      <w:r w:rsidR="00EE0EE3">
        <w:rPr>
          <w:sz w:val="28"/>
          <w:szCs w:val="28"/>
        </w:rPr>
        <w:t xml:space="preserve"> - </w:t>
      </w:r>
      <w:r w:rsidRPr="00EE0EE3">
        <w:rPr>
          <w:sz w:val="28"/>
          <w:szCs w:val="28"/>
        </w:rPr>
        <w:t>Данные для расчета зоны радиопокрытия ТД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16</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14,5</w:t>
            </w:r>
          </w:p>
        </w:tc>
      </w:tr>
      <w:tr w:rsidR="002C2773" w:rsidRPr="00894834" w:rsidTr="00EE0EE3">
        <w:trPr>
          <w:trHeight w:val="318"/>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17</w:t>
            </w:r>
          </w:p>
        </w:tc>
      </w:tr>
      <w:tr w:rsidR="00EE0EE3" w:rsidRPr="00894834" w:rsidTr="00EE0EE3">
        <w:trPr>
          <w:jc w:val="center"/>
        </w:trPr>
        <w:tc>
          <w:tcPr>
            <w:tcW w:w="2463" w:type="dxa"/>
            <w:tcBorders>
              <w:top w:val="single" w:sz="4" w:space="0" w:color="auto"/>
              <w:left w:val="single" w:sz="4" w:space="0" w:color="auto"/>
              <w:bottom w:val="nil"/>
              <w:right w:val="single" w:sz="4" w:space="0" w:color="auto"/>
            </w:tcBorders>
            <w:hideMark/>
          </w:tcPr>
          <w:p w:rsidR="00EE0EE3" w:rsidRPr="00894834" w:rsidRDefault="00EE0EE3" w:rsidP="00EE0EE3">
            <w:pPr>
              <w:jc w:val="center"/>
              <w:rPr>
                <w:szCs w:val="28"/>
              </w:rPr>
            </w:pPr>
          </w:p>
        </w:tc>
        <w:tc>
          <w:tcPr>
            <w:tcW w:w="2463" w:type="dxa"/>
            <w:tcBorders>
              <w:top w:val="single" w:sz="4" w:space="0" w:color="auto"/>
              <w:left w:val="single" w:sz="4" w:space="0" w:color="auto"/>
              <w:bottom w:val="nil"/>
              <w:right w:val="single" w:sz="4" w:space="0" w:color="auto"/>
            </w:tcBorders>
            <w:hideMark/>
          </w:tcPr>
          <w:p w:rsidR="00EE0EE3" w:rsidRPr="00894834" w:rsidRDefault="00EE0EE3" w:rsidP="00EE0EE3">
            <w:pPr>
              <w:jc w:val="center"/>
              <w:rPr>
                <w:szCs w:val="28"/>
              </w:rPr>
            </w:pPr>
          </w:p>
        </w:tc>
        <w:tc>
          <w:tcPr>
            <w:tcW w:w="2463" w:type="dxa"/>
            <w:tcBorders>
              <w:top w:val="single" w:sz="4" w:space="0" w:color="auto"/>
              <w:left w:val="single" w:sz="4" w:space="0" w:color="auto"/>
              <w:bottom w:val="nil"/>
              <w:right w:val="single" w:sz="4" w:space="0" w:color="auto"/>
            </w:tcBorders>
            <w:hideMark/>
          </w:tcPr>
          <w:p w:rsidR="00EE0EE3" w:rsidRPr="00894834" w:rsidRDefault="00EE0EE3" w:rsidP="00EE0EE3">
            <w:pPr>
              <w:jc w:val="center"/>
              <w:rPr>
                <w:szCs w:val="28"/>
              </w:rPr>
            </w:pPr>
          </w:p>
        </w:tc>
        <w:tc>
          <w:tcPr>
            <w:tcW w:w="2464" w:type="dxa"/>
            <w:tcBorders>
              <w:top w:val="single" w:sz="4" w:space="0" w:color="auto"/>
              <w:left w:val="single" w:sz="4" w:space="0" w:color="auto"/>
              <w:bottom w:val="nil"/>
              <w:right w:val="single" w:sz="4" w:space="0" w:color="auto"/>
            </w:tcBorders>
            <w:hideMark/>
          </w:tcPr>
          <w:p w:rsidR="00EE0EE3" w:rsidRPr="00894834" w:rsidRDefault="00EE0EE3" w:rsidP="00EE0EE3">
            <w:pPr>
              <w:jc w:val="center"/>
              <w:rPr>
                <w:szCs w:val="28"/>
              </w:rPr>
            </w:pPr>
          </w:p>
        </w:tc>
      </w:tr>
      <w:tr w:rsidR="00EE0EE3" w:rsidRPr="00894834" w:rsidTr="00EE0EE3">
        <w:trPr>
          <w:jc w:val="center"/>
        </w:trPr>
        <w:tc>
          <w:tcPr>
            <w:tcW w:w="9853" w:type="dxa"/>
            <w:gridSpan w:val="4"/>
            <w:tcBorders>
              <w:top w:val="nil"/>
              <w:left w:val="nil"/>
              <w:bottom w:val="single" w:sz="4" w:space="0" w:color="auto"/>
              <w:right w:val="nil"/>
            </w:tcBorders>
            <w:hideMark/>
          </w:tcPr>
          <w:p w:rsidR="00EE0EE3" w:rsidRPr="00894834" w:rsidRDefault="00EE0EE3" w:rsidP="00EE0EE3">
            <w:pPr>
              <w:spacing w:line="240" w:lineRule="auto"/>
              <w:ind w:firstLine="0"/>
              <w:rPr>
                <w:szCs w:val="28"/>
              </w:rPr>
            </w:pPr>
            <w:r>
              <w:rPr>
                <w:szCs w:val="28"/>
              </w:rPr>
              <w:t>Продолжение таблицы 3.9</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16</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18,5</w:t>
            </w:r>
          </w:p>
        </w:tc>
      </w:tr>
    </w:tbl>
    <w:p w:rsidR="002C2773" w:rsidRPr="00894834" w:rsidRDefault="002C2773" w:rsidP="00EE0EE3">
      <w:pPr>
        <w:pStyle w:val="23"/>
        <w:spacing w:line="360" w:lineRule="auto"/>
        <w:ind w:firstLine="709"/>
        <w:jc w:val="both"/>
        <w:rPr>
          <w:sz w:val="28"/>
          <w:szCs w:val="28"/>
        </w:rPr>
      </w:pPr>
      <w:r w:rsidRPr="00894834">
        <w:rPr>
          <w:sz w:val="28"/>
          <w:szCs w:val="28"/>
        </w:rPr>
        <w:t xml:space="preserve">Рассчитаем затухание в самой удаленной точке помещения для ТД 1 первого этажа:  </w:t>
      </w:r>
    </w:p>
    <w:p w:rsidR="002C2773" w:rsidRPr="00894834" w:rsidRDefault="00EE0EE3" w:rsidP="00EE0EE3">
      <w:pPr>
        <w:pStyle w:val="23"/>
        <w:spacing w:line="360" w:lineRule="auto"/>
        <w:ind w:right="280"/>
        <w:jc w:val="center"/>
        <w:rPr>
          <w:sz w:val="28"/>
          <w:szCs w:val="28"/>
        </w:rPr>
      </w:pPr>
      <w:r w:rsidRPr="00894834">
        <w:rPr>
          <w:position w:val="-28"/>
          <w:sz w:val="28"/>
          <w:szCs w:val="28"/>
          <w:lang w:val="en-US"/>
        </w:rPr>
        <w:object w:dxaOrig="5080" w:dyaOrig="660">
          <v:shape id="_x0000_i1070" type="#_x0000_t75" style="width:287.15pt;height:40.2pt" o:ole="">
            <v:imagedata r:id="rId102" o:title=""/>
          </v:shape>
          <o:OLEObject Type="Embed" ProgID="Equation.DSMT4" ShapeID="_x0000_i1070" DrawAspect="Content" ObjectID="_1305620293" r:id="rId103"/>
        </w:object>
      </w:r>
      <w:r w:rsidR="002C2773" w:rsidRPr="00894834">
        <w:rPr>
          <w:sz w:val="28"/>
          <w:szCs w:val="28"/>
        </w:rPr>
        <w:t xml:space="preserve"> дБ,</w:t>
      </w:r>
    </w:p>
    <w:p w:rsidR="002C2773" w:rsidRDefault="002C2773" w:rsidP="00EE0EE3">
      <w:pPr>
        <w:pStyle w:val="23"/>
        <w:spacing w:line="360" w:lineRule="auto"/>
        <w:ind w:right="280" w:firstLine="720"/>
        <w:jc w:val="both"/>
        <w:rPr>
          <w:sz w:val="28"/>
          <w:szCs w:val="28"/>
        </w:rPr>
      </w:pPr>
      <w:r w:rsidRPr="00894834">
        <w:rPr>
          <w:sz w:val="28"/>
          <w:szCs w:val="28"/>
        </w:rPr>
        <w:t>Результаты расчётов вносим в таблицу 3.10.</w:t>
      </w:r>
    </w:p>
    <w:p w:rsidR="00EE0EE3" w:rsidRPr="00894834" w:rsidRDefault="00EE0EE3" w:rsidP="00EE0EE3">
      <w:pPr>
        <w:pStyle w:val="14pt"/>
        <w:spacing w:line="360" w:lineRule="auto"/>
        <w:ind w:firstLine="0"/>
        <w:rPr>
          <w:szCs w:val="28"/>
        </w:rPr>
      </w:pPr>
      <w:r>
        <w:rPr>
          <w:szCs w:val="28"/>
        </w:rPr>
        <w:t xml:space="preserve">Таблица 3.10 - </w:t>
      </w:r>
      <w:r w:rsidRPr="00894834">
        <w:rPr>
          <w:szCs w:val="28"/>
        </w:rPr>
        <w:t>Результаты расчета</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1604"/>
        <w:gridCol w:w="2360"/>
        <w:gridCol w:w="1400"/>
        <w:gridCol w:w="1766"/>
      </w:tblGrid>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Направление распространения, град</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Расстояние R, м</w:t>
            </w:r>
          </w:p>
        </w:tc>
        <w:tc>
          <w:tcPr>
            <w:tcW w:w="236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Общие потери распространения, дБ</w:t>
            </w:r>
          </w:p>
        </w:tc>
        <w:tc>
          <w:tcPr>
            <w:tcW w:w="140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УМС, дБ</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Прием</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2</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center"/>
              <w:rPr>
                <w:szCs w:val="28"/>
              </w:rPr>
            </w:pPr>
            <w:r w:rsidRPr="00894834">
              <w:rPr>
                <w:szCs w:val="28"/>
              </w:rPr>
              <w:t>3</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center"/>
              <w:rPr>
                <w:szCs w:val="28"/>
              </w:rPr>
            </w:pPr>
            <w:r w:rsidRPr="00894834">
              <w:rPr>
                <w:szCs w:val="28"/>
              </w:rPr>
              <w:t>4</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5</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17</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103,1506</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-83,1506</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30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18,5</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104,635</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-84,635</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60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18</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104,147</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-84,147</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90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14,5</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85,51895</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-65,519</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120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16</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87,12399</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-67,124</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150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17</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88,15057</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-68,1506</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180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14,5</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70,51895</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-50,519</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210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17</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73,15057</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-53,1506</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240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18</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89,14704</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-69,147</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270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14,5</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85,51895</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-65,519</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300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16</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87,12399</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-67,124</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r w:rsidR="002C2773" w:rsidRPr="00894834" w:rsidTr="00EE0EE3">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330</w:t>
            </w:r>
          </w:p>
        </w:tc>
        <w:tc>
          <w:tcPr>
            <w:tcW w:w="160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jc w:val="center"/>
              <w:rPr>
                <w:szCs w:val="28"/>
              </w:rPr>
            </w:pPr>
            <w:r w:rsidRPr="00894834">
              <w:rPr>
                <w:szCs w:val="28"/>
              </w:rPr>
              <w:t>18,5</w:t>
            </w:r>
          </w:p>
        </w:tc>
        <w:tc>
          <w:tcPr>
            <w:tcW w:w="236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104,635</w:t>
            </w:r>
          </w:p>
        </w:tc>
        <w:tc>
          <w:tcPr>
            <w:tcW w:w="1400"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E0EE3">
            <w:pPr>
              <w:spacing w:line="240" w:lineRule="auto"/>
              <w:ind w:firstLine="40"/>
              <w:jc w:val="right"/>
              <w:rPr>
                <w:szCs w:val="28"/>
              </w:rPr>
            </w:pPr>
            <w:r w:rsidRPr="00894834">
              <w:rPr>
                <w:szCs w:val="28"/>
              </w:rPr>
              <w:t>-84,635</w:t>
            </w:r>
          </w:p>
        </w:tc>
        <w:tc>
          <w:tcPr>
            <w:tcW w:w="1766"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40"/>
              <w:rPr>
                <w:szCs w:val="28"/>
              </w:rPr>
            </w:pPr>
            <w:r w:rsidRPr="00894834">
              <w:rPr>
                <w:szCs w:val="28"/>
              </w:rPr>
              <w:t>Уверенный</w:t>
            </w:r>
          </w:p>
        </w:tc>
      </w:tr>
    </w:tbl>
    <w:p w:rsidR="002C2773" w:rsidRPr="00894834" w:rsidRDefault="002C2773" w:rsidP="002C2773">
      <w:pPr>
        <w:pStyle w:val="23"/>
        <w:ind w:right="280" w:firstLine="720"/>
        <w:jc w:val="both"/>
        <w:rPr>
          <w:color w:val="FF0000"/>
          <w:sz w:val="28"/>
          <w:szCs w:val="28"/>
        </w:rPr>
      </w:pPr>
    </w:p>
    <w:p w:rsidR="002C2773" w:rsidRPr="00894834" w:rsidRDefault="00EE0EE3" w:rsidP="00EE0EE3">
      <w:pPr>
        <w:pStyle w:val="23"/>
        <w:spacing w:line="360" w:lineRule="auto"/>
        <w:ind w:right="280"/>
        <w:rPr>
          <w:szCs w:val="28"/>
        </w:rPr>
      </w:pPr>
      <w:r>
        <w:rPr>
          <w:sz w:val="28"/>
          <w:szCs w:val="28"/>
        </w:rPr>
        <w:t xml:space="preserve">Таблица 3.11 -  </w:t>
      </w:r>
      <w:r w:rsidR="002C2773" w:rsidRPr="00EE0EE3">
        <w:rPr>
          <w:sz w:val="28"/>
          <w:szCs w:val="28"/>
        </w:rPr>
        <w:t>Данные для расчета зоны радиопокрытия ТД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11</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10</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11,5</w:t>
            </w:r>
          </w:p>
        </w:tc>
      </w:tr>
      <w:tr w:rsidR="006839FF" w:rsidRPr="00894834" w:rsidTr="006839FF">
        <w:trPr>
          <w:jc w:val="center"/>
        </w:trPr>
        <w:tc>
          <w:tcPr>
            <w:tcW w:w="9853" w:type="dxa"/>
            <w:gridSpan w:val="4"/>
            <w:tcBorders>
              <w:top w:val="nil"/>
              <w:left w:val="nil"/>
              <w:bottom w:val="single" w:sz="4" w:space="0" w:color="auto"/>
              <w:right w:val="nil"/>
            </w:tcBorders>
            <w:hideMark/>
          </w:tcPr>
          <w:p w:rsidR="006839FF" w:rsidRPr="00894834" w:rsidRDefault="006839FF" w:rsidP="006839FF">
            <w:pPr>
              <w:spacing w:line="240" w:lineRule="auto"/>
              <w:ind w:firstLine="0"/>
              <w:jc w:val="left"/>
              <w:rPr>
                <w:szCs w:val="28"/>
              </w:rPr>
            </w:pPr>
            <w:r>
              <w:rPr>
                <w:szCs w:val="28"/>
              </w:rPr>
              <w:t>Продолжение таблицы 3.11</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20</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21,5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E0EE3">
            <w:pPr>
              <w:spacing w:line="240" w:lineRule="auto"/>
              <w:ind w:firstLine="0"/>
              <w:jc w:val="center"/>
              <w:rPr>
                <w:szCs w:val="28"/>
              </w:rPr>
            </w:pPr>
            <w:r w:rsidRPr="00894834">
              <w:rPr>
                <w:szCs w:val="28"/>
              </w:rPr>
              <w:t>15,5</w:t>
            </w:r>
          </w:p>
        </w:tc>
      </w:tr>
    </w:tbl>
    <w:p w:rsidR="002C2773" w:rsidRPr="00894834" w:rsidRDefault="002C2773" w:rsidP="006814FA">
      <w:pPr>
        <w:pStyle w:val="14pt"/>
        <w:spacing w:line="360" w:lineRule="auto"/>
        <w:jc w:val="center"/>
        <w:rPr>
          <w:szCs w:val="28"/>
        </w:rPr>
      </w:pPr>
    </w:p>
    <w:p w:rsidR="002C2773" w:rsidRPr="00894834" w:rsidRDefault="002C2773" w:rsidP="005904CD">
      <w:pPr>
        <w:pStyle w:val="23"/>
        <w:spacing w:line="360" w:lineRule="auto"/>
        <w:ind w:firstLine="709"/>
        <w:jc w:val="both"/>
        <w:rPr>
          <w:sz w:val="28"/>
          <w:szCs w:val="28"/>
        </w:rPr>
      </w:pPr>
      <w:r w:rsidRPr="00894834">
        <w:rPr>
          <w:sz w:val="28"/>
          <w:szCs w:val="28"/>
        </w:rPr>
        <w:t xml:space="preserve">Рассчитаем затухание в самой удаленной точке помещения для ТД 2 первого этажа:  </w:t>
      </w:r>
    </w:p>
    <w:p w:rsidR="002C2773" w:rsidRPr="00894834" w:rsidRDefault="006814FA" w:rsidP="005904CD">
      <w:pPr>
        <w:pStyle w:val="23"/>
        <w:spacing w:line="360" w:lineRule="auto"/>
        <w:ind w:firstLine="709"/>
        <w:jc w:val="both"/>
        <w:rPr>
          <w:sz w:val="28"/>
          <w:szCs w:val="28"/>
        </w:rPr>
      </w:pPr>
      <w:r w:rsidRPr="00894834">
        <w:rPr>
          <w:position w:val="-28"/>
          <w:sz w:val="28"/>
          <w:szCs w:val="28"/>
          <w:lang w:val="en-US"/>
        </w:rPr>
        <w:object w:dxaOrig="4959" w:dyaOrig="660">
          <v:shape id="_x0000_i1071" type="#_x0000_t75" style="width:282.15pt;height:40.2pt" o:ole="">
            <v:imagedata r:id="rId104" o:title=""/>
          </v:shape>
          <o:OLEObject Type="Embed" ProgID="Equation.DSMT4" ShapeID="_x0000_i1071" DrawAspect="Content" ObjectID="_1305620294" r:id="rId105"/>
        </w:object>
      </w:r>
      <w:r w:rsidR="002C2773" w:rsidRPr="00894834">
        <w:rPr>
          <w:sz w:val="28"/>
          <w:szCs w:val="28"/>
        </w:rPr>
        <w:t xml:space="preserve"> дБ,</w:t>
      </w:r>
    </w:p>
    <w:p w:rsidR="002C2773" w:rsidRDefault="002C2773" w:rsidP="005904CD">
      <w:pPr>
        <w:pStyle w:val="23"/>
        <w:spacing w:line="360" w:lineRule="auto"/>
        <w:ind w:right="280" w:firstLine="720"/>
        <w:jc w:val="both"/>
        <w:rPr>
          <w:sz w:val="28"/>
          <w:szCs w:val="28"/>
        </w:rPr>
      </w:pPr>
      <w:r w:rsidRPr="00894834">
        <w:rPr>
          <w:sz w:val="28"/>
          <w:szCs w:val="28"/>
        </w:rPr>
        <w:t>Результат</w:t>
      </w:r>
      <w:r w:rsidR="005904CD">
        <w:rPr>
          <w:sz w:val="28"/>
          <w:szCs w:val="28"/>
        </w:rPr>
        <w:t>ы расчётов вносим в таблицу 3.12</w:t>
      </w:r>
    </w:p>
    <w:p w:rsidR="005904CD" w:rsidRDefault="005904CD" w:rsidP="005904CD">
      <w:pPr>
        <w:pStyle w:val="14pt"/>
        <w:spacing w:line="360" w:lineRule="auto"/>
        <w:ind w:firstLine="0"/>
        <w:rPr>
          <w:szCs w:val="28"/>
        </w:rPr>
      </w:pPr>
      <w:r>
        <w:rPr>
          <w:szCs w:val="28"/>
        </w:rPr>
        <w:t>Таблица 3.12 - Результаты расчета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620"/>
        <w:gridCol w:w="2375"/>
        <w:gridCol w:w="1705"/>
        <w:gridCol w:w="1573"/>
      </w:tblGrid>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Направление распространения, град</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Расстояние R, м</w:t>
            </w:r>
          </w:p>
        </w:tc>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Общие потери распространения, дБ</w:t>
            </w:r>
          </w:p>
        </w:tc>
        <w:tc>
          <w:tcPr>
            <w:tcW w:w="170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УМС, дБ</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Прием</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center"/>
              <w:rPr>
                <w:szCs w:val="28"/>
              </w:rPr>
            </w:pPr>
            <w:r w:rsidRPr="00894834">
              <w:rPr>
                <w:szCs w:val="28"/>
              </w:rPr>
              <w:t>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center"/>
              <w:rPr>
                <w:szCs w:val="28"/>
              </w:rPr>
            </w:pPr>
            <w:r w:rsidRPr="00894834">
              <w:rPr>
                <w:szCs w:val="28"/>
              </w:rPr>
              <w:t>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5</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100,519</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-80,519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103,1506</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-83,1506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60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11</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81,36945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-61,3694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90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10</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80,04159</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-60,0416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120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82,00555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-62,0055</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20</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106,0622</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-86,0622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88,15057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-68,1506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210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92,44036</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-72,4404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240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71,06342</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-51,0634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270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70,51895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-50,519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300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103,1506</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-83,1506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101,5982</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-81,5982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bl>
    <w:p w:rsidR="002C2773" w:rsidRPr="006839FF" w:rsidRDefault="006839FF" w:rsidP="006839FF">
      <w:pPr>
        <w:pStyle w:val="14pt"/>
        <w:spacing w:line="360" w:lineRule="auto"/>
        <w:ind w:firstLine="0"/>
        <w:rPr>
          <w:szCs w:val="28"/>
        </w:rPr>
      </w:pPr>
      <w:r>
        <w:rPr>
          <w:color w:val="FF0000"/>
          <w:szCs w:val="28"/>
        </w:rPr>
        <w:tab/>
      </w:r>
      <w:r>
        <w:rPr>
          <w:szCs w:val="28"/>
        </w:rPr>
        <w:t xml:space="preserve">По результатам расчетов  1 этажа можно судить о том, что </w:t>
      </w:r>
      <w:r w:rsidR="00ED4EDC">
        <w:rPr>
          <w:szCs w:val="28"/>
        </w:rPr>
        <w:t>обеспечивается полное радиопокрытие помещения.</w:t>
      </w:r>
    </w:p>
    <w:p w:rsidR="002C2773" w:rsidRPr="00894834" w:rsidRDefault="002C2773" w:rsidP="002C2773">
      <w:pPr>
        <w:pStyle w:val="23"/>
        <w:spacing w:before="240" w:after="60"/>
        <w:ind w:firstLine="709"/>
        <w:jc w:val="both"/>
        <w:rPr>
          <w:b/>
          <w:bCs/>
          <w:sz w:val="28"/>
          <w:szCs w:val="28"/>
        </w:rPr>
      </w:pPr>
      <w:r w:rsidRPr="00894834">
        <w:rPr>
          <w:b/>
          <w:bCs/>
          <w:sz w:val="28"/>
          <w:szCs w:val="28"/>
        </w:rPr>
        <w:t>3.1.4.2. Расчёт точек доступа 2 этажа</w:t>
      </w:r>
    </w:p>
    <w:p w:rsidR="002C2773" w:rsidRPr="00894834" w:rsidRDefault="002C2773" w:rsidP="005904CD">
      <w:pPr>
        <w:pStyle w:val="23"/>
        <w:spacing w:line="360" w:lineRule="auto"/>
        <w:ind w:firstLine="709"/>
        <w:jc w:val="both"/>
        <w:rPr>
          <w:sz w:val="28"/>
          <w:szCs w:val="28"/>
        </w:rPr>
      </w:pPr>
      <w:r w:rsidRPr="00894834">
        <w:rPr>
          <w:sz w:val="28"/>
          <w:szCs w:val="28"/>
        </w:rPr>
        <w:t>Расчёты для второго этажа провожу по формуле 3.2 без учета количества этажей.</w:t>
      </w:r>
    </w:p>
    <w:p w:rsidR="002C2773" w:rsidRPr="00894834" w:rsidRDefault="002C2773" w:rsidP="005904CD">
      <w:pPr>
        <w:pStyle w:val="23"/>
        <w:spacing w:line="360" w:lineRule="auto"/>
        <w:ind w:right="280"/>
        <w:jc w:val="center"/>
        <w:rPr>
          <w:sz w:val="28"/>
          <w:szCs w:val="28"/>
        </w:rPr>
      </w:pPr>
      <w:r w:rsidRPr="00894834">
        <w:rPr>
          <w:position w:val="-28"/>
          <w:sz w:val="28"/>
          <w:szCs w:val="28"/>
        </w:rPr>
        <w:object w:dxaOrig="2420" w:dyaOrig="700">
          <v:shape id="_x0000_i1072" type="#_x0000_t75" style="width:159.9pt;height:46.9pt" o:ole="">
            <v:imagedata r:id="rId81" o:title=""/>
          </v:shape>
          <o:OLEObject Type="Embed" ProgID="Equation.3" ShapeID="_x0000_i1072" DrawAspect="Content" ObjectID="_1305620295" r:id="rId106"/>
        </w:object>
      </w:r>
    </w:p>
    <w:p w:rsidR="002C2773" w:rsidRPr="00894834" w:rsidRDefault="002C2773" w:rsidP="005904CD">
      <w:pPr>
        <w:pStyle w:val="23"/>
        <w:spacing w:line="360" w:lineRule="auto"/>
        <w:ind w:right="280"/>
        <w:rPr>
          <w:sz w:val="28"/>
          <w:szCs w:val="28"/>
        </w:rPr>
      </w:pPr>
      <w:r w:rsidRPr="00894834">
        <w:rPr>
          <w:sz w:val="28"/>
          <w:szCs w:val="28"/>
        </w:rPr>
        <w:t>Данные по препятствиям 2 эт</w:t>
      </w:r>
      <w:r w:rsidR="005904CD">
        <w:rPr>
          <w:sz w:val="28"/>
          <w:szCs w:val="28"/>
        </w:rPr>
        <w:t>ажа представлены в таблице 3.13</w:t>
      </w:r>
    </w:p>
    <w:p w:rsidR="002C2773" w:rsidRPr="005904CD" w:rsidRDefault="002C2773" w:rsidP="005904CD">
      <w:pPr>
        <w:pStyle w:val="23"/>
        <w:ind w:right="280"/>
        <w:rPr>
          <w:sz w:val="28"/>
          <w:szCs w:val="28"/>
        </w:rPr>
      </w:pPr>
      <w:r w:rsidRPr="00894834">
        <w:rPr>
          <w:sz w:val="28"/>
          <w:szCs w:val="28"/>
        </w:rPr>
        <w:t>Таблица 3.</w:t>
      </w:r>
      <w:r w:rsidR="005904CD">
        <w:rPr>
          <w:sz w:val="28"/>
          <w:szCs w:val="28"/>
        </w:rPr>
        <w:t xml:space="preserve">13 - </w:t>
      </w:r>
      <w:r w:rsidRPr="005904CD">
        <w:rPr>
          <w:sz w:val="28"/>
          <w:szCs w:val="28"/>
        </w:rPr>
        <w:t>Данные для расчета зоны радиопокрытия ТД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16</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16</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18,5</w:t>
            </w:r>
          </w:p>
        </w:tc>
      </w:tr>
    </w:tbl>
    <w:p w:rsidR="002C2773" w:rsidRPr="00894834" w:rsidRDefault="002C2773" w:rsidP="005904CD">
      <w:pPr>
        <w:pStyle w:val="23"/>
        <w:spacing w:line="360" w:lineRule="auto"/>
        <w:ind w:firstLine="709"/>
        <w:jc w:val="both"/>
        <w:rPr>
          <w:sz w:val="28"/>
          <w:szCs w:val="28"/>
        </w:rPr>
      </w:pPr>
      <w:r w:rsidRPr="00894834">
        <w:rPr>
          <w:sz w:val="28"/>
          <w:szCs w:val="28"/>
        </w:rPr>
        <w:t xml:space="preserve">Рассчитаем затухание в самой удаленной точке помещения для ТД 1 первого этажа:  </w:t>
      </w:r>
    </w:p>
    <w:p w:rsidR="002C2773" w:rsidRPr="00894834" w:rsidRDefault="005904CD" w:rsidP="005904CD">
      <w:pPr>
        <w:pStyle w:val="23"/>
        <w:spacing w:line="360" w:lineRule="auto"/>
        <w:ind w:right="280"/>
        <w:jc w:val="center"/>
        <w:rPr>
          <w:sz w:val="28"/>
          <w:szCs w:val="28"/>
        </w:rPr>
      </w:pPr>
      <w:r w:rsidRPr="00894834">
        <w:rPr>
          <w:position w:val="-28"/>
          <w:sz w:val="28"/>
          <w:szCs w:val="28"/>
          <w:lang w:val="en-US"/>
        </w:rPr>
        <w:object w:dxaOrig="4920" w:dyaOrig="660">
          <v:shape id="_x0000_i1073" type="#_x0000_t75" style="width:244.45pt;height:36pt" o:ole="">
            <v:imagedata r:id="rId107" o:title=""/>
          </v:shape>
          <o:OLEObject Type="Embed" ProgID="Equation.DSMT4" ShapeID="_x0000_i1073" DrawAspect="Content" ObjectID="_1305620296" r:id="rId108"/>
        </w:object>
      </w:r>
      <w:r w:rsidR="002C2773" w:rsidRPr="00894834">
        <w:rPr>
          <w:sz w:val="28"/>
          <w:szCs w:val="28"/>
        </w:rPr>
        <w:t xml:space="preserve"> дБ,</w:t>
      </w:r>
    </w:p>
    <w:p w:rsidR="002C2773" w:rsidRDefault="002C2773" w:rsidP="005904CD">
      <w:pPr>
        <w:pStyle w:val="23"/>
        <w:spacing w:line="360" w:lineRule="auto"/>
        <w:ind w:right="280" w:firstLine="720"/>
        <w:jc w:val="both"/>
        <w:rPr>
          <w:sz w:val="28"/>
          <w:szCs w:val="28"/>
        </w:rPr>
      </w:pPr>
      <w:r w:rsidRPr="00894834">
        <w:rPr>
          <w:sz w:val="28"/>
          <w:szCs w:val="28"/>
        </w:rPr>
        <w:t>Результаты расчётов вносим в таблицу 3.1</w:t>
      </w:r>
      <w:r w:rsidR="005904CD">
        <w:rPr>
          <w:sz w:val="28"/>
          <w:szCs w:val="28"/>
        </w:rPr>
        <w:t>4</w:t>
      </w:r>
    </w:p>
    <w:p w:rsidR="005904CD" w:rsidRDefault="005904CD" w:rsidP="005904CD">
      <w:pPr>
        <w:pStyle w:val="14pt"/>
        <w:spacing w:line="360" w:lineRule="auto"/>
        <w:ind w:firstLine="0"/>
        <w:rPr>
          <w:szCs w:val="28"/>
        </w:rPr>
      </w:pPr>
      <w:r>
        <w:rPr>
          <w:szCs w:val="28"/>
        </w:rPr>
        <w:t>Таблица 3.14 - Результаты расчета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620"/>
        <w:gridCol w:w="2375"/>
        <w:gridCol w:w="1705"/>
        <w:gridCol w:w="1573"/>
      </w:tblGrid>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Направление распространения, град</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Расстояние R, м</w:t>
            </w:r>
          </w:p>
        </w:tc>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Общие потери распространения, дБ</w:t>
            </w:r>
          </w:p>
        </w:tc>
        <w:tc>
          <w:tcPr>
            <w:tcW w:w="170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УМС, дБ</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Прием</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center"/>
              <w:rPr>
                <w:szCs w:val="28"/>
              </w:rPr>
            </w:pPr>
            <w:r w:rsidRPr="00894834">
              <w:rPr>
                <w:szCs w:val="28"/>
              </w:rPr>
              <w:t>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center"/>
              <w:rPr>
                <w:szCs w:val="28"/>
              </w:rPr>
            </w:pPr>
            <w:r w:rsidRPr="00894834">
              <w:rPr>
                <w:szCs w:val="28"/>
              </w:rPr>
              <w:t>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5</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73,15057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-53,1506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74,63503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-54,635</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60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74,14704</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-54,147</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90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70,51895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-50,519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120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16</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102,124</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-82,124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150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88,15057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-68,1506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100,519</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-80,519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6839FF" w:rsidRPr="00894834" w:rsidTr="006839FF">
        <w:trPr>
          <w:trHeight w:val="473"/>
          <w:jc w:val="center"/>
        </w:trPr>
        <w:tc>
          <w:tcPr>
            <w:tcW w:w="9648" w:type="dxa"/>
            <w:gridSpan w:val="5"/>
            <w:tcBorders>
              <w:top w:val="nil"/>
              <w:left w:val="nil"/>
              <w:bottom w:val="single" w:sz="4" w:space="0" w:color="auto"/>
              <w:right w:val="nil"/>
            </w:tcBorders>
            <w:hideMark/>
          </w:tcPr>
          <w:p w:rsidR="006839FF" w:rsidRPr="00894834" w:rsidRDefault="006839FF" w:rsidP="005904CD">
            <w:pPr>
              <w:spacing w:line="240" w:lineRule="auto"/>
              <w:ind w:firstLine="0"/>
              <w:rPr>
                <w:szCs w:val="28"/>
              </w:rPr>
            </w:pPr>
            <w:r>
              <w:rPr>
                <w:szCs w:val="28"/>
              </w:rPr>
              <w:t>Продолжение таблицы 3.14</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210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103,1506</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-83,1506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240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104,147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-84,147</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270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85,51895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-65,519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300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16</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87,12399</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-67,124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330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jc w:val="center"/>
              <w:rPr>
                <w:szCs w:val="28"/>
              </w:rPr>
            </w:pPr>
            <w:r w:rsidRPr="00894834">
              <w:rPr>
                <w:szCs w:val="28"/>
              </w:rPr>
              <w:t>18,5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89,63503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5904CD">
            <w:pPr>
              <w:spacing w:line="240" w:lineRule="auto"/>
              <w:ind w:firstLine="0"/>
              <w:jc w:val="right"/>
              <w:rPr>
                <w:szCs w:val="28"/>
              </w:rPr>
            </w:pPr>
            <w:r w:rsidRPr="00894834">
              <w:rPr>
                <w:szCs w:val="28"/>
              </w:rPr>
              <w:t>-69,635</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5904CD">
            <w:pPr>
              <w:spacing w:line="240" w:lineRule="auto"/>
              <w:ind w:firstLine="0"/>
              <w:rPr>
                <w:szCs w:val="28"/>
              </w:rPr>
            </w:pPr>
            <w:r w:rsidRPr="00894834">
              <w:rPr>
                <w:szCs w:val="28"/>
              </w:rPr>
              <w:t>Уверенный</w:t>
            </w:r>
          </w:p>
        </w:tc>
      </w:tr>
    </w:tbl>
    <w:p w:rsidR="006839FF" w:rsidRPr="00894834" w:rsidRDefault="006839FF" w:rsidP="006839FF">
      <w:pPr>
        <w:pStyle w:val="14pt"/>
        <w:spacing w:before="0" w:line="360" w:lineRule="auto"/>
        <w:ind w:right="0" w:firstLine="709"/>
        <w:rPr>
          <w:szCs w:val="28"/>
        </w:rPr>
      </w:pPr>
      <w:r w:rsidRPr="00894834">
        <w:rPr>
          <w:szCs w:val="28"/>
        </w:rPr>
        <w:t xml:space="preserve">Как видно из расчетов, во всех точках уровень сигнала больше порогового, например </w:t>
      </w:r>
      <w:r>
        <w:rPr>
          <w:szCs w:val="28"/>
        </w:rPr>
        <w:t>в направлении 210º, уровень сигнала -83,</w:t>
      </w:r>
      <w:r w:rsidRPr="00894834">
        <w:rPr>
          <w:szCs w:val="28"/>
        </w:rPr>
        <w:t>1</w:t>
      </w:r>
      <w:r>
        <w:rPr>
          <w:szCs w:val="28"/>
        </w:rPr>
        <w:t>5</w:t>
      </w:r>
      <w:r w:rsidRPr="00894834">
        <w:rPr>
          <w:szCs w:val="28"/>
        </w:rPr>
        <w:t xml:space="preserve"> дБм, это значительно больше порогового значения чувствительности приемника сетевого адаптера в ПК, равного -94 дБм, следовательно, та часть помещения, где расположена ТД, находится в зоне уверенного радиоприема.</w:t>
      </w:r>
    </w:p>
    <w:p w:rsidR="002C2773" w:rsidRPr="00894834" w:rsidRDefault="002C2773" w:rsidP="005904CD">
      <w:pPr>
        <w:pStyle w:val="23"/>
        <w:spacing w:line="240" w:lineRule="auto"/>
        <w:ind w:right="280"/>
        <w:jc w:val="both"/>
        <w:rPr>
          <w:sz w:val="28"/>
          <w:szCs w:val="28"/>
        </w:rPr>
      </w:pPr>
    </w:p>
    <w:p w:rsidR="002C2773" w:rsidRPr="00894834" w:rsidRDefault="006839FF" w:rsidP="006839FF">
      <w:pPr>
        <w:pStyle w:val="23"/>
        <w:ind w:left="0" w:right="280"/>
        <w:rPr>
          <w:szCs w:val="28"/>
        </w:rPr>
      </w:pPr>
      <w:r>
        <w:rPr>
          <w:sz w:val="28"/>
          <w:szCs w:val="28"/>
        </w:rPr>
        <w:t xml:space="preserve">Таблица 3.15- </w:t>
      </w:r>
      <w:r w:rsidR="002C2773" w:rsidRPr="006839FF">
        <w:rPr>
          <w:sz w:val="28"/>
          <w:szCs w:val="28"/>
        </w:rPr>
        <w:t>Данные для расчета зоны радиопокрытия ТД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Расстояние R, м</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4</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14,5</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17</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11</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10</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11,5</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20</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17</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21,5</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14,5</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17</w:t>
            </w:r>
          </w:p>
        </w:tc>
      </w:tr>
      <w:tr w:rsidR="002C2773" w:rsidRPr="006839FF"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6839FF" w:rsidRDefault="002C2773" w:rsidP="006839FF">
            <w:pPr>
              <w:spacing w:line="240" w:lineRule="auto"/>
              <w:ind w:firstLine="0"/>
              <w:jc w:val="center"/>
              <w:rPr>
                <w:szCs w:val="28"/>
              </w:rPr>
            </w:pPr>
            <w:r w:rsidRPr="006839FF">
              <w:rPr>
                <w:szCs w:val="28"/>
              </w:rPr>
              <w:t>15,5</w:t>
            </w:r>
          </w:p>
        </w:tc>
      </w:tr>
    </w:tbl>
    <w:p w:rsidR="002C2773" w:rsidRPr="006839FF" w:rsidRDefault="002C2773" w:rsidP="006839FF">
      <w:pPr>
        <w:pStyle w:val="14pt"/>
        <w:spacing w:line="240" w:lineRule="auto"/>
        <w:ind w:firstLine="0"/>
        <w:jc w:val="center"/>
        <w:rPr>
          <w:szCs w:val="28"/>
        </w:rPr>
      </w:pPr>
    </w:p>
    <w:p w:rsidR="002C2773" w:rsidRPr="00894834" w:rsidRDefault="002C2773" w:rsidP="002C2773">
      <w:pPr>
        <w:pStyle w:val="23"/>
        <w:ind w:firstLine="709"/>
        <w:jc w:val="both"/>
        <w:rPr>
          <w:sz w:val="28"/>
          <w:szCs w:val="28"/>
        </w:rPr>
      </w:pPr>
      <w:r w:rsidRPr="00894834">
        <w:rPr>
          <w:sz w:val="28"/>
          <w:szCs w:val="28"/>
        </w:rPr>
        <w:t xml:space="preserve">Рассчитаем затухание в самой удаленной точке помещения для ТД 2 первого этажа:  </w:t>
      </w:r>
    </w:p>
    <w:p w:rsidR="002C2773" w:rsidRPr="00894834" w:rsidRDefault="006839FF" w:rsidP="002C2773">
      <w:pPr>
        <w:pStyle w:val="23"/>
        <w:ind w:firstLine="709"/>
        <w:jc w:val="both"/>
        <w:rPr>
          <w:sz w:val="28"/>
          <w:szCs w:val="28"/>
        </w:rPr>
      </w:pPr>
      <w:r w:rsidRPr="00894834">
        <w:rPr>
          <w:position w:val="-28"/>
          <w:sz w:val="28"/>
          <w:szCs w:val="28"/>
          <w:lang w:val="en-US"/>
        </w:rPr>
        <w:object w:dxaOrig="5120" w:dyaOrig="660">
          <v:shape id="_x0000_i1074" type="#_x0000_t75" style="width:262.9pt;height:36.85pt" o:ole="">
            <v:imagedata r:id="rId109" o:title=""/>
          </v:shape>
          <o:OLEObject Type="Embed" ProgID="Equation.DSMT4" ShapeID="_x0000_i1074" DrawAspect="Content" ObjectID="_1305620297" r:id="rId110"/>
        </w:object>
      </w:r>
      <w:r w:rsidR="002C2773" w:rsidRPr="00894834">
        <w:rPr>
          <w:sz w:val="28"/>
          <w:szCs w:val="28"/>
        </w:rPr>
        <w:t xml:space="preserve"> дБ,</w:t>
      </w:r>
    </w:p>
    <w:p w:rsidR="002C2773" w:rsidRDefault="002C2773" w:rsidP="002C2773">
      <w:pPr>
        <w:pStyle w:val="23"/>
        <w:ind w:right="280" w:firstLine="720"/>
        <w:jc w:val="both"/>
        <w:rPr>
          <w:sz w:val="28"/>
          <w:szCs w:val="28"/>
        </w:rPr>
      </w:pPr>
      <w:r w:rsidRPr="00894834">
        <w:rPr>
          <w:sz w:val="28"/>
          <w:szCs w:val="28"/>
        </w:rPr>
        <w:t>Результат</w:t>
      </w:r>
      <w:r w:rsidR="006839FF">
        <w:rPr>
          <w:sz w:val="28"/>
          <w:szCs w:val="28"/>
        </w:rPr>
        <w:t>ы расчётов вносим в таблицу 3.16</w:t>
      </w:r>
      <w:r w:rsidRPr="00894834">
        <w:rPr>
          <w:sz w:val="28"/>
          <w:szCs w:val="28"/>
        </w:rPr>
        <w:t>.</w:t>
      </w:r>
    </w:p>
    <w:p w:rsidR="006839FF" w:rsidRDefault="006839FF" w:rsidP="006839FF">
      <w:pPr>
        <w:pStyle w:val="14pt"/>
        <w:spacing w:line="360" w:lineRule="auto"/>
        <w:ind w:firstLine="0"/>
        <w:rPr>
          <w:szCs w:val="28"/>
        </w:rPr>
      </w:pPr>
      <w:r>
        <w:rPr>
          <w:szCs w:val="28"/>
        </w:rPr>
        <w:t>Таблица 3.16 - Результаты расчета</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5"/>
        <w:gridCol w:w="1620"/>
        <w:gridCol w:w="2375"/>
        <w:gridCol w:w="1705"/>
        <w:gridCol w:w="1573"/>
      </w:tblGrid>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Направление распространения, град</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Расстояние R, м</w:t>
            </w:r>
          </w:p>
        </w:tc>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Общие потери распространения, дБ</w:t>
            </w:r>
          </w:p>
        </w:tc>
        <w:tc>
          <w:tcPr>
            <w:tcW w:w="170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УМС, дБ</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Прием</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2</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center"/>
              <w:rPr>
                <w:szCs w:val="28"/>
              </w:rPr>
            </w:pPr>
            <w:r w:rsidRPr="00894834">
              <w:rPr>
                <w:szCs w:val="28"/>
              </w:rPr>
              <w:t>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center"/>
              <w:rPr>
                <w:szCs w:val="28"/>
              </w:rPr>
            </w:pPr>
            <w:r w:rsidRPr="00894834">
              <w:rPr>
                <w:szCs w:val="28"/>
              </w:rPr>
              <w:t>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5</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70,51895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-50,519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73,15057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-53,1506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60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11</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66,36945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-46,3694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90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10</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65,04159</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-45,0416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120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97,00555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-77,0055</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150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20</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106,0622</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-86,0622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180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103,1506</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-83,1506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210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21,5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107,4404</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-87,4404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240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101,0634</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-81,0634</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270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14,5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85,51895</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-65,519</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300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17</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88,15057</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-68,1506</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r w:rsidR="002C2773" w:rsidRPr="00894834" w:rsidTr="00A65C04">
        <w:trPr>
          <w:jc w:val="center"/>
        </w:trPr>
        <w:tc>
          <w:tcPr>
            <w:tcW w:w="2375"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330</w:t>
            </w:r>
          </w:p>
        </w:tc>
        <w:tc>
          <w:tcPr>
            <w:tcW w:w="1620"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jc w:val="center"/>
              <w:rPr>
                <w:szCs w:val="28"/>
              </w:rPr>
            </w:pPr>
            <w:r w:rsidRPr="00894834">
              <w:rPr>
                <w:szCs w:val="28"/>
              </w:rPr>
              <w:t>15,5</w:t>
            </w:r>
          </w:p>
        </w:tc>
        <w:tc>
          <w:tcPr>
            <w:tcW w:w="237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86,59823</w:t>
            </w:r>
          </w:p>
        </w:tc>
        <w:tc>
          <w:tcPr>
            <w:tcW w:w="1705"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6839FF">
            <w:pPr>
              <w:spacing w:line="240" w:lineRule="auto"/>
              <w:ind w:firstLine="0"/>
              <w:jc w:val="right"/>
              <w:rPr>
                <w:szCs w:val="28"/>
              </w:rPr>
            </w:pPr>
            <w:r w:rsidRPr="00894834">
              <w:rPr>
                <w:szCs w:val="28"/>
              </w:rPr>
              <w:t>-66,5982</w:t>
            </w:r>
          </w:p>
        </w:tc>
        <w:tc>
          <w:tcPr>
            <w:tcW w:w="157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6839FF">
            <w:pPr>
              <w:spacing w:line="240" w:lineRule="auto"/>
              <w:ind w:firstLine="0"/>
              <w:rPr>
                <w:szCs w:val="28"/>
              </w:rPr>
            </w:pPr>
            <w:r w:rsidRPr="00894834">
              <w:rPr>
                <w:szCs w:val="28"/>
              </w:rPr>
              <w:t>Уверенный</w:t>
            </w:r>
          </w:p>
        </w:tc>
      </w:tr>
    </w:tbl>
    <w:p w:rsidR="00ED4EDC" w:rsidRPr="00894834" w:rsidRDefault="00ED4EDC" w:rsidP="00ED4EDC">
      <w:pPr>
        <w:pStyle w:val="14pt"/>
        <w:spacing w:line="360" w:lineRule="auto"/>
        <w:jc w:val="center"/>
        <w:rPr>
          <w:szCs w:val="28"/>
        </w:rPr>
      </w:pPr>
    </w:p>
    <w:p w:rsidR="00ED4EDC" w:rsidRPr="00894834" w:rsidRDefault="00ED4EDC" w:rsidP="00ED4EDC">
      <w:pPr>
        <w:pStyle w:val="14pt"/>
        <w:spacing w:before="0" w:line="360" w:lineRule="auto"/>
        <w:ind w:right="0" w:firstLine="709"/>
        <w:rPr>
          <w:szCs w:val="28"/>
        </w:rPr>
      </w:pPr>
      <w:r w:rsidRPr="00894834">
        <w:rPr>
          <w:szCs w:val="28"/>
        </w:rPr>
        <w:t>Как видно из расчетов, во всех точках ур</w:t>
      </w:r>
      <w:r>
        <w:rPr>
          <w:szCs w:val="28"/>
        </w:rPr>
        <w:t xml:space="preserve">овень сигнала больше порогового значения </w:t>
      </w:r>
      <w:r w:rsidRPr="00894834">
        <w:rPr>
          <w:szCs w:val="28"/>
        </w:rPr>
        <w:t xml:space="preserve"> чувствительности приемника сетевого адаптера в ПК, равного -94 дБм, следовательно, та часть помещения, где расположена ТД, находится в зоне уверенного радиоприема.</w:t>
      </w:r>
    </w:p>
    <w:p w:rsidR="00ED4EDC" w:rsidRPr="00894834" w:rsidRDefault="00ED4EDC" w:rsidP="00ED4EDC">
      <w:pPr>
        <w:pStyle w:val="14pt"/>
        <w:spacing w:before="0" w:line="360" w:lineRule="auto"/>
        <w:ind w:right="0" w:firstLine="709"/>
        <w:rPr>
          <w:szCs w:val="28"/>
        </w:rPr>
      </w:pPr>
      <w:r w:rsidRPr="00894834">
        <w:rPr>
          <w:szCs w:val="28"/>
        </w:rPr>
        <w:t xml:space="preserve">На основе полученных результатов расчета можно утверждать, что для полного и наилучшего </w:t>
      </w:r>
      <w:r>
        <w:rPr>
          <w:szCs w:val="28"/>
        </w:rPr>
        <w:t>покрытия помещений, достаточно 2 точек</w:t>
      </w:r>
      <w:r w:rsidRPr="00894834">
        <w:rPr>
          <w:szCs w:val="28"/>
        </w:rPr>
        <w:t xml:space="preserve"> доступа, пользователи, находящиеся на этом этаже находятся в зоне уверенного приема.</w:t>
      </w:r>
    </w:p>
    <w:p w:rsidR="002C2773" w:rsidRPr="00894834" w:rsidRDefault="002C2773" w:rsidP="002C2773">
      <w:pPr>
        <w:pStyle w:val="14pt"/>
        <w:spacing w:line="360" w:lineRule="auto"/>
        <w:jc w:val="center"/>
        <w:rPr>
          <w:color w:val="FF0000"/>
          <w:szCs w:val="28"/>
        </w:rPr>
      </w:pPr>
    </w:p>
    <w:p w:rsidR="002C2773" w:rsidRPr="00894834" w:rsidRDefault="002C2773" w:rsidP="002C2773">
      <w:pPr>
        <w:pStyle w:val="23"/>
        <w:spacing w:before="240" w:after="60"/>
        <w:ind w:firstLine="709"/>
        <w:jc w:val="both"/>
        <w:rPr>
          <w:b/>
          <w:bCs/>
          <w:sz w:val="28"/>
          <w:szCs w:val="28"/>
        </w:rPr>
      </w:pPr>
      <w:r w:rsidRPr="00894834">
        <w:rPr>
          <w:b/>
          <w:bCs/>
          <w:sz w:val="28"/>
          <w:szCs w:val="28"/>
        </w:rPr>
        <w:t>3.1.4.3. Расчёт затухания на 3 этаже</w:t>
      </w:r>
    </w:p>
    <w:p w:rsidR="002C2773" w:rsidRPr="00894834" w:rsidRDefault="002C2773" w:rsidP="00ED4EDC">
      <w:pPr>
        <w:pStyle w:val="23"/>
        <w:spacing w:line="360" w:lineRule="auto"/>
        <w:ind w:firstLine="709"/>
        <w:jc w:val="both"/>
        <w:rPr>
          <w:sz w:val="28"/>
          <w:szCs w:val="28"/>
        </w:rPr>
      </w:pPr>
      <w:r w:rsidRPr="00894834">
        <w:rPr>
          <w:sz w:val="28"/>
          <w:szCs w:val="28"/>
        </w:rPr>
        <w:t>Для дальнейших расчётов необходимо знать количество и тип  препятствий. Эти данные для третьего этажа представлены в таблице 3.1</w:t>
      </w:r>
      <w:r w:rsidR="00ED4EDC">
        <w:rPr>
          <w:sz w:val="28"/>
          <w:szCs w:val="28"/>
        </w:rPr>
        <w:t>7</w:t>
      </w:r>
      <w:r w:rsidRPr="00894834">
        <w:rPr>
          <w:sz w:val="28"/>
          <w:szCs w:val="28"/>
        </w:rPr>
        <w:t>.</w:t>
      </w:r>
    </w:p>
    <w:p w:rsidR="002C2773" w:rsidRPr="00894834" w:rsidRDefault="002C2773" w:rsidP="00ED4EDC">
      <w:pPr>
        <w:pStyle w:val="23"/>
        <w:spacing w:line="360" w:lineRule="auto"/>
        <w:ind w:firstLine="709"/>
        <w:jc w:val="both"/>
        <w:rPr>
          <w:sz w:val="28"/>
          <w:szCs w:val="28"/>
        </w:rPr>
      </w:pPr>
      <w:r w:rsidRPr="00894834">
        <w:rPr>
          <w:sz w:val="28"/>
          <w:szCs w:val="28"/>
        </w:rPr>
        <w:t>Расчёт затухания сигнала на третьем этаже провожу по формуле 3.2 без учёта количества этажей.</w:t>
      </w:r>
    </w:p>
    <w:p w:rsidR="002C2773" w:rsidRPr="00894834" w:rsidRDefault="002C2773" w:rsidP="00ED4EDC">
      <w:pPr>
        <w:pStyle w:val="23"/>
        <w:spacing w:line="360" w:lineRule="auto"/>
        <w:ind w:right="280"/>
        <w:jc w:val="center"/>
        <w:rPr>
          <w:sz w:val="28"/>
          <w:szCs w:val="28"/>
        </w:rPr>
      </w:pPr>
      <w:r w:rsidRPr="00894834">
        <w:rPr>
          <w:position w:val="-28"/>
          <w:sz w:val="28"/>
          <w:szCs w:val="28"/>
        </w:rPr>
        <w:object w:dxaOrig="2420" w:dyaOrig="700">
          <v:shape id="_x0000_i1075" type="#_x0000_t75" style="width:159.9pt;height:46.9pt" o:ole="">
            <v:imagedata r:id="rId81" o:title=""/>
          </v:shape>
          <o:OLEObject Type="Embed" ProgID="Equation.3" ShapeID="_x0000_i1075" DrawAspect="Content" ObjectID="_1305620298" r:id="rId111"/>
        </w:object>
      </w:r>
    </w:p>
    <w:p w:rsidR="002C2773" w:rsidRPr="00894834" w:rsidRDefault="00ED4EDC" w:rsidP="00ED4EDC">
      <w:pPr>
        <w:pStyle w:val="23"/>
        <w:ind w:right="280"/>
        <w:rPr>
          <w:szCs w:val="28"/>
        </w:rPr>
      </w:pPr>
      <w:r>
        <w:rPr>
          <w:sz w:val="28"/>
          <w:szCs w:val="28"/>
        </w:rPr>
        <w:t xml:space="preserve">Таблица 3.17 -  </w:t>
      </w:r>
      <w:r w:rsidR="002C2773" w:rsidRPr="00ED4EDC">
        <w:rPr>
          <w:sz w:val="28"/>
          <w:szCs w:val="28"/>
        </w:rPr>
        <w:t>Данные для расчета зоны радиопокрытия ТД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18,5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18</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16</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18</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16</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18,5</w:t>
            </w:r>
          </w:p>
        </w:tc>
      </w:tr>
    </w:tbl>
    <w:p w:rsidR="002C2773" w:rsidRPr="00894834" w:rsidRDefault="002C2773" w:rsidP="00ED4EDC">
      <w:pPr>
        <w:pStyle w:val="23"/>
        <w:spacing w:line="360" w:lineRule="auto"/>
        <w:ind w:firstLine="709"/>
        <w:jc w:val="both"/>
        <w:rPr>
          <w:sz w:val="28"/>
          <w:szCs w:val="28"/>
        </w:rPr>
      </w:pPr>
      <w:r w:rsidRPr="00894834">
        <w:rPr>
          <w:sz w:val="28"/>
          <w:szCs w:val="28"/>
        </w:rPr>
        <w:t xml:space="preserve">Рассчитаем затухание в самой удаленной точке помещения для ТД 1 первого этажа:  </w:t>
      </w:r>
    </w:p>
    <w:p w:rsidR="002C2773" w:rsidRPr="00894834" w:rsidRDefault="00ED4EDC" w:rsidP="00ED4EDC">
      <w:pPr>
        <w:pStyle w:val="23"/>
        <w:spacing w:line="360" w:lineRule="auto"/>
        <w:ind w:right="280"/>
        <w:jc w:val="center"/>
        <w:rPr>
          <w:sz w:val="28"/>
          <w:szCs w:val="28"/>
        </w:rPr>
      </w:pPr>
      <w:r w:rsidRPr="00894834">
        <w:rPr>
          <w:position w:val="-28"/>
          <w:sz w:val="28"/>
          <w:szCs w:val="28"/>
          <w:lang w:val="en-US"/>
        </w:rPr>
        <w:object w:dxaOrig="4920" w:dyaOrig="660">
          <v:shape id="_x0000_i1076" type="#_x0000_t75" style="width:245.3pt;height:36pt" o:ole="">
            <v:imagedata r:id="rId107" o:title=""/>
          </v:shape>
          <o:OLEObject Type="Embed" ProgID="Equation.DSMT4" ShapeID="_x0000_i1076" DrawAspect="Content" ObjectID="_1305620299" r:id="rId112"/>
        </w:object>
      </w:r>
      <w:r w:rsidR="002C2773" w:rsidRPr="00894834">
        <w:rPr>
          <w:sz w:val="28"/>
          <w:szCs w:val="28"/>
        </w:rPr>
        <w:t xml:space="preserve"> дБ,</w:t>
      </w:r>
    </w:p>
    <w:p w:rsidR="002C2773" w:rsidRDefault="002C2773" w:rsidP="00ED4EDC">
      <w:pPr>
        <w:pStyle w:val="23"/>
        <w:spacing w:line="360" w:lineRule="auto"/>
        <w:ind w:right="280" w:firstLine="720"/>
        <w:jc w:val="both"/>
        <w:rPr>
          <w:sz w:val="28"/>
          <w:szCs w:val="28"/>
        </w:rPr>
      </w:pPr>
      <w:r w:rsidRPr="00894834">
        <w:rPr>
          <w:sz w:val="28"/>
          <w:szCs w:val="28"/>
        </w:rPr>
        <w:t>Результаты расчётов вносим в таблицу 3.1</w:t>
      </w:r>
      <w:r w:rsidR="00ED4EDC">
        <w:rPr>
          <w:sz w:val="28"/>
          <w:szCs w:val="28"/>
        </w:rPr>
        <w:t>8</w:t>
      </w:r>
    </w:p>
    <w:p w:rsidR="00ED4EDC" w:rsidRDefault="00ED4EDC" w:rsidP="00ED4EDC">
      <w:pPr>
        <w:pStyle w:val="14pt"/>
        <w:spacing w:line="360" w:lineRule="auto"/>
        <w:ind w:firstLine="0"/>
        <w:rPr>
          <w:szCs w:val="28"/>
        </w:rPr>
      </w:pPr>
      <w:r>
        <w:rPr>
          <w:szCs w:val="28"/>
        </w:rPr>
        <w:t>Таблица 3.18 - Результаты расчета</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1593"/>
        <w:gridCol w:w="2318"/>
        <w:gridCol w:w="1444"/>
        <w:gridCol w:w="1771"/>
      </w:tblGrid>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Направление распространения, град</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Расстояние R, м</w:t>
            </w:r>
          </w:p>
        </w:tc>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Общие потери распространения, дБ</w:t>
            </w:r>
          </w:p>
        </w:tc>
        <w:tc>
          <w:tcPr>
            <w:tcW w:w="144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УМС, дБ</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Прием</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center"/>
              <w:rPr>
                <w:szCs w:val="28"/>
              </w:rPr>
            </w:pPr>
            <w:r w:rsidRPr="00894834">
              <w:rPr>
                <w:szCs w:val="28"/>
              </w:rPr>
              <w:t>3</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center"/>
              <w:rPr>
                <w:szCs w:val="28"/>
              </w:rPr>
            </w:pPr>
            <w:r w:rsidRPr="00894834">
              <w:rPr>
                <w:szCs w:val="28"/>
              </w:rPr>
              <w:t>4</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5</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17</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73,15057</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-53,1506</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30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18,5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89,63503</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-69,635</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60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18</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89,14704</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-69,147</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90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14,5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85,51895</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-65,519</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120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16</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102,124</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-82,124</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150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17</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103,1506</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-83,1506</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180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14,5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100,519</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-80,519</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210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17</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103,1506</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-83,1506</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240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18</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104,147</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-84,147</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270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14,5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70,51895</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-50,519</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300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16</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72,12399</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-52,124</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330</w:t>
            </w:r>
          </w:p>
        </w:tc>
        <w:tc>
          <w:tcPr>
            <w:tcW w:w="159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18,5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74,63503</w:t>
            </w:r>
          </w:p>
        </w:tc>
        <w:tc>
          <w:tcPr>
            <w:tcW w:w="1444"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-54,635</w:t>
            </w:r>
          </w:p>
        </w:tc>
        <w:tc>
          <w:tcPr>
            <w:tcW w:w="1771"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bl>
    <w:p w:rsidR="002C2773" w:rsidRPr="00894834" w:rsidRDefault="002C2773" w:rsidP="00ED4EDC">
      <w:pPr>
        <w:pStyle w:val="23"/>
        <w:spacing w:line="360" w:lineRule="auto"/>
        <w:ind w:right="280"/>
        <w:rPr>
          <w:szCs w:val="28"/>
        </w:rPr>
      </w:pPr>
      <w:r w:rsidRPr="00894834">
        <w:rPr>
          <w:sz w:val="28"/>
          <w:szCs w:val="28"/>
        </w:rPr>
        <w:t>Таблица 3.</w:t>
      </w:r>
      <w:r w:rsidR="00ED4EDC">
        <w:rPr>
          <w:sz w:val="28"/>
          <w:szCs w:val="28"/>
        </w:rPr>
        <w:t>1</w:t>
      </w:r>
      <w:r w:rsidRPr="00894834">
        <w:rPr>
          <w:sz w:val="28"/>
          <w:szCs w:val="28"/>
        </w:rPr>
        <w:t>9</w:t>
      </w:r>
      <w:r w:rsidR="00ED4EDC">
        <w:rPr>
          <w:sz w:val="28"/>
          <w:szCs w:val="28"/>
        </w:rPr>
        <w:t xml:space="preserve"> - </w:t>
      </w:r>
      <w:r w:rsidRPr="00ED4EDC">
        <w:rPr>
          <w:sz w:val="28"/>
          <w:szCs w:val="28"/>
        </w:rPr>
        <w:t>Данные для расчета зоны радиопокрытия ТД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4"/>
      </w:tblGrid>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Направление распространения, град</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Количество стен nст</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Потери, при прохождении стены Lст, дБ</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Расстояние R, м</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4</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60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11</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90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10</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120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11,5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20</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180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210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21,5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240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270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14,5</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300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17</w:t>
            </w:r>
          </w:p>
        </w:tc>
      </w:tr>
      <w:tr w:rsidR="002C2773" w:rsidRPr="00894834" w:rsidTr="00A65C04">
        <w:trPr>
          <w:jc w:val="center"/>
        </w:trPr>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330</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w:t>
            </w:r>
          </w:p>
        </w:tc>
        <w:tc>
          <w:tcPr>
            <w:tcW w:w="2463"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w:t>
            </w:r>
          </w:p>
        </w:tc>
        <w:tc>
          <w:tcPr>
            <w:tcW w:w="246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0"/>
              <w:jc w:val="center"/>
              <w:rPr>
                <w:szCs w:val="28"/>
              </w:rPr>
            </w:pPr>
            <w:r w:rsidRPr="00894834">
              <w:rPr>
                <w:szCs w:val="28"/>
              </w:rPr>
              <w:t>15,5</w:t>
            </w:r>
          </w:p>
        </w:tc>
      </w:tr>
    </w:tbl>
    <w:p w:rsidR="002C2773" w:rsidRPr="00894834" w:rsidRDefault="002C2773" w:rsidP="00ED4EDC">
      <w:pPr>
        <w:pStyle w:val="23"/>
        <w:spacing w:line="360" w:lineRule="auto"/>
        <w:ind w:firstLine="709"/>
        <w:jc w:val="both"/>
        <w:rPr>
          <w:sz w:val="28"/>
          <w:szCs w:val="28"/>
        </w:rPr>
      </w:pPr>
      <w:r w:rsidRPr="00894834">
        <w:rPr>
          <w:sz w:val="28"/>
          <w:szCs w:val="28"/>
        </w:rPr>
        <w:t xml:space="preserve">Рассчитаем затухание в самой удаленной </w:t>
      </w:r>
      <w:r w:rsidR="00ED4EDC">
        <w:rPr>
          <w:sz w:val="28"/>
          <w:szCs w:val="28"/>
        </w:rPr>
        <w:t>точке помещения для ТД 2 третьего</w:t>
      </w:r>
      <w:r w:rsidRPr="00894834">
        <w:rPr>
          <w:sz w:val="28"/>
          <w:szCs w:val="28"/>
        </w:rPr>
        <w:t xml:space="preserve"> этажа:  </w:t>
      </w:r>
    </w:p>
    <w:p w:rsidR="002C2773" w:rsidRPr="00894834" w:rsidRDefault="00ED4EDC" w:rsidP="00ED4EDC">
      <w:pPr>
        <w:pStyle w:val="23"/>
        <w:spacing w:line="360" w:lineRule="auto"/>
        <w:ind w:firstLine="709"/>
        <w:jc w:val="both"/>
        <w:rPr>
          <w:sz w:val="28"/>
          <w:szCs w:val="28"/>
        </w:rPr>
      </w:pPr>
      <w:r w:rsidRPr="00894834">
        <w:rPr>
          <w:position w:val="-28"/>
          <w:sz w:val="28"/>
          <w:szCs w:val="28"/>
          <w:lang w:val="en-US"/>
        </w:rPr>
        <w:object w:dxaOrig="5120" w:dyaOrig="660">
          <v:shape id="_x0000_i1077" type="#_x0000_t75" style="width:275.45pt;height:38.5pt" o:ole="">
            <v:imagedata r:id="rId113" o:title=""/>
          </v:shape>
          <o:OLEObject Type="Embed" ProgID="Equation.DSMT4" ShapeID="_x0000_i1077" DrawAspect="Content" ObjectID="_1305620300" r:id="rId114"/>
        </w:object>
      </w:r>
      <w:r w:rsidR="002C2773" w:rsidRPr="00894834">
        <w:rPr>
          <w:sz w:val="28"/>
          <w:szCs w:val="28"/>
        </w:rPr>
        <w:t xml:space="preserve"> дБ,</w:t>
      </w:r>
    </w:p>
    <w:p w:rsidR="002C2773" w:rsidRDefault="002C2773" w:rsidP="00ED4EDC">
      <w:pPr>
        <w:pStyle w:val="23"/>
        <w:spacing w:line="360" w:lineRule="auto"/>
        <w:ind w:right="280" w:firstLine="720"/>
        <w:jc w:val="both"/>
        <w:rPr>
          <w:sz w:val="28"/>
          <w:szCs w:val="28"/>
        </w:rPr>
      </w:pPr>
      <w:r w:rsidRPr="00894834">
        <w:rPr>
          <w:sz w:val="28"/>
          <w:szCs w:val="28"/>
        </w:rPr>
        <w:t>Результа</w:t>
      </w:r>
      <w:r w:rsidR="004E785E">
        <w:rPr>
          <w:sz w:val="28"/>
          <w:szCs w:val="28"/>
        </w:rPr>
        <w:t>ты расчётов вносим в таблицу 3.2</w:t>
      </w:r>
      <w:r w:rsidRPr="00894834">
        <w:rPr>
          <w:sz w:val="28"/>
          <w:szCs w:val="28"/>
        </w:rPr>
        <w:t>0.</w:t>
      </w:r>
    </w:p>
    <w:p w:rsidR="004E785E" w:rsidRPr="00894834" w:rsidRDefault="004E785E" w:rsidP="004E785E">
      <w:pPr>
        <w:pStyle w:val="14pt"/>
        <w:spacing w:line="360" w:lineRule="auto"/>
        <w:ind w:firstLine="0"/>
        <w:rPr>
          <w:szCs w:val="28"/>
        </w:rPr>
      </w:pPr>
      <w:r>
        <w:rPr>
          <w:szCs w:val="28"/>
        </w:rPr>
        <w:t>Таблица 3.20 - Результаты расчета</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8"/>
        <w:gridCol w:w="1584"/>
        <w:gridCol w:w="2318"/>
        <w:gridCol w:w="1357"/>
        <w:gridCol w:w="1819"/>
      </w:tblGrid>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Направление распространения, град</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Расстояние R, м</w:t>
            </w:r>
          </w:p>
        </w:tc>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Общие потери распространения, дБ</w:t>
            </w:r>
          </w:p>
        </w:tc>
        <w:tc>
          <w:tcPr>
            <w:tcW w:w="1357"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УМС, дБ</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Прием</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center"/>
              <w:rPr>
                <w:szCs w:val="28"/>
              </w:rPr>
            </w:pPr>
            <w:r w:rsidRPr="00894834">
              <w:rPr>
                <w:szCs w:val="28"/>
              </w:rPr>
              <w:t>3</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center"/>
              <w:rPr>
                <w:szCs w:val="28"/>
              </w:rPr>
            </w:pPr>
            <w:r w:rsidRPr="00894834">
              <w:rPr>
                <w:szCs w:val="28"/>
              </w:rPr>
              <w:t>4</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5</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14,5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70,51895</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-50,519</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30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17</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73,15057</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-53,1506</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60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11</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66,36945</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-46,3694</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90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10</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65,04159</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-45,0416</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120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11,5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97,00555</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-77,0055</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150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20</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106,0622</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-86,0622</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180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17</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103,1506</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-83,1506</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210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21,5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107,4404</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-87,4404</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240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101,0634</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-81,0634</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270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14,5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85,51895</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-65,519</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300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17</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88,15057</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-68,1506</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r w:rsidR="002C2773" w:rsidRPr="00894834" w:rsidTr="00ED4EDC">
        <w:trPr>
          <w:jc w:val="center"/>
        </w:trPr>
        <w:tc>
          <w:tcPr>
            <w:tcW w:w="2318"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330</w:t>
            </w:r>
          </w:p>
        </w:tc>
        <w:tc>
          <w:tcPr>
            <w:tcW w:w="1584"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jc w:val="center"/>
              <w:rPr>
                <w:szCs w:val="28"/>
              </w:rPr>
            </w:pPr>
            <w:r w:rsidRPr="00894834">
              <w:rPr>
                <w:szCs w:val="28"/>
              </w:rPr>
              <w:t>15,5</w:t>
            </w:r>
          </w:p>
        </w:tc>
        <w:tc>
          <w:tcPr>
            <w:tcW w:w="2318"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86,59823</w:t>
            </w:r>
          </w:p>
        </w:tc>
        <w:tc>
          <w:tcPr>
            <w:tcW w:w="1357" w:type="dxa"/>
            <w:tcBorders>
              <w:top w:val="single" w:sz="4" w:space="0" w:color="auto"/>
              <w:left w:val="single" w:sz="4" w:space="0" w:color="auto"/>
              <w:bottom w:val="single" w:sz="4" w:space="0" w:color="auto"/>
              <w:right w:val="single" w:sz="4" w:space="0" w:color="auto"/>
            </w:tcBorders>
            <w:vAlign w:val="bottom"/>
            <w:hideMark/>
          </w:tcPr>
          <w:p w:rsidR="002C2773" w:rsidRPr="00894834" w:rsidRDefault="002C2773" w:rsidP="00ED4EDC">
            <w:pPr>
              <w:spacing w:line="240" w:lineRule="auto"/>
              <w:ind w:firstLine="40"/>
              <w:jc w:val="right"/>
              <w:rPr>
                <w:szCs w:val="28"/>
              </w:rPr>
            </w:pPr>
            <w:r w:rsidRPr="00894834">
              <w:rPr>
                <w:szCs w:val="28"/>
              </w:rPr>
              <w:t>-66,5982</w:t>
            </w:r>
          </w:p>
        </w:tc>
        <w:tc>
          <w:tcPr>
            <w:tcW w:w="1819" w:type="dxa"/>
            <w:tcBorders>
              <w:top w:val="single" w:sz="4" w:space="0" w:color="auto"/>
              <w:left w:val="single" w:sz="4" w:space="0" w:color="auto"/>
              <w:bottom w:val="single" w:sz="4" w:space="0" w:color="auto"/>
              <w:right w:val="single" w:sz="4" w:space="0" w:color="auto"/>
            </w:tcBorders>
            <w:hideMark/>
          </w:tcPr>
          <w:p w:rsidR="002C2773" w:rsidRPr="00894834" w:rsidRDefault="002C2773" w:rsidP="00ED4EDC">
            <w:pPr>
              <w:spacing w:line="240" w:lineRule="auto"/>
              <w:ind w:firstLine="40"/>
              <w:rPr>
                <w:szCs w:val="28"/>
              </w:rPr>
            </w:pPr>
            <w:r w:rsidRPr="00894834">
              <w:rPr>
                <w:szCs w:val="28"/>
              </w:rPr>
              <w:t>Уверенный</w:t>
            </w:r>
          </w:p>
        </w:tc>
      </w:tr>
    </w:tbl>
    <w:p w:rsidR="002C2773" w:rsidRPr="00894834" w:rsidRDefault="002C2773" w:rsidP="002C2773">
      <w:pPr>
        <w:pStyle w:val="23"/>
        <w:spacing w:before="240" w:after="60"/>
        <w:ind w:firstLine="709"/>
        <w:jc w:val="both"/>
        <w:rPr>
          <w:b/>
          <w:bCs/>
          <w:sz w:val="28"/>
          <w:szCs w:val="28"/>
        </w:rPr>
      </w:pPr>
      <w:r w:rsidRPr="00894834">
        <w:rPr>
          <w:b/>
          <w:bCs/>
          <w:sz w:val="28"/>
          <w:szCs w:val="28"/>
        </w:rPr>
        <w:t>3.1.4.4. Результаты расчёта</w:t>
      </w:r>
    </w:p>
    <w:p w:rsidR="002C2773" w:rsidRPr="00894834" w:rsidRDefault="002C2773" w:rsidP="002C2773">
      <w:pPr>
        <w:rPr>
          <w:szCs w:val="28"/>
        </w:rPr>
      </w:pPr>
      <w:r w:rsidRPr="00894834">
        <w:rPr>
          <w:szCs w:val="28"/>
        </w:rPr>
        <w:t xml:space="preserve">Охватить все вероятные случаи распространения радиоволн не представляется возможным, по этому процесс определения модели распространения является творческим, а оценка входящих в них параметров должна основываться на результатах измерений. По произведенным расчетам можно сделать вывод о том, что покрытием обеспечивается 100% площади зданий. Таким образом, на мой взгляд, нет необходимости ставить дополнительные точки доступа. </w:t>
      </w:r>
    </w:p>
    <w:p w:rsidR="002C2773" w:rsidRPr="00894834" w:rsidRDefault="002C2773" w:rsidP="002C2773">
      <w:pPr>
        <w:pStyle w:val="14pt"/>
        <w:spacing w:line="360" w:lineRule="auto"/>
        <w:rPr>
          <w:color w:val="FF0000"/>
          <w:szCs w:val="28"/>
        </w:rPr>
      </w:pPr>
    </w:p>
    <w:p w:rsidR="002C2773" w:rsidRPr="00091E49" w:rsidRDefault="002C2773" w:rsidP="00E04876">
      <w:pPr>
        <w:pStyle w:val="14pt"/>
        <w:numPr>
          <w:ilvl w:val="1"/>
          <w:numId w:val="11"/>
        </w:numPr>
        <w:spacing w:line="360" w:lineRule="auto"/>
        <w:rPr>
          <w:b/>
          <w:color w:val="FF0000"/>
          <w:szCs w:val="28"/>
        </w:rPr>
      </w:pPr>
      <w:r w:rsidRPr="00894834">
        <w:rPr>
          <w:b/>
          <w:szCs w:val="28"/>
        </w:rPr>
        <w:t>Расчет полосы пропускания для речевой информации</w:t>
      </w:r>
    </w:p>
    <w:p w:rsidR="00091E49" w:rsidRPr="00894834" w:rsidRDefault="00091E49" w:rsidP="00091E49">
      <w:pPr>
        <w:ind w:firstLine="720"/>
        <w:rPr>
          <w:szCs w:val="28"/>
        </w:rPr>
      </w:pPr>
      <w:r w:rsidRPr="00894834">
        <w:rPr>
          <w:szCs w:val="28"/>
        </w:rPr>
        <w:t>Для расчета необходимой полосы пропускания для речевого трафика используем предложен</w:t>
      </w:r>
      <w:r>
        <w:rPr>
          <w:szCs w:val="28"/>
        </w:rPr>
        <w:t xml:space="preserve">ную телефонную нагрузку предприятия </w:t>
      </w:r>
      <w:r w:rsidRPr="00894834">
        <w:rPr>
          <w:szCs w:val="28"/>
        </w:rPr>
        <w:t>. В таблице 3.</w:t>
      </w:r>
      <w:r>
        <w:rPr>
          <w:szCs w:val="28"/>
        </w:rPr>
        <w:t>2</w:t>
      </w:r>
      <w:r w:rsidRPr="00894834">
        <w:rPr>
          <w:szCs w:val="28"/>
        </w:rPr>
        <w:t>1 представлена среднемесячная продолжительность исходящих междугородних телефонных разговоров.</w:t>
      </w:r>
    </w:p>
    <w:p w:rsidR="00091E49" w:rsidRPr="00894834" w:rsidRDefault="00091E49" w:rsidP="00091E49">
      <w:pPr>
        <w:ind w:firstLine="0"/>
        <w:rPr>
          <w:szCs w:val="28"/>
        </w:rPr>
      </w:pPr>
      <w:r w:rsidRPr="00894834">
        <w:rPr>
          <w:szCs w:val="28"/>
        </w:rPr>
        <w:t>Таблица 3.</w:t>
      </w:r>
      <w:r>
        <w:rPr>
          <w:szCs w:val="28"/>
        </w:rPr>
        <w:t>2</w:t>
      </w:r>
      <w:r w:rsidRPr="00894834">
        <w:rPr>
          <w:szCs w:val="28"/>
        </w:rPr>
        <w:t>1</w:t>
      </w:r>
      <w:r>
        <w:rPr>
          <w:szCs w:val="28"/>
        </w:rPr>
        <w:t xml:space="preserve"> - </w:t>
      </w:r>
      <w:r w:rsidRPr="00894834">
        <w:rPr>
          <w:szCs w:val="28"/>
        </w:rPr>
        <w:t>Среднемесячная продолжительность телефонных разговоров</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7"/>
        <w:gridCol w:w="4786"/>
      </w:tblGrid>
      <w:tr w:rsidR="00091E49" w:rsidRPr="00894834" w:rsidTr="00757188">
        <w:trPr>
          <w:trHeight w:val="460"/>
          <w:jc w:val="center"/>
        </w:trPr>
        <w:tc>
          <w:tcPr>
            <w:tcW w:w="3957" w:type="dxa"/>
          </w:tcPr>
          <w:p w:rsidR="00091E49" w:rsidRPr="00894834" w:rsidRDefault="00091E49" w:rsidP="00091E49">
            <w:pPr>
              <w:spacing w:line="240" w:lineRule="auto"/>
              <w:jc w:val="center"/>
              <w:rPr>
                <w:szCs w:val="28"/>
              </w:rPr>
            </w:pPr>
            <w:r w:rsidRPr="00894834">
              <w:rPr>
                <w:szCs w:val="28"/>
              </w:rPr>
              <w:t>Направление вызовов</w:t>
            </w:r>
          </w:p>
        </w:tc>
        <w:tc>
          <w:tcPr>
            <w:tcW w:w="4786" w:type="dxa"/>
          </w:tcPr>
          <w:p w:rsidR="00091E49" w:rsidRPr="00894834" w:rsidRDefault="00091E49" w:rsidP="00091E49">
            <w:pPr>
              <w:tabs>
                <w:tab w:val="left" w:pos="240"/>
                <w:tab w:val="center" w:pos="2285"/>
              </w:tabs>
              <w:spacing w:line="240" w:lineRule="auto"/>
              <w:jc w:val="center"/>
              <w:rPr>
                <w:szCs w:val="28"/>
              </w:rPr>
            </w:pPr>
            <w:r w:rsidRPr="00894834">
              <w:rPr>
                <w:szCs w:val="28"/>
              </w:rPr>
              <w:t>Продолжительность, ч.</w:t>
            </w:r>
          </w:p>
        </w:tc>
      </w:tr>
      <w:tr w:rsidR="00091E49" w:rsidRPr="00894834" w:rsidTr="00757188">
        <w:trPr>
          <w:jc w:val="center"/>
        </w:trPr>
        <w:tc>
          <w:tcPr>
            <w:tcW w:w="3957" w:type="dxa"/>
          </w:tcPr>
          <w:p w:rsidR="00091E49" w:rsidRPr="00894834" w:rsidRDefault="00091E49" w:rsidP="00091E49">
            <w:pPr>
              <w:spacing w:line="240" w:lineRule="auto"/>
              <w:jc w:val="center"/>
              <w:rPr>
                <w:szCs w:val="28"/>
              </w:rPr>
            </w:pPr>
            <w:r>
              <w:rPr>
                <w:szCs w:val="28"/>
              </w:rPr>
              <w:t>1</w:t>
            </w:r>
          </w:p>
        </w:tc>
        <w:tc>
          <w:tcPr>
            <w:tcW w:w="4786" w:type="dxa"/>
          </w:tcPr>
          <w:p w:rsidR="00091E49" w:rsidRPr="00894834" w:rsidRDefault="00091E49" w:rsidP="00091E49">
            <w:pPr>
              <w:spacing w:line="240" w:lineRule="auto"/>
              <w:jc w:val="center"/>
              <w:rPr>
                <w:szCs w:val="28"/>
              </w:rPr>
            </w:pPr>
            <w:r>
              <w:rPr>
                <w:szCs w:val="28"/>
              </w:rPr>
              <w:t>2</w:t>
            </w:r>
          </w:p>
        </w:tc>
      </w:tr>
      <w:tr w:rsidR="00091E49" w:rsidRPr="00894834" w:rsidTr="00757188">
        <w:trPr>
          <w:jc w:val="center"/>
        </w:trPr>
        <w:tc>
          <w:tcPr>
            <w:tcW w:w="3957" w:type="dxa"/>
          </w:tcPr>
          <w:p w:rsidR="00091E49" w:rsidRPr="00894834" w:rsidRDefault="00091E49" w:rsidP="00091E49">
            <w:pPr>
              <w:spacing w:line="240" w:lineRule="auto"/>
              <w:jc w:val="center"/>
              <w:rPr>
                <w:szCs w:val="28"/>
              </w:rPr>
            </w:pPr>
            <w:r w:rsidRPr="00894834">
              <w:rPr>
                <w:szCs w:val="28"/>
              </w:rPr>
              <w:t>Салават</w:t>
            </w:r>
          </w:p>
        </w:tc>
        <w:tc>
          <w:tcPr>
            <w:tcW w:w="4786" w:type="dxa"/>
          </w:tcPr>
          <w:p w:rsidR="00091E49" w:rsidRPr="00894834" w:rsidRDefault="00091E49" w:rsidP="00091E49">
            <w:pPr>
              <w:spacing w:line="240" w:lineRule="auto"/>
              <w:jc w:val="center"/>
              <w:rPr>
                <w:szCs w:val="28"/>
              </w:rPr>
            </w:pPr>
            <w:r>
              <w:rPr>
                <w:szCs w:val="28"/>
              </w:rPr>
              <w:t>200</w:t>
            </w:r>
          </w:p>
        </w:tc>
      </w:tr>
      <w:tr w:rsidR="00091E49" w:rsidRPr="00894834" w:rsidTr="00757188">
        <w:trPr>
          <w:jc w:val="center"/>
        </w:trPr>
        <w:tc>
          <w:tcPr>
            <w:tcW w:w="3957" w:type="dxa"/>
          </w:tcPr>
          <w:p w:rsidR="00091E49" w:rsidRPr="00894834" w:rsidRDefault="00091E49" w:rsidP="00091E49">
            <w:pPr>
              <w:spacing w:line="240" w:lineRule="auto"/>
              <w:jc w:val="center"/>
              <w:rPr>
                <w:szCs w:val="28"/>
              </w:rPr>
            </w:pPr>
            <w:r w:rsidRPr="00894834">
              <w:rPr>
                <w:szCs w:val="28"/>
              </w:rPr>
              <w:t>Туймазы</w:t>
            </w:r>
          </w:p>
        </w:tc>
        <w:tc>
          <w:tcPr>
            <w:tcW w:w="4786" w:type="dxa"/>
          </w:tcPr>
          <w:p w:rsidR="00091E49" w:rsidRPr="00894834" w:rsidRDefault="00091E49" w:rsidP="00091E49">
            <w:pPr>
              <w:spacing w:line="240" w:lineRule="auto"/>
              <w:jc w:val="center"/>
              <w:rPr>
                <w:szCs w:val="28"/>
              </w:rPr>
            </w:pPr>
            <w:r w:rsidRPr="00894834">
              <w:rPr>
                <w:szCs w:val="28"/>
              </w:rPr>
              <w:t>180</w:t>
            </w:r>
          </w:p>
        </w:tc>
      </w:tr>
      <w:tr w:rsidR="00091E49" w:rsidRPr="00894834" w:rsidTr="00757188">
        <w:trPr>
          <w:jc w:val="center"/>
        </w:trPr>
        <w:tc>
          <w:tcPr>
            <w:tcW w:w="3957" w:type="dxa"/>
          </w:tcPr>
          <w:p w:rsidR="00091E49" w:rsidRPr="00894834" w:rsidRDefault="00091E49" w:rsidP="00091E49">
            <w:pPr>
              <w:spacing w:line="240" w:lineRule="auto"/>
              <w:jc w:val="center"/>
              <w:rPr>
                <w:szCs w:val="28"/>
              </w:rPr>
            </w:pPr>
            <w:r w:rsidRPr="00894834">
              <w:rPr>
                <w:szCs w:val="28"/>
              </w:rPr>
              <w:t>Чекмагуш</w:t>
            </w:r>
          </w:p>
        </w:tc>
        <w:tc>
          <w:tcPr>
            <w:tcW w:w="4786" w:type="dxa"/>
          </w:tcPr>
          <w:p w:rsidR="00091E49" w:rsidRPr="00894834" w:rsidRDefault="00091E49" w:rsidP="00091E49">
            <w:pPr>
              <w:spacing w:line="240" w:lineRule="auto"/>
              <w:jc w:val="center"/>
              <w:rPr>
                <w:szCs w:val="28"/>
              </w:rPr>
            </w:pPr>
            <w:r w:rsidRPr="00894834">
              <w:rPr>
                <w:szCs w:val="28"/>
              </w:rPr>
              <w:t>150</w:t>
            </w:r>
          </w:p>
        </w:tc>
      </w:tr>
    </w:tbl>
    <w:p w:rsidR="00091E49" w:rsidRDefault="00091E49" w:rsidP="00A65C04">
      <w:pPr>
        <w:ind w:firstLine="720"/>
        <w:rPr>
          <w:szCs w:val="28"/>
        </w:rPr>
      </w:pPr>
    </w:p>
    <w:p w:rsidR="00A65C04" w:rsidRDefault="00A65C04" w:rsidP="00A65C04">
      <w:pPr>
        <w:ind w:firstLine="720"/>
        <w:rPr>
          <w:szCs w:val="28"/>
        </w:rPr>
      </w:pPr>
      <w:r>
        <w:rPr>
          <w:szCs w:val="28"/>
        </w:rPr>
        <w:t>Общая полоса пропускания, бит/с, определяется по формуле:</w:t>
      </w:r>
    </w:p>
    <w:p w:rsidR="00A65C04" w:rsidRPr="00A86111" w:rsidRDefault="00A65C04" w:rsidP="00A65C04">
      <w:pPr>
        <w:ind w:firstLine="4395"/>
        <w:jc w:val="center"/>
        <w:rPr>
          <w:szCs w:val="28"/>
        </w:rPr>
      </w:pPr>
      <w:r w:rsidRPr="00A86111">
        <w:rPr>
          <w:i/>
          <w:szCs w:val="28"/>
        </w:rPr>
        <w:t>F</w:t>
      </w:r>
      <w:r>
        <w:rPr>
          <w:szCs w:val="28"/>
        </w:rPr>
        <w:t xml:space="preserve"> = </w:t>
      </w:r>
      <w:r w:rsidRPr="00A86111">
        <w:rPr>
          <w:i/>
          <w:szCs w:val="28"/>
        </w:rPr>
        <w:t>nf</w:t>
      </w:r>
      <w:r>
        <w:rPr>
          <w:szCs w:val="28"/>
        </w:rPr>
        <w:t>,</w:t>
      </w:r>
      <w:r w:rsidRPr="00A86111">
        <w:rPr>
          <w:szCs w:val="28"/>
        </w:rPr>
        <w:t xml:space="preserve">                       </w:t>
      </w:r>
      <w:r w:rsidR="004E785E">
        <w:rPr>
          <w:szCs w:val="28"/>
        </w:rPr>
        <w:t xml:space="preserve">                             (3.</w:t>
      </w:r>
      <w:r w:rsidR="00091E49">
        <w:rPr>
          <w:szCs w:val="28"/>
        </w:rPr>
        <w:t>3</w:t>
      </w:r>
      <w:r w:rsidRPr="00A86111">
        <w:rPr>
          <w:szCs w:val="28"/>
        </w:rPr>
        <w:t>)</w:t>
      </w:r>
    </w:p>
    <w:p w:rsidR="00A65C04" w:rsidRDefault="00A65C04" w:rsidP="004E785E">
      <w:pPr>
        <w:ind w:firstLine="0"/>
        <w:rPr>
          <w:szCs w:val="28"/>
        </w:rPr>
      </w:pPr>
      <w:r>
        <w:rPr>
          <w:szCs w:val="28"/>
        </w:rPr>
        <w:t xml:space="preserve">где </w:t>
      </w:r>
      <w:r w:rsidR="004E785E">
        <w:rPr>
          <w:szCs w:val="28"/>
        </w:rPr>
        <w:t xml:space="preserve">    </w:t>
      </w:r>
      <w:r w:rsidRPr="00A86111">
        <w:rPr>
          <w:i/>
          <w:szCs w:val="28"/>
          <w:lang w:val="en-US"/>
        </w:rPr>
        <w:t>n</w:t>
      </w:r>
      <w:r w:rsidRPr="00A86111">
        <w:rPr>
          <w:szCs w:val="28"/>
        </w:rPr>
        <w:t xml:space="preserve"> – </w:t>
      </w:r>
      <w:r>
        <w:rPr>
          <w:szCs w:val="28"/>
        </w:rPr>
        <w:t>количество каналов;</w:t>
      </w:r>
    </w:p>
    <w:p w:rsidR="00A65C04" w:rsidRPr="00A86111" w:rsidRDefault="00A65C04" w:rsidP="00A65C04">
      <w:pPr>
        <w:rPr>
          <w:szCs w:val="28"/>
        </w:rPr>
      </w:pPr>
      <w:r w:rsidRPr="00A86111">
        <w:rPr>
          <w:i/>
          <w:szCs w:val="28"/>
          <w:lang w:val="en-US"/>
        </w:rPr>
        <w:t>f</w:t>
      </w:r>
      <w:r w:rsidRPr="00A86111">
        <w:rPr>
          <w:szCs w:val="28"/>
        </w:rPr>
        <w:t xml:space="preserve"> </w:t>
      </w:r>
      <w:r>
        <w:rPr>
          <w:szCs w:val="28"/>
        </w:rPr>
        <w:t>–</w:t>
      </w:r>
      <w:r w:rsidRPr="00A86111">
        <w:rPr>
          <w:szCs w:val="28"/>
        </w:rPr>
        <w:t xml:space="preserve"> </w:t>
      </w:r>
      <w:r>
        <w:rPr>
          <w:szCs w:val="28"/>
        </w:rPr>
        <w:t>полоса пропускания, необходимая для организации одного канала.</w:t>
      </w:r>
    </w:p>
    <w:p w:rsidR="00A65C04" w:rsidRPr="00A63FCA" w:rsidRDefault="00A65C04" w:rsidP="00A65C04">
      <w:pPr>
        <w:rPr>
          <w:szCs w:val="28"/>
        </w:rPr>
      </w:pPr>
      <w:r>
        <w:rPr>
          <w:szCs w:val="28"/>
        </w:rPr>
        <w:t xml:space="preserve">Для определения необходимой полосы пропускания для речевого трафика нужно найти необходимое количество каналов. Для этого необходимо найти  интенсивность нагрузки в час наибольшей нагрузки (ЧНН). </w:t>
      </w:r>
    </w:p>
    <w:p w:rsidR="00A65C04" w:rsidRDefault="00A65C04" w:rsidP="00A65C04">
      <w:pPr>
        <w:rPr>
          <w:szCs w:val="28"/>
        </w:rPr>
      </w:pPr>
      <w:r>
        <w:rPr>
          <w:szCs w:val="28"/>
        </w:rPr>
        <w:t>Интенсивность нагрузки в ЧНН, Эрл, определяется по формуле:</w:t>
      </w:r>
    </w:p>
    <w:p w:rsidR="00A65C04" w:rsidRPr="00E76387" w:rsidRDefault="00A65C04" w:rsidP="00A65C04">
      <w:pPr>
        <w:ind w:firstLine="4253"/>
        <w:jc w:val="center"/>
        <w:rPr>
          <w:szCs w:val="28"/>
        </w:rPr>
      </w:pPr>
      <w:r w:rsidRPr="00B97681">
        <w:rPr>
          <w:position w:val="-28"/>
          <w:szCs w:val="28"/>
          <w:lang w:val="en-US"/>
        </w:rPr>
        <w:object w:dxaOrig="1219" w:dyaOrig="720">
          <v:shape id="_x0000_i1078" type="#_x0000_t75" style="width:61.1pt;height:36pt" o:ole="">
            <v:imagedata r:id="rId115" o:title=""/>
          </v:shape>
          <o:OLEObject Type="Embed" ProgID="Equation.DSMT4" ShapeID="_x0000_i1078" DrawAspect="Content" ObjectID="_1305620301" r:id="rId116"/>
        </w:object>
      </w:r>
      <w:r w:rsidRPr="00E76387">
        <w:rPr>
          <w:szCs w:val="28"/>
        </w:rPr>
        <w:t xml:space="preserve">                  </w:t>
      </w:r>
      <w:r w:rsidR="00091E49">
        <w:rPr>
          <w:szCs w:val="28"/>
        </w:rPr>
        <w:t xml:space="preserve">                             (3.4</w:t>
      </w:r>
      <w:r w:rsidRPr="00E76387">
        <w:rPr>
          <w:szCs w:val="28"/>
        </w:rPr>
        <w:t>)</w:t>
      </w:r>
    </w:p>
    <w:p w:rsidR="00A65C04" w:rsidRPr="00E76387" w:rsidRDefault="00A65C04" w:rsidP="00091E49">
      <w:pPr>
        <w:ind w:firstLine="0"/>
        <w:rPr>
          <w:szCs w:val="28"/>
        </w:rPr>
      </w:pPr>
      <w:r w:rsidRPr="00E76387">
        <w:rPr>
          <w:szCs w:val="28"/>
        </w:rPr>
        <w:t xml:space="preserve">где </w:t>
      </w:r>
      <w:r w:rsidR="00091E49">
        <w:rPr>
          <w:szCs w:val="28"/>
        </w:rPr>
        <w:t xml:space="preserve">     </w:t>
      </w:r>
      <w:r w:rsidRPr="00B440D1">
        <w:rPr>
          <w:i/>
          <w:szCs w:val="28"/>
        </w:rPr>
        <w:t>A</w:t>
      </w:r>
      <w:r w:rsidRPr="00E76387">
        <w:rPr>
          <w:szCs w:val="28"/>
        </w:rPr>
        <w:t xml:space="preserve"> – общая продолжительность ра</w:t>
      </w:r>
      <w:r>
        <w:rPr>
          <w:szCs w:val="28"/>
        </w:rPr>
        <w:t>зговоров в месяц, ч;</w:t>
      </w:r>
    </w:p>
    <w:p w:rsidR="00A65C04" w:rsidRDefault="00A65C04" w:rsidP="00A65C04">
      <w:pPr>
        <w:rPr>
          <w:szCs w:val="28"/>
        </w:rPr>
      </w:pPr>
      <w:r w:rsidRPr="00B440D1">
        <w:rPr>
          <w:i/>
          <w:szCs w:val="28"/>
          <w:lang w:val="en-US"/>
        </w:rPr>
        <w:t>N</w:t>
      </w:r>
      <w:r w:rsidRPr="00E76387">
        <w:rPr>
          <w:szCs w:val="28"/>
        </w:rPr>
        <w:t xml:space="preserve"> </w:t>
      </w:r>
      <w:r>
        <w:rPr>
          <w:szCs w:val="28"/>
        </w:rPr>
        <w:t>= 2</w:t>
      </w:r>
      <w:r w:rsidR="00091E49">
        <w:rPr>
          <w:szCs w:val="28"/>
        </w:rPr>
        <w:t>4</w:t>
      </w:r>
      <w:r>
        <w:rPr>
          <w:szCs w:val="28"/>
        </w:rPr>
        <w:t xml:space="preserve"> день </w:t>
      </w:r>
      <w:r w:rsidRPr="00E76387">
        <w:rPr>
          <w:szCs w:val="28"/>
        </w:rPr>
        <w:t xml:space="preserve">– </w:t>
      </w:r>
      <w:r>
        <w:rPr>
          <w:szCs w:val="28"/>
        </w:rPr>
        <w:t>количество рабочих дней в месяце;</w:t>
      </w:r>
    </w:p>
    <w:p w:rsidR="00A65C04" w:rsidRPr="00E76387" w:rsidRDefault="00A65C04" w:rsidP="00A65C04">
      <w:pPr>
        <w:rPr>
          <w:szCs w:val="28"/>
        </w:rPr>
      </w:pPr>
      <w:r w:rsidRPr="00B440D1">
        <w:rPr>
          <w:i/>
          <w:szCs w:val="28"/>
          <w:lang w:val="en-US"/>
        </w:rPr>
        <w:t>m</w:t>
      </w:r>
      <w:r w:rsidRPr="00B97681">
        <w:rPr>
          <w:szCs w:val="28"/>
        </w:rPr>
        <w:t xml:space="preserve"> </w:t>
      </w:r>
      <w:r>
        <w:rPr>
          <w:szCs w:val="28"/>
        </w:rPr>
        <w:t>= 0,19 – коэффициент концентрации нагрузки в ЧНН для офисных АТС.</w:t>
      </w:r>
    </w:p>
    <w:p w:rsidR="00A65C04" w:rsidRDefault="00A65C04" w:rsidP="00A65C04">
      <w:pPr>
        <w:rPr>
          <w:szCs w:val="28"/>
        </w:rPr>
      </w:pPr>
      <w:r>
        <w:rPr>
          <w:szCs w:val="28"/>
        </w:rPr>
        <w:t xml:space="preserve">Согласно статистике предприятия, ежемесячная продолжительность разговоров составляет </w:t>
      </w:r>
      <w:r w:rsidR="00091E49">
        <w:rPr>
          <w:szCs w:val="28"/>
        </w:rPr>
        <w:t>530</w:t>
      </w:r>
      <w:r>
        <w:rPr>
          <w:szCs w:val="28"/>
        </w:rPr>
        <w:t xml:space="preserve"> ч. Тогда интенсивность нагрузки в ЧНН будет равна</w:t>
      </w:r>
    </w:p>
    <w:p w:rsidR="00A65C04" w:rsidRPr="00E76387" w:rsidRDefault="00091E49" w:rsidP="00A65C04">
      <w:pPr>
        <w:jc w:val="center"/>
        <w:rPr>
          <w:szCs w:val="28"/>
        </w:rPr>
      </w:pPr>
      <w:r w:rsidRPr="004861A6">
        <w:rPr>
          <w:position w:val="-26"/>
          <w:szCs w:val="28"/>
          <w:lang w:val="en-US"/>
        </w:rPr>
        <w:object w:dxaOrig="3040" w:dyaOrig="700">
          <v:shape id="_x0000_i1079" type="#_x0000_t75" style="width:154.05pt;height:36pt" o:ole="">
            <v:imagedata r:id="rId117" o:title=""/>
          </v:shape>
          <o:OLEObject Type="Embed" ProgID="Equation.DSMT4" ShapeID="_x0000_i1079" DrawAspect="Content" ObjectID="_1305620302" r:id="rId118"/>
        </w:object>
      </w:r>
    </w:p>
    <w:p w:rsidR="00A65C04" w:rsidRDefault="00A65C04" w:rsidP="00A65C04">
      <w:pPr>
        <w:rPr>
          <w:szCs w:val="28"/>
        </w:rPr>
      </w:pPr>
      <w:r>
        <w:rPr>
          <w:szCs w:val="28"/>
        </w:rPr>
        <w:t>По таблице</w:t>
      </w:r>
      <w:r w:rsidR="00AD4E46">
        <w:rPr>
          <w:szCs w:val="28"/>
        </w:rPr>
        <w:t xml:space="preserve"> 3.22</w:t>
      </w:r>
      <w:r>
        <w:rPr>
          <w:szCs w:val="28"/>
        </w:rPr>
        <w:t xml:space="preserve"> Эрланга для обслужива</w:t>
      </w:r>
      <w:r w:rsidR="00AD4E46">
        <w:rPr>
          <w:szCs w:val="28"/>
        </w:rPr>
        <w:t>ния нагрузки с интенсивностью 4,19</w:t>
      </w:r>
      <w:r>
        <w:rPr>
          <w:szCs w:val="28"/>
        </w:rPr>
        <w:t xml:space="preserve"> с вероятностью блокировки 0,001</w:t>
      </w:r>
      <w:r w:rsidR="00AD4E46">
        <w:rPr>
          <w:szCs w:val="28"/>
        </w:rPr>
        <w:t xml:space="preserve"> (рекомендуемой МСЭ) требуется 11</w:t>
      </w:r>
      <w:r>
        <w:rPr>
          <w:szCs w:val="28"/>
        </w:rPr>
        <w:t xml:space="preserve"> соедине</w:t>
      </w:r>
      <w:r w:rsidR="00AD4E46">
        <w:rPr>
          <w:szCs w:val="28"/>
        </w:rPr>
        <w:t>ний</w:t>
      </w:r>
      <w:r>
        <w:rPr>
          <w:szCs w:val="28"/>
        </w:rPr>
        <w:t>.</w:t>
      </w:r>
      <w:r w:rsidR="00AD4E46">
        <w:rPr>
          <w:szCs w:val="28"/>
        </w:rPr>
        <w:t xml:space="preserve"> </w:t>
      </w:r>
    </w:p>
    <w:p w:rsidR="00AD4E46" w:rsidRPr="001B135C" w:rsidRDefault="00AD4E46" w:rsidP="00AD4E46">
      <w:pPr>
        <w:ind w:firstLine="0"/>
        <w:rPr>
          <w:szCs w:val="28"/>
        </w:rPr>
      </w:pPr>
      <w:r w:rsidRPr="001B135C">
        <w:rPr>
          <w:szCs w:val="28"/>
        </w:rPr>
        <w:t xml:space="preserve">Таблица </w:t>
      </w:r>
      <w:r>
        <w:rPr>
          <w:szCs w:val="28"/>
        </w:rPr>
        <w:t>3</w:t>
      </w:r>
      <w:r w:rsidRPr="001B135C">
        <w:rPr>
          <w:szCs w:val="28"/>
        </w:rPr>
        <w:t>.</w:t>
      </w:r>
      <w:r>
        <w:rPr>
          <w:szCs w:val="28"/>
        </w:rPr>
        <w:t xml:space="preserve">22 - </w:t>
      </w:r>
      <w:r w:rsidRPr="001B135C">
        <w:rPr>
          <w:szCs w:val="28"/>
        </w:rPr>
        <w:t>Таблица Эрланга</w:t>
      </w:r>
    </w:p>
    <w:tbl>
      <w:tblPr>
        <w:tblW w:w="6951" w:type="dxa"/>
        <w:tblInd w:w="1280" w:type="dxa"/>
        <w:tblLayout w:type="fixed"/>
        <w:tblCellMar>
          <w:left w:w="0" w:type="dxa"/>
          <w:right w:w="0" w:type="dxa"/>
        </w:tblCellMar>
        <w:tblLook w:val="0000"/>
      </w:tblPr>
      <w:tblGrid>
        <w:gridCol w:w="2426"/>
        <w:gridCol w:w="992"/>
        <w:gridCol w:w="1193"/>
        <w:gridCol w:w="900"/>
        <w:gridCol w:w="1440"/>
      </w:tblGrid>
      <w:tr w:rsidR="00AD4E46" w:rsidRPr="001B135C" w:rsidTr="00AD4E46">
        <w:trPr>
          <w:trHeight w:val="20"/>
        </w:trPr>
        <w:tc>
          <w:tcPr>
            <w:tcW w:w="2426" w:type="dxa"/>
            <w:vMerge w:val="restart"/>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Количество каналов</w:t>
            </w:r>
          </w:p>
        </w:tc>
        <w:tc>
          <w:tcPr>
            <w:tcW w:w="4525" w:type="dxa"/>
            <w:gridSpan w:val="4"/>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bCs/>
                <w:szCs w:val="28"/>
              </w:rPr>
              <w:t>Вероятность блокировки</w:t>
            </w:r>
          </w:p>
        </w:tc>
      </w:tr>
      <w:tr w:rsidR="00AD4E46" w:rsidRPr="001B135C" w:rsidTr="00AD4E46">
        <w:trPr>
          <w:trHeight w:val="20"/>
        </w:trPr>
        <w:tc>
          <w:tcPr>
            <w:tcW w:w="24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D4E46" w:rsidRPr="001B135C" w:rsidRDefault="00AD4E46" w:rsidP="00AD4E46">
            <w:pPr>
              <w:ind w:firstLine="138"/>
              <w:rPr>
                <w:szCs w:val="28"/>
              </w:rPr>
            </w:pP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0,001</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0,005</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0,01</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0,05</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0,003</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0,005</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0,011</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0,053</w:t>
            </w:r>
          </w:p>
        </w:tc>
      </w:tr>
      <w:tr w:rsidR="00AD4E46" w:rsidRPr="001B135C" w:rsidTr="00AD4E46">
        <w:trPr>
          <w:trHeight w:val="20"/>
        </w:trPr>
        <w:tc>
          <w:tcPr>
            <w:tcW w:w="2426"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w:t>
            </w:r>
          </w:p>
        </w:tc>
        <w:tc>
          <w:tcPr>
            <w:tcW w:w="992"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0,055</w:t>
            </w:r>
          </w:p>
        </w:tc>
        <w:tc>
          <w:tcPr>
            <w:tcW w:w="1193"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0,106</w:t>
            </w:r>
          </w:p>
        </w:tc>
        <w:tc>
          <w:tcPr>
            <w:tcW w:w="90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0,153</w:t>
            </w:r>
          </w:p>
        </w:tc>
        <w:tc>
          <w:tcPr>
            <w:tcW w:w="144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0,382</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0,123</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0,349</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0,456</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0,9</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4</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0,4</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0,702</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0,87</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1,525</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0,653</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1,132</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1,361</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2,219</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6</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1,274</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1,622</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1,909</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2,961</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7</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1,654</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2,158</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2,501</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3,738</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8</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2,484</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2,73</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3,128</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4,543</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9</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3,053</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3,333</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3,783</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5,371</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10</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3,648</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3,961</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4,462</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6,216</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11</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4,267</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4,611</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5,16</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7,077</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12</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4,904</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5,279</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5,876</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7,95</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13</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5,559</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5,964</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6,608</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8,835</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14</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5,982</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6,664</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7,352</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9,73</w:t>
            </w:r>
          </w:p>
        </w:tc>
      </w:tr>
      <w:tr w:rsidR="00AD4E46" w:rsidRPr="001B135C" w:rsidTr="00AD4E46">
        <w:trPr>
          <w:trHeight w:val="20"/>
        </w:trPr>
        <w:tc>
          <w:tcPr>
            <w:tcW w:w="2426"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15</w:t>
            </w:r>
          </w:p>
        </w:tc>
        <w:tc>
          <w:tcPr>
            <w:tcW w:w="992"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6,712</w:t>
            </w:r>
          </w:p>
        </w:tc>
        <w:tc>
          <w:tcPr>
            <w:tcW w:w="1193"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7,376</w:t>
            </w:r>
          </w:p>
        </w:tc>
        <w:tc>
          <w:tcPr>
            <w:tcW w:w="90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8,108</w:t>
            </w:r>
          </w:p>
        </w:tc>
        <w:tc>
          <w:tcPr>
            <w:tcW w:w="144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AD4E46" w:rsidRPr="001B135C" w:rsidRDefault="00AD4E46" w:rsidP="00AD4E46">
            <w:pPr>
              <w:ind w:firstLine="138"/>
              <w:jc w:val="center"/>
              <w:rPr>
                <w:szCs w:val="28"/>
              </w:rPr>
            </w:pPr>
            <w:r w:rsidRPr="001B135C">
              <w:rPr>
                <w:szCs w:val="28"/>
              </w:rPr>
              <w:t>10,63</w:t>
            </w:r>
          </w:p>
        </w:tc>
      </w:tr>
    </w:tbl>
    <w:p w:rsidR="00AD4E46" w:rsidRDefault="00AD4E46" w:rsidP="00A65C04">
      <w:pPr>
        <w:rPr>
          <w:szCs w:val="28"/>
        </w:rPr>
      </w:pPr>
    </w:p>
    <w:p w:rsidR="00A65C04" w:rsidRDefault="00A65C04" w:rsidP="00A65C04">
      <w:pPr>
        <w:ind w:firstLine="720"/>
        <w:rPr>
          <w:szCs w:val="28"/>
        </w:rPr>
      </w:pPr>
      <w:r>
        <w:rPr>
          <w:szCs w:val="28"/>
        </w:rPr>
        <w:t>В</w:t>
      </w:r>
      <w:r w:rsidRPr="007E2755">
        <w:rPr>
          <w:szCs w:val="28"/>
        </w:rPr>
        <w:t>ыбор кодека является определяющим для расчета полосы пропускания</w:t>
      </w:r>
      <w:r>
        <w:rPr>
          <w:szCs w:val="28"/>
        </w:rPr>
        <w:t xml:space="preserve"> для организации одного канала</w:t>
      </w:r>
      <w:r w:rsidRPr="007E2755">
        <w:rPr>
          <w:szCs w:val="28"/>
        </w:rPr>
        <w:t>. В таблице</w:t>
      </w:r>
      <w:r>
        <w:rPr>
          <w:szCs w:val="28"/>
        </w:rPr>
        <w:t xml:space="preserve"> </w:t>
      </w:r>
      <w:r w:rsidR="00AD4E46">
        <w:rPr>
          <w:szCs w:val="28"/>
        </w:rPr>
        <w:t>3</w:t>
      </w:r>
      <w:r>
        <w:rPr>
          <w:szCs w:val="28"/>
        </w:rPr>
        <w:t>.</w:t>
      </w:r>
      <w:r w:rsidR="00AD4E46">
        <w:rPr>
          <w:szCs w:val="28"/>
        </w:rPr>
        <w:t>23</w:t>
      </w:r>
      <w:r w:rsidRPr="007E2755">
        <w:rPr>
          <w:szCs w:val="28"/>
        </w:rPr>
        <w:t xml:space="preserve"> приведены параметры </w:t>
      </w:r>
      <w:r>
        <w:rPr>
          <w:szCs w:val="28"/>
        </w:rPr>
        <w:t xml:space="preserve">основных </w:t>
      </w:r>
      <w:r w:rsidRPr="007E2755">
        <w:rPr>
          <w:szCs w:val="28"/>
        </w:rPr>
        <w:t>стандартов кодеков</w:t>
      </w:r>
      <w:r>
        <w:rPr>
          <w:szCs w:val="28"/>
        </w:rPr>
        <w:t xml:space="preserve">, используемых в </w:t>
      </w:r>
      <w:r>
        <w:rPr>
          <w:szCs w:val="28"/>
          <w:lang w:val="en-US"/>
        </w:rPr>
        <w:t>VoIP</w:t>
      </w:r>
      <w:r>
        <w:rPr>
          <w:szCs w:val="28"/>
        </w:rPr>
        <w:t>.</w:t>
      </w:r>
    </w:p>
    <w:p w:rsidR="00A65C04" w:rsidRDefault="00AD4E46" w:rsidP="00A65C04">
      <w:pPr>
        <w:rPr>
          <w:szCs w:val="28"/>
        </w:rPr>
      </w:pPr>
      <w:r>
        <w:rPr>
          <w:szCs w:val="28"/>
        </w:rPr>
        <w:t xml:space="preserve"> Таблица 3</w:t>
      </w:r>
      <w:r w:rsidR="00A65C04">
        <w:rPr>
          <w:szCs w:val="28"/>
        </w:rPr>
        <w:t>.</w:t>
      </w:r>
      <w:r>
        <w:rPr>
          <w:szCs w:val="28"/>
        </w:rPr>
        <w:t>23</w:t>
      </w:r>
      <w:r w:rsidR="00A65C04">
        <w:rPr>
          <w:szCs w:val="28"/>
        </w:rPr>
        <w:t xml:space="preserve"> – П</w:t>
      </w:r>
      <w:r w:rsidR="00A65C04" w:rsidRPr="007E2755">
        <w:rPr>
          <w:szCs w:val="28"/>
        </w:rPr>
        <w:t>араметры различных стандартов</w:t>
      </w:r>
      <w:r w:rsidR="00A65C04">
        <w:rPr>
          <w:szCs w:val="28"/>
        </w:rPr>
        <w:t xml:space="preserve"> кодеков</w:t>
      </w:r>
    </w:p>
    <w:tbl>
      <w:tblPr>
        <w:tblStyle w:val="afc"/>
        <w:tblW w:w="9639" w:type="dxa"/>
        <w:tblInd w:w="108" w:type="dxa"/>
        <w:tblLayout w:type="fixed"/>
        <w:tblLook w:val="01E0"/>
      </w:tblPr>
      <w:tblGrid>
        <w:gridCol w:w="1927"/>
        <w:gridCol w:w="2326"/>
        <w:gridCol w:w="2410"/>
        <w:gridCol w:w="2976"/>
      </w:tblGrid>
      <w:tr w:rsidR="00AD4E46" w:rsidTr="00AD4E46">
        <w:trPr>
          <w:trHeight w:val="1158"/>
        </w:trPr>
        <w:tc>
          <w:tcPr>
            <w:tcW w:w="1927" w:type="dxa"/>
          </w:tcPr>
          <w:p w:rsidR="00AD4E46" w:rsidRPr="000E5F2E" w:rsidRDefault="00AD4E46" w:rsidP="00AD4E46">
            <w:pPr>
              <w:pStyle w:val="doctext"/>
              <w:jc w:val="center"/>
              <w:rPr>
                <w:bCs/>
                <w:sz w:val="28"/>
                <w:szCs w:val="28"/>
              </w:rPr>
            </w:pPr>
            <w:r w:rsidRPr="000E5F2E">
              <w:rPr>
                <w:bCs/>
                <w:sz w:val="28"/>
                <w:szCs w:val="28"/>
              </w:rPr>
              <w:t>Кодек</w:t>
            </w:r>
          </w:p>
        </w:tc>
        <w:tc>
          <w:tcPr>
            <w:tcW w:w="2326" w:type="dxa"/>
          </w:tcPr>
          <w:p w:rsidR="00AD4E46" w:rsidRPr="000E5F2E" w:rsidRDefault="00AD4E46" w:rsidP="00AD4E46">
            <w:pPr>
              <w:pStyle w:val="doctext"/>
              <w:jc w:val="center"/>
              <w:rPr>
                <w:bCs/>
                <w:sz w:val="28"/>
                <w:szCs w:val="28"/>
              </w:rPr>
            </w:pPr>
            <w:r w:rsidRPr="000E5F2E">
              <w:rPr>
                <w:bCs/>
                <w:sz w:val="28"/>
                <w:szCs w:val="28"/>
              </w:rPr>
              <w:t>Полоса пропускания, бит/с</w:t>
            </w:r>
          </w:p>
        </w:tc>
        <w:tc>
          <w:tcPr>
            <w:tcW w:w="2410" w:type="dxa"/>
          </w:tcPr>
          <w:p w:rsidR="00AD4E46" w:rsidRPr="000E5F2E" w:rsidRDefault="00AD4E46" w:rsidP="00AD4E46">
            <w:pPr>
              <w:pStyle w:val="doctext"/>
              <w:jc w:val="center"/>
              <w:rPr>
                <w:bCs/>
                <w:sz w:val="28"/>
                <w:szCs w:val="28"/>
              </w:rPr>
            </w:pPr>
            <w:r w:rsidRPr="000E5F2E">
              <w:rPr>
                <w:bCs/>
                <w:sz w:val="28"/>
                <w:szCs w:val="28"/>
              </w:rPr>
              <w:t>Размер голосового кадра, байт</w:t>
            </w:r>
          </w:p>
        </w:tc>
        <w:tc>
          <w:tcPr>
            <w:tcW w:w="2976" w:type="dxa"/>
          </w:tcPr>
          <w:p w:rsidR="00AD4E46" w:rsidRPr="00DB02D2" w:rsidRDefault="00AD4E46" w:rsidP="00AD4E46">
            <w:pPr>
              <w:pStyle w:val="doctext"/>
              <w:jc w:val="center"/>
              <w:rPr>
                <w:bCs/>
                <w:sz w:val="28"/>
                <w:szCs w:val="28"/>
              </w:rPr>
            </w:pPr>
            <w:r>
              <w:rPr>
                <w:bCs/>
                <w:sz w:val="28"/>
                <w:szCs w:val="28"/>
              </w:rPr>
              <w:t xml:space="preserve">Оценка </w:t>
            </w:r>
            <w:r>
              <w:rPr>
                <w:bCs/>
                <w:sz w:val="28"/>
                <w:szCs w:val="28"/>
                <w:lang w:val="en-US"/>
              </w:rPr>
              <w:t>MOS</w:t>
            </w:r>
            <w:r w:rsidRPr="00DB02D2">
              <w:rPr>
                <w:bCs/>
                <w:sz w:val="28"/>
                <w:szCs w:val="28"/>
              </w:rPr>
              <w:t xml:space="preserve"> </w:t>
            </w:r>
            <w:r>
              <w:rPr>
                <w:bCs/>
                <w:sz w:val="28"/>
                <w:szCs w:val="28"/>
              </w:rPr>
              <w:t>(в идеальных условиях)</w:t>
            </w:r>
          </w:p>
        </w:tc>
      </w:tr>
      <w:tr w:rsidR="00AD4E46" w:rsidTr="00AD4E46">
        <w:trPr>
          <w:trHeight w:val="677"/>
        </w:trPr>
        <w:tc>
          <w:tcPr>
            <w:tcW w:w="1927" w:type="dxa"/>
          </w:tcPr>
          <w:p w:rsidR="00AD4E46" w:rsidRPr="007E2755" w:rsidRDefault="00AD4E46" w:rsidP="00AD4E46">
            <w:pPr>
              <w:pStyle w:val="doctext"/>
              <w:rPr>
                <w:sz w:val="28"/>
                <w:szCs w:val="28"/>
              </w:rPr>
            </w:pPr>
            <w:r w:rsidRPr="007E2755">
              <w:rPr>
                <w:sz w:val="28"/>
                <w:szCs w:val="28"/>
              </w:rPr>
              <w:t>G.711</w:t>
            </w:r>
          </w:p>
        </w:tc>
        <w:tc>
          <w:tcPr>
            <w:tcW w:w="2326" w:type="dxa"/>
          </w:tcPr>
          <w:p w:rsidR="00AD4E46" w:rsidRPr="007E2755" w:rsidRDefault="00AD4E46" w:rsidP="00AD4E46">
            <w:pPr>
              <w:pStyle w:val="doctext"/>
              <w:jc w:val="center"/>
              <w:rPr>
                <w:sz w:val="28"/>
                <w:szCs w:val="28"/>
              </w:rPr>
            </w:pPr>
            <w:r>
              <w:rPr>
                <w:sz w:val="28"/>
                <w:szCs w:val="28"/>
              </w:rPr>
              <w:t xml:space="preserve">64 </w:t>
            </w:r>
            <w:r w:rsidRPr="007E2755">
              <w:rPr>
                <w:sz w:val="28"/>
                <w:szCs w:val="28"/>
              </w:rPr>
              <w:t>000</w:t>
            </w:r>
          </w:p>
        </w:tc>
        <w:tc>
          <w:tcPr>
            <w:tcW w:w="2410" w:type="dxa"/>
          </w:tcPr>
          <w:p w:rsidR="00AD4E46" w:rsidRPr="007E2755" w:rsidRDefault="00AD4E46" w:rsidP="00AD4E46">
            <w:pPr>
              <w:pStyle w:val="doctext"/>
              <w:jc w:val="center"/>
              <w:rPr>
                <w:sz w:val="28"/>
                <w:szCs w:val="28"/>
              </w:rPr>
            </w:pPr>
            <w:r w:rsidRPr="007E2755">
              <w:rPr>
                <w:sz w:val="28"/>
                <w:szCs w:val="28"/>
              </w:rPr>
              <w:t>240</w:t>
            </w:r>
          </w:p>
        </w:tc>
        <w:tc>
          <w:tcPr>
            <w:tcW w:w="2976" w:type="dxa"/>
          </w:tcPr>
          <w:p w:rsidR="00AD4E46" w:rsidRPr="007E2755" w:rsidRDefault="00AD4E46" w:rsidP="00AD4E46">
            <w:pPr>
              <w:pStyle w:val="doctext"/>
              <w:jc w:val="center"/>
              <w:rPr>
                <w:sz w:val="28"/>
                <w:szCs w:val="28"/>
              </w:rPr>
            </w:pPr>
            <w:r>
              <w:rPr>
                <w:sz w:val="28"/>
                <w:szCs w:val="28"/>
              </w:rPr>
              <w:t>4,45</w:t>
            </w:r>
          </w:p>
        </w:tc>
      </w:tr>
      <w:tr w:rsidR="00AD4E46" w:rsidTr="00AD4E46">
        <w:trPr>
          <w:trHeight w:val="692"/>
        </w:trPr>
        <w:tc>
          <w:tcPr>
            <w:tcW w:w="1927" w:type="dxa"/>
          </w:tcPr>
          <w:p w:rsidR="00AD4E46" w:rsidRPr="007E2755" w:rsidRDefault="00AD4E46" w:rsidP="00AD4E46">
            <w:pPr>
              <w:pStyle w:val="doctext"/>
              <w:rPr>
                <w:sz w:val="28"/>
                <w:szCs w:val="28"/>
              </w:rPr>
            </w:pPr>
            <w:r w:rsidRPr="007E2755">
              <w:rPr>
                <w:sz w:val="28"/>
                <w:szCs w:val="28"/>
              </w:rPr>
              <w:t>G.711</w:t>
            </w:r>
          </w:p>
        </w:tc>
        <w:tc>
          <w:tcPr>
            <w:tcW w:w="2326" w:type="dxa"/>
          </w:tcPr>
          <w:p w:rsidR="00AD4E46" w:rsidRPr="007E2755" w:rsidRDefault="00AD4E46" w:rsidP="00AD4E46">
            <w:pPr>
              <w:pStyle w:val="doctext"/>
              <w:jc w:val="center"/>
              <w:rPr>
                <w:sz w:val="28"/>
                <w:szCs w:val="28"/>
              </w:rPr>
            </w:pPr>
            <w:r>
              <w:rPr>
                <w:sz w:val="28"/>
                <w:szCs w:val="28"/>
              </w:rPr>
              <w:t xml:space="preserve">64 </w:t>
            </w:r>
            <w:r w:rsidRPr="007E2755">
              <w:rPr>
                <w:sz w:val="28"/>
                <w:szCs w:val="28"/>
              </w:rPr>
              <w:t>000</w:t>
            </w:r>
          </w:p>
        </w:tc>
        <w:tc>
          <w:tcPr>
            <w:tcW w:w="2410" w:type="dxa"/>
          </w:tcPr>
          <w:p w:rsidR="00AD4E46" w:rsidRPr="007E2755" w:rsidRDefault="00AD4E46" w:rsidP="00AD4E46">
            <w:pPr>
              <w:pStyle w:val="doctext"/>
              <w:jc w:val="center"/>
              <w:rPr>
                <w:sz w:val="28"/>
                <w:szCs w:val="28"/>
              </w:rPr>
            </w:pPr>
            <w:r w:rsidRPr="007E2755">
              <w:rPr>
                <w:sz w:val="28"/>
                <w:szCs w:val="28"/>
              </w:rPr>
              <w:t>160</w:t>
            </w:r>
          </w:p>
        </w:tc>
        <w:tc>
          <w:tcPr>
            <w:tcW w:w="2976" w:type="dxa"/>
          </w:tcPr>
          <w:p w:rsidR="00AD4E46" w:rsidRPr="007E2755" w:rsidRDefault="00AD4E46" w:rsidP="00AD4E46">
            <w:pPr>
              <w:pStyle w:val="doctext"/>
              <w:jc w:val="center"/>
              <w:rPr>
                <w:sz w:val="28"/>
                <w:szCs w:val="28"/>
              </w:rPr>
            </w:pPr>
            <w:r>
              <w:rPr>
                <w:sz w:val="28"/>
                <w:szCs w:val="28"/>
              </w:rPr>
              <w:t>4,45</w:t>
            </w:r>
          </w:p>
        </w:tc>
      </w:tr>
      <w:tr w:rsidR="00AD4E46" w:rsidTr="00AD4E46">
        <w:trPr>
          <w:trHeight w:val="677"/>
        </w:trPr>
        <w:tc>
          <w:tcPr>
            <w:tcW w:w="1927" w:type="dxa"/>
          </w:tcPr>
          <w:p w:rsidR="00AD4E46" w:rsidRPr="007E2755" w:rsidRDefault="00AD4E46" w:rsidP="00AD4E46">
            <w:pPr>
              <w:pStyle w:val="doctext"/>
              <w:rPr>
                <w:sz w:val="28"/>
                <w:szCs w:val="28"/>
              </w:rPr>
            </w:pPr>
            <w:r w:rsidRPr="007E2755">
              <w:rPr>
                <w:sz w:val="28"/>
                <w:szCs w:val="28"/>
              </w:rPr>
              <w:t>G.726r32</w:t>
            </w:r>
          </w:p>
        </w:tc>
        <w:tc>
          <w:tcPr>
            <w:tcW w:w="2326" w:type="dxa"/>
          </w:tcPr>
          <w:p w:rsidR="00AD4E46" w:rsidRPr="007E2755" w:rsidRDefault="00AD4E46" w:rsidP="00AD4E46">
            <w:pPr>
              <w:pStyle w:val="doctext"/>
              <w:jc w:val="center"/>
              <w:rPr>
                <w:sz w:val="28"/>
                <w:szCs w:val="28"/>
              </w:rPr>
            </w:pPr>
            <w:r>
              <w:rPr>
                <w:sz w:val="28"/>
                <w:szCs w:val="28"/>
              </w:rPr>
              <w:t xml:space="preserve">32 </w:t>
            </w:r>
            <w:r w:rsidRPr="007E2755">
              <w:rPr>
                <w:sz w:val="28"/>
                <w:szCs w:val="28"/>
              </w:rPr>
              <w:t>000</w:t>
            </w:r>
          </w:p>
        </w:tc>
        <w:tc>
          <w:tcPr>
            <w:tcW w:w="2410" w:type="dxa"/>
          </w:tcPr>
          <w:p w:rsidR="00AD4E46" w:rsidRPr="007E2755" w:rsidRDefault="00AD4E46" w:rsidP="00AD4E46">
            <w:pPr>
              <w:pStyle w:val="doctext"/>
              <w:jc w:val="center"/>
              <w:rPr>
                <w:sz w:val="28"/>
                <w:szCs w:val="28"/>
              </w:rPr>
            </w:pPr>
            <w:r w:rsidRPr="007E2755">
              <w:rPr>
                <w:sz w:val="28"/>
                <w:szCs w:val="28"/>
              </w:rPr>
              <w:t>120</w:t>
            </w:r>
          </w:p>
        </w:tc>
        <w:tc>
          <w:tcPr>
            <w:tcW w:w="2976" w:type="dxa"/>
          </w:tcPr>
          <w:p w:rsidR="00AD4E46" w:rsidRPr="007E2755" w:rsidRDefault="00AD4E46" w:rsidP="00AD4E46">
            <w:pPr>
              <w:pStyle w:val="doctext"/>
              <w:jc w:val="center"/>
              <w:rPr>
                <w:sz w:val="28"/>
                <w:szCs w:val="28"/>
              </w:rPr>
            </w:pPr>
            <w:r>
              <w:rPr>
                <w:sz w:val="28"/>
                <w:szCs w:val="28"/>
              </w:rPr>
              <w:t>4,3</w:t>
            </w:r>
          </w:p>
        </w:tc>
      </w:tr>
      <w:tr w:rsidR="00AD4E46" w:rsidTr="00AD4E46">
        <w:trPr>
          <w:trHeight w:val="677"/>
        </w:trPr>
        <w:tc>
          <w:tcPr>
            <w:tcW w:w="1927" w:type="dxa"/>
          </w:tcPr>
          <w:p w:rsidR="00AD4E46" w:rsidRPr="007E2755" w:rsidRDefault="00AD4E46" w:rsidP="00AD4E46">
            <w:pPr>
              <w:pStyle w:val="doctext"/>
              <w:rPr>
                <w:sz w:val="28"/>
                <w:szCs w:val="28"/>
              </w:rPr>
            </w:pPr>
            <w:r w:rsidRPr="007E2755">
              <w:rPr>
                <w:sz w:val="28"/>
                <w:szCs w:val="28"/>
              </w:rPr>
              <w:t>G.726r32</w:t>
            </w:r>
          </w:p>
        </w:tc>
        <w:tc>
          <w:tcPr>
            <w:tcW w:w="2326" w:type="dxa"/>
          </w:tcPr>
          <w:p w:rsidR="00AD4E46" w:rsidRPr="007E2755" w:rsidRDefault="00AD4E46" w:rsidP="00AD4E46">
            <w:pPr>
              <w:pStyle w:val="doctext"/>
              <w:jc w:val="center"/>
              <w:rPr>
                <w:sz w:val="28"/>
                <w:szCs w:val="28"/>
              </w:rPr>
            </w:pPr>
            <w:r>
              <w:rPr>
                <w:sz w:val="28"/>
                <w:szCs w:val="28"/>
              </w:rPr>
              <w:t xml:space="preserve">32 </w:t>
            </w:r>
            <w:r w:rsidRPr="007E2755">
              <w:rPr>
                <w:sz w:val="28"/>
                <w:szCs w:val="28"/>
              </w:rPr>
              <w:t>000</w:t>
            </w:r>
          </w:p>
        </w:tc>
        <w:tc>
          <w:tcPr>
            <w:tcW w:w="2410" w:type="dxa"/>
          </w:tcPr>
          <w:p w:rsidR="00AD4E46" w:rsidRPr="007E2755" w:rsidRDefault="00AD4E46" w:rsidP="00AD4E46">
            <w:pPr>
              <w:pStyle w:val="doctext"/>
              <w:jc w:val="center"/>
              <w:rPr>
                <w:sz w:val="28"/>
                <w:szCs w:val="28"/>
              </w:rPr>
            </w:pPr>
            <w:r w:rsidRPr="007E2755">
              <w:rPr>
                <w:sz w:val="28"/>
                <w:szCs w:val="28"/>
              </w:rPr>
              <w:t>80</w:t>
            </w:r>
          </w:p>
        </w:tc>
        <w:tc>
          <w:tcPr>
            <w:tcW w:w="2976" w:type="dxa"/>
          </w:tcPr>
          <w:p w:rsidR="00AD4E46" w:rsidRPr="007E2755" w:rsidRDefault="00AD4E46" w:rsidP="00AD4E46">
            <w:pPr>
              <w:pStyle w:val="doctext"/>
              <w:jc w:val="center"/>
              <w:rPr>
                <w:sz w:val="28"/>
                <w:szCs w:val="28"/>
              </w:rPr>
            </w:pPr>
            <w:r>
              <w:rPr>
                <w:sz w:val="28"/>
                <w:szCs w:val="28"/>
              </w:rPr>
              <w:t>4,3</w:t>
            </w:r>
          </w:p>
        </w:tc>
      </w:tr>
      <w:tr w:rsidR="00AD4E46" w:rsidTr="00AD4E46">
        <w:trPr>
          <w:trHeight w:val="677"/>
        </w:trPr>
        <w:tc>
          <w:tcPr>
            <w:tcW w:w="1927" w:type="dxa"/>
          </w:tcPr>
          <w:p w:rsidR="00AD4E46" w:rsidRPr="007E2755" w:rsidRDefault="00AD4E46" w:rsidP="00AD4E46">
            <w:pPr>
              <w:pStyle w:val="doctext"/>
              <w:rPr>
                <w:sz w:val="28"/>
                <w:szCs w:val="28"/>
              </w:rPr>
            </w:pPr>
            <w:r w:rsidRPr="007E2755">
              <w:rPr>
                <w:sz w:val="28"/>
                <w:szCs w:val="28"/>
              </w:rPr>
              <w:t>G.729</w:t>
            </w:r>
          </w:p>
        </w:tc>
        <w:tc>
          <w:tcPr>
            <w:tcW w:w="2326" w:type="dxa"/>
          </w:tcPr>
          <w:p w:rsidR="00AD4E46" w:rsidRPr="007E2755" w:rsidRDefault="00AD4E46" w:rsidP="00AD4E46">
            <w:pPr>
              <w:pStyle w:val="doctext"/>
              <w:jc w:val="center"/>
              <w:rPr>
                <w:sz w:val="28"/>
                <w:szCs w:val="28"/>
              </w:rPr>
            </w:pPr>
            <w:r w:rsidRPr="007E2755">
              <w:rPr>
                <w:sz w:val="28"/>
                <w:szCs w:val="28"/>
              </w:rPr>
              <w:t>8</w:t>
            </w:r>
            <w:r>
              <w:rPr>
                <w:sz w:val="28"/>
                <w:szCs w:val="28"/>
              </w:rPr>
              <w:t xml:space="preserve"> </w:t>
            </w:r>
            <w:r w:rsidRPr="007E2755">
              <w:rPr>
                <w:sz w:val="28"/>
                <w:szCs w:val="28"/>
              </w:rPr>
              <w:t>000</w:t>
            </w:r>
          </w:p>
        </w:tc>
        <w:tc>
          <w:tcPr>
            <w:tcW w:w="2410" w:type="dxa"/>
          </w:tcPr>
          <w:p w:rsidR="00AD4E46" w:rsidRPr="007E2755" w:rsidRDefault="00AD4E46" w:rsidP="00AD4E46">
            <w:pPr>
              <w:pStyle w:val="doctext"/>
              <w:jc w:val="center"/>
              <w:rPr>
                <w:sz w:val="28"/>
                <w:szCs w:val="28"/>
              </w:rPr>
            </w:pPr>
            <w:r w:rsidRPr="007E2755">
              <w:rPr>
                <w:sz w:val="28"/>
                <w:szCs w:val="28"/>
              </w:rPr>
              <w:t>40</w:t>
            </w:r>
          </w:p>
        </w:tc>
        <w:tc>
          <w:tcPr>
            <w:tcW w:w="2976" w:type="dxa"/>
          </w:tcPr>
          <w:p w:rsidR="00AD4E46" w:rsidRPr="007E2755" w:rsidRDefault="00AD4E46" w:rsidP="00AD4E46">
            <w:pPr>
              <w:pStyle w:val="doctext"/>
              <w:jc w:val="center"/>
              <w:rPr>
                <w:sz w:val="28"/>
                <w:szCs w:val="28"/>
              </w:rPr>
            </w:pPr>
            <w:r>
              <w:rPr>
                <w:sz w:val="28"/>
                <w:szCs w:val="28"/>
              </w:rPr>
              <w:t>4,04</w:t>
            </w:r>
          </w:p>
        </w:tc>
      </w:tr>
      <w:tr w:rsidR="00AD4E46" w:rsidTr="00AD4E46">
        <w:trPr>
          <w:trHeight w:val="692"/>
        </w:trPr>
        <w:tc>
          <w:tcPr>
            <w:tcW w:w="1927" w:type="dxa"/>
          </w:tcPr>
          <w:p w:rsidR="00AD4E46" w:rsidRPr="007E2755" w:rsidRDefault="00AD4E46" w:rsidP="00AD4E46">
            <w:pPr>
              <w:pStyle w:val="doctext"/>
              <w:rPr>
                <w:sz w:val="28"/>
                <w:szCs w:val="28"/>
              </w:rPr>
            </w:pPr>
            <w:r w:rsidRPr="007E2755">
              <w:rPr>
                <w:sz w:val="28"/>
                <w:szCs w:val="28"/>
              </w:rPr>
              <w:t>G.729</w:t>
            </w:r>
          </w:p>
        </w:tc>
        <w:tc>
          <w:tcPr>
            <w:tcW w:w="2326" w:type="dxa"/>
          </w:tcPr>
          <w:p w:rsidR="00AD4E46" w:rsidRPr="007E2755" w:rsidRDefault="00AD4E46" w:rsidP="00AD4E46">
            <w:pPr>
              <w:pStyle w:val="doctext"/>
              <w:jc w:val="center"/>
              <w:rPr>
                <w:sz w:val="28"/>
                <w:szCs w:val="28"/>
              </w:rPr>
            </w:pPr>
            <w:r w:rsidRPr="007E2755">
              <w:rPr>
                <w:sz w:val="28"/>
                <w:szCs w:val="28"/>
              </w:rPr>
              <w:t>8</w:t>
            </w:r>
            <w:r>
              <w:rPr>
                <w:sz w:val="28"/>
                <w:szCs w:val="28"/>
              </w:rPr>
              <w:t xml:space="preserve"> </w:t>
            </w:r>
            <w:r w:rsidRPr="007E2755">
              <w:rPr>
                <w:sz w:val="28"/>
                <w:szCs w:val="28"/>
              </w:rPr>
              <w:t>000</w:t>
            </w:r>
          </w:p>
        </w:tc>
        <w:tc>
          <w:tcPr>
            <w:tcW w:w="2410" w:type="dxa"/>
          </w:tcPr>
          <w:p w:rsidR="00AD4E46" w:rsidRPr="007E2755" w:rsidRDefault="00AD4E46" w:rsidP="00AD4E46">
            <w:pPr>
              <w:pStyle w:val="doctext"/>
              <w:jc w:val="center"/>
              <w:rPr>
                <w:sz w:val="28"/>
                <w:szCs w:val="28"/>
              </w:rPr>
            </w:pPr>
            <w:r w:rsidRPr="007E2755">
              <w:rPr>
                <w:sz w:val="28"/>
                <w:szCs w:val="28"/>
              </w:rPr>
              <w:t>20</w:t>
            </w:r>
          </w:p>
        </w:tc>
        <w:tc>
          <w:tcPr>
            <w:tcW w:w="2976" w:type="dxa"/>
          </w:tcPr>
          <w:p w:rsidR="00AD4E46" w:rsidRPr="007E2755" w:rsidRDefault="00AD4E46" w:rsidP="00AD4E46">
            <w:pPr>
              <w:pStyle w:val="doctext"/>
              <w:jc w:val="center"/>
              <w:rPr>
                <w:sz w:val="28"/>
                <w:szCs w:val="28"/>
              </w:rPr>
            </w:pPr>
            <w:r>
              <w:rPr>
                <w:sz w:val="28"/>
                <w:szCs w:val="28"/>
              </w:rPr>
              <w:t>4,04</w:t>
            </w:r>
          </w:p>
        </w:tc>
      </w:tr>
    </w:tbl>
    <w:p w:rsidR="00A65C04" w:rsidRDefault="00A65C04" w:rsidP="00A65C04">
      <w:pPr>
        <w:ind w:firstLine="720"/>
        <w:rPr>
          <w:szCs w:val="28"/>
        </w:rPr>
      </w:pPr>
    </w:p>
    <w:p w:rsidR="00A65C04" w:rsidRDefault="00A65C04" w:rsidP="00A65C04">
      <w:pPr>
        <w:ind w:firstLine="720"/>
        <w:rPr>
          <w:szCs w:val="28"/>
        </w:rPr>
      </w:pPr>
      <w:r>
        <w:rPr>
          <w:szCs w:val="28"/>
        </w:rPr>
        <w:t>Факторами, которые также</w:t>
      </w:r>
      <w:r w:rsidRPr="000E5F2E">
        <w:rPr>
          <w:szCs w:val="28"/>
        </w:rPr>
        <w:t xml:space="preserve"> необходимо учитывать при расчете полосы</w:t>
      </w:r>
      <w:r>
        <w:rPr>
          <w:szCs w:val="28"/>
        </w:rPr>
        <w:t xml:space="preserve"> </w:t>
      </w:r>
      <w:r w:rsidRPr="000E5F2E">
        <w:rPr>
          <w:szCs w:val="28"/>
        </w:rPr>
        <w:t>пропускания</w:t>
      </w:r>
      <w:r>
        <w:rPr>
          <w:szCs w:val="28"/>
        </w:rPr>
        <w:t xml:space="preserve">,  </w:t>
      </w:r>
      <w:r w:rsidRPr="000E5F2E">
        <w:rPr>
          <w:szCs w:val="28"/>
        </w:rPr>
        <w:t xml:space="preserve"> явля</w:t>
      </w:r>
      <w:r>
        <w:rPr>
          <w:szCs w:val="28"/>
        </w:rPr>
        <w:t>ю</w:t>
      </w:r>
      <w:r w:rsidRPr="000E5F2E">
        <w:rPr>
          <w:szCs w:val="28"/>
        </w:rPr>
        <w:t>тся</w:t>
      </w:r>
      <w:r>
        <w:rPr>
          <w:szCs w:val="28"/>
        </w:rPr>
        <w:t xml:space="preserve"> размеры заголовков протоколов различных уровней. Протоколы, используемые для  передачи </w:t>
      </w:r>
      <w:r>
        <w:rPr>
          <w:szCs w:val="28"/>
          <w:lang w:val="en-US"/>
        </w:rPr>
        <w:t>VoIP</w:t>
      </w:r>
      <w:r w:rsidRPr="00B91BBE">
        <w:rPr>
          <w:szCs w:val="28"/>
        </w:rPr>
        <w:t xml:space="preserve"> </w:t>
      </w:r>
      <w:r w:rsidR="00AD4E46">
        <w:rPr>
          <w:szCs w:val="28"/>
        </w:rPr>
        <w:t>перечислены в таблице 3.</w:t>
      </w:r>
      <w:r>
        <w:rPr>
          <w:szCs w:val="28"/>
        </w:rPr>
        <w:t>2</w:t>
      </w:r>
      <w:r w:rsidR="00AD4E46">
        <w:rPr>
          <w:szCs w:val="28"/>
        </w:rPr>
        <w:t>4</w:t>
      </w:r>
      <w:r>
        <w:rPr>
          <w:szCs w:val="28"/>
        </w:rPr>
        <w:t>.</w:t>
      </w:r>
    </w:p>
    <w:p w:rsidR="00AD4E46" w:rsidRPr="00AD4E46" w:rsidRDefault="00AD4E46" w:rsidP="00AD4E46">
      <w:pPr>
        <w:ind w:firstLine="720"/>
        <w:rPr>
          <w:szCs w:val="28"/>
        </w:rPr>
      </w:pPr>
      <w:r>
        <w:rPr>
          <w:szCs w:val="28"/>
        </w:rPr>
        <w:t>З</w:t>
      </w:r>
      <w:r w:rsidRPr="00AD4E46">
        <w:rPr>
          <w:szCs w:val="28"/>
        </w:rPr>
        <w:t>аголовок сетевого уровня и заголовок транспортного уровня</w:t>
      </w:r>
      <w:r w:rsidR="00336BF3">
        <w:rPr>
          <w:szCs w:val="28"/>
        </w:rPr>
        <w:t>,</w:t>
      </w:r>
      <w:r w:rsidRPr="00AD4E46">
        <w:rPr>
          <w:szCs w:val="28"/>
        </w:rPr>
        <w:t xml:space="preserve"> заголовки сетевого и транспортного уровней определяются следующими протоколами: </w:t>
      </w:r>
      <w:r w:rsidRPr="00AD4E46">
        <w:rPr>
          <w:szCs w:val="28"/>
          <w:lang w:val="en-US"/>
        </w:rPr>
        <w:t>IP</w:t>
      </w:r>
      <w:r w:rsidRPr="00AD4E46">
        <w:rPr>
          <w:szCs w:val="28"/>
        </w:rPr>
        <w:t xml:space="preserve">, </w:t>
      </w:r>
      <w:r w:rsidRPr="00AD4E46">
        <w:rPr>
          <w:szCs w:val="28"/>
          <w:lang w:val="en-US"/>
        </w:rPr>
        <w:t>UDP</w:t>
      </w:r>
      <w:r w:rsidR="00336BF3">
        <w:rPr>
          <w:szCs w:val="28"/>
        </w:rPr>
        <w:t xml:space="preserve"> ,</w:t>
      </w:r>
      <w:r w:rsidRPr="00AD4E46">
        <w:rPr>
          <w:szCs w:val="28"/>
        </w:rPr>
        <w:t xml:space="preserve"> </w:t>
      </w:r>
      <w:r w:rsidRPr="00AD4E46">
        <w:rPr>
          <w:szCs w:val="28"/>
          <w:lang w:val="en-US"/>
        </w:rPr>
        <w:t>RTP</w:t>
      </w:r>
      <w:r w:rsidR="00336BF3">
        <w:rPr>
          <w:szCs w:val="28"/>
        </w:rPr>
        <w:t>. И</w:t>
      </w:r>
      <w:r w:rsidRPr="00AD4E46">
        <w:rPr>
          <w:szCs w:val="28"/>
        </w:rPr>
        <w:t>нформация, содержащаяся в этих заголовках, равняется 40 байтам.</w:t>
      </w:r>
    </w:p>
    <w:p w:rsidR="00AD4E46" w:rsidRPr="00AD4E46" w:rsidRDefault="00AD4E46" w:rsidP="00AD4E46">
      <w:pPr>
        <w:tabs>
          <w:tab w:val="left" w:pos="8400"/>
        </w:tabs>
        <w:ind w:firstLine="720"/>
        <w:rPr>
          <w:szCs w:val="28"/>
        </w:rPr>
      </w:pPr>
      <w:r w:rsidRPr="00AD4E46">
        <w:rPr>
          <w:szCs w:val="28"/>
        </w:rPr>
        <w:t xml:space="preserve">При использовании технологии </w:t>
      </w:r>
      <w:r w:rsidRPr="00AD4E46">
        <w:rPr>
          <w:szCs w:val="28"/>
          <w:lang w:val="en-US"/>
        </w:rPr>
        <w:t>Ethernet</w:t>
      </w:r>
      <w:r w:rsidRPr="00AD4E46">
        <w:rPr>
          <w:szCs w:val="28"/>
        </w:rPr>
        <w:t xml:space="preserve"> объем информации второго уровня равен 18 байтам (МАС-адрес отправителя (6 байт), МАС-адрес получателя (6 байт), поле определения типа фрейма (2 байта) и проверочная комбинация (4 байта)). </w:t>
      </w:r>
    </w:p>
    <w:p w:rsidR="00A65C04" w:rsidRDefault="00A65C04" w:rsidP="00A65C04">
      <w:pPr>
        <w:ind w:firstLine="720"/>
        <w:rPr>
          <w:szCs w:val="28"/>
        </w:rPr>
      </w:pPr>
      <w:r>
        <w:rPr>
          <w:szCs w:val="28"/>
        </w:rPr>
        <w:t>Суммарный размер заголовков составляет 58 байт. Значения требуемой пропускной способности с учетом размеров заголовков для разли</w:t>
      </w:r>
      <w:r w:rsidR="00AD4E46">
        <w:rPr>
          <w:szCs w:val="28"/>
        </w:rPr>
        <w:t xml:space="preserve">чных кодеков указаны в таблице </w:t>
      </w:r>
      <w:r>
        <w:rPr>
          <w:szCs w:val="28"/>
        </w:rPr>
        <w:t>3.</w:t>
      </w:r>
      <w:r w:rsidR="00AD4E46">
        <w:rPr>
          <w:szCs w:val="28"/>
        </w:rPr>
        <w:t>24</w:t>
      </w:r>
    </w:p>
    <w:p w:rsidR="00A65C04" w:rsidRDefault="00A65C04" w:rsidP="00A65C04">
      <w:pPr>
        <w:rPr>
          <w:szCs w:val="28"/>
        </w:rPr>
      </w:pPr>
      <w:r w:rsidRPr="00462087">
        <w:rPr>
          <w:szCs w:val="28"/>
        </w:rPr>
        <w:t xml:space="preserve"> </w:t>
      </w:r>
      <w:r w:rsidR="00AD4E46">
        <w:rPr>
          <w:szCs w:val="28"/>
        </w:rPr>
        <w:t xml:space="preserve">Таблица 3.24 </w:t>
      </w:r>
      <w:r>
        <w:rPr>
          <w:szCs w:val="28"/>
        </w:rPr>
        <w:t xml:space="preserve"> – П</w:t>
      </w:r>
      <w:r w:rsidRPr="007E2755">
        <w:rPr>
          <w:szCs w:val="28"/>
        </w:rPr>
        <w:t>араметры различных стандартов</w:t>
      </w:r>
      <w:r>
        <w:rPr>
          <w:szCs w:val="28"/>
        </w:rPr>
        <w:t xml:space="preserve"> кодеков</w:t>
      </w:r>
    </w:p>
    <w:tbl>
      <w:tblPr>
        <w:tblStyle w:val="afc"/>
        <w:tblW w:w="9639" w:type="dxa"/>
        <w:tblInd w:w="108" w:type="dxa"/>
        <w:tblLook w:val="01E0"/>
      </w:tblPr>
      <w:tblGrid>
        <w:gridCol w:w="1381"/>
        <w:gridCol w:w="2097"/>
        <w:gridCol w:w="2234"/>
        <w:gridCol w:w="2091"/>
        <w:gridCol w:w="1836"/>
      </w:tblGrid>
      <w:tr w:rsidR="00A65C04" w:rsidTr="00A65C04">
        <w:tc>
          <w:tcPr>
            <w:tcW w:w="1381" w:type="dxa"/>
          </w:tcPr>
          <w:p w:rsidR="00A65C04" w:rsidRPr="000E5F2E" w:rsidRDefault="00A65C04" w:rsidP="00A65C04">
            <w:pPr>
              <w:pStyle w:val="doctext"/>
              <w:rPr>
                <w:bCs/>
                <w:sz w:val="28"/>
                <w:szCs w:val="28"/>
              </w:rPr>
            </w:pPr>
            <w:r w:rsidRPr="000E5F2E">
              <w:rPr>
                <w:bCs/>
                <w:sz w:val="28"/>
                <w:szCs w:val="28"/>
              </w:rPr>
              <w:t>Кодек</w:t>
            </w:r>
          </w:p>
        </w:tc>
        <w:tc>
          <w:tcPr>
            <w:tcW w:w="2097" w:type="dxa"/>
          </w:tcPr>
          <w:p w:rsidR="00A65C04" w:rsidRPr="000E5F2E" w:rsidRDefault="00A65C04" w:rsidP="00A65C04">
            <w:pPr>
              <w:pStyle w:val="doctext"/>
              <w:jc w:val="center"/>
              <w:rPr>
                <w:bCs/>
                <w:sz w:val="28"/>
                <w:szCs w:val="28"/>
              </w:rPr>
            </w:pPr>
            <w:r w:rsidRPr="000E5F2E">
              <w:rPr>
                <w:bCs/>
                <w:sz w:val="28"/>
                <w:szCs w:val="28"/>
              </w:rPr>
              <w:t>Размер голосового кадра, байт</w:t>
            </w:r>
          </w:p>
        </w:tc>
        <w:tc>
          <w:tcPr>
            <w:tcW w:w="2234" w:type="dxa"/>
          </w:tcPr>
          <w:p w:rsidR="00A65C04" w:rsidRPr="000E5F2E" w:rsidRDefault="00A65C04" w:rsidP="00A65C04">
            <w:pPr>
              <w:pStyle w:val="doctext"/>
              <w:jc w:val="center"/>
              <w:rPr>
                <w:bCs/>
                <w:sz w:val="28"/>
                <w:szCs w:val="28"/>
              </w:rPr>
            </w:pPr>
            <w:r>
              <w:rPr>
                <w:bCs/>
                <w:sz w:val="28"/>
                <w:szCs w:val="28"/>
              </w:rPr>
              <w:t>Размер посылки (с учетом заголовков), байт</w:t>
            </w:r>
          </w:p>
        </w:tc>
        <w:tc>
          <w:tcPr>
            <w:tcW w:w="2091" w:type="dxa"/>
          </w:tcPr>
          <w:p w:rsidR="00A65C04" w:rsidRPr="000E5F2E" w:rsidRDefault="00A65C04" w:rsidP="00A65C04">
            <w:pPr>
              <w:pStyle w:val="doctext"/>
              <w:jc w:val="center"/>
              <w:rPr>
                <w:bCs/>
                <w:sz w:val="28"/>
                <w:szCs w:val="28"/>
              </w:rPr>
            </w:pPr>
            <w:r w:rsidRPr="000E5F2E">
              <w:rPr>
                <w:bCs/>
                <w:sz w:val="28"/>
                <w:szCs w:val="28"/>
              </w:rPr>
              <w:t xml:space="preserve">Количество кадров </w:t>
            </w:r>
            <w:r>
              <w:rPr>
                <w:bCs/>
                <w:sz w:val="28"/>
                <w:szCs w:val="28"/>
              </w:rPr>
              <w:t>в</w:t>
            </w:r>
            <w:r w:rsidRPr="000E5F2E">
              <w:rPr>
                <w:bCs/>
                <w:sz w:val="28"/>
                <w:szCs w:val="28"/>
              </w:rPr>
              <w:t xml:space="preserve"> секунду</w:t>
            </w:r>
            <w:r>
              <w:rPr>
                <w:bCs/>
                <w:sz w:val="28"/>
                <w:szCs w:val="28"/>
              </w:rPr>
              <w:t>, кадры</w:t>
            </w:r>
          </w:p>
        </w:tc>
        <w:tc>
          <w:tcPr>
            <w:tcW w:w="1836" w:type="dxa"/>
          </w:tcPr>
          <w:p w:rsidR="00A65C04" w:rsidRPr="000E5F2E" w:rsidRDefault="00A65C04" w:rsidP="00A65C04">
            <w:pPr>
              <w:pStyle w:val="doctext"/>
              <w:jc w:val="center"/>
              <w:rPr>
                <w:bCs/>
                <w:sz w:val="28"/>
                <w:szCs w:val="28"/>
              </w:rPr>
            </w:pPr>
            <w:r w:rsidRPr="000E5F2E">
              <w:rPr>
                <w:bCs/>
                <w:sz w:val="28"/>
                <w:szCs w:val="28"/>
              </w:rPr>
              <w:t>Полоса пропускания, бит/с</w:t>
            </w:r>
          </w:p>
        </w:tc>
      </w:tr>
      <w:tr w:rsidR="00A65C04" w:rsidTr="00A65C04">
        <w:tc>
          <w:tcPr>
            <w:tcW w:w="1381" w:type="dxa"/>
          </w:tcPr>
          <w:p w:rsidR="00A65C04" w:rsidRPr="007E2755" w:rsidRDefault="00A65C04" w:rsidP="00A65C04">
            <w:pPr>
              <w:pStyle w:val="doctext"/>
              <w:rPr>
                <w:sz w:val="28"/>
                <w:szCs w:val="28"/>
              </w:rPr>
            </w:pPr>
            <w:r w:rsidRPr="007E2755">
              <w:rPr>
                <w:sz w:val="28"/>
                <w:szCs w:val="28"/>
              </w:rPr>
              <w:t>G.711</w:t>
            </w:r>
          </w:p>
        </w:tc>
        <w:tc>
          <w:tcPr>
            <w:tcW w:w="2097" w:type="dxa"/>
          </w:tcPr>
          <w:p w:rsidR="00A65C04" w:rsidRPr="007E2755" w:rsidRDefault="00A65C04" w:rsidP="00A65C04">
            <w:pPr>
              <w:pStyle w:val="doctext"/>
              <w:jc w:val="center"/>
              <w:rPr>
                <w:sz w:val="28"/>
                <w:szCs w:val="28"/>
              </w:rPr>
            </w:pPr>
            <w:r w:rsidRPr="007E2755">
              <w:rPr>
                <w:sz w:val="28"/>
                <w:szCs w:val="28"/>
              </w:rPr>
              <w:t>240</w:t>
            </w:r>
          </w:p>
        </w:tc>
        <w:tc>
          <w:tcPr>
            <w:tcW w:w="2234" w:type="dxa"/>
          </w:tcPr>
          <w:p w:rsidR="00A65C04" w:rsidRPr="007E2755" w:rsidRDefault="00A65C04" w:rsidP="00A65C04">
            <w:pPr>
              <w:pStyle w:val="doctext"/>
              <w:jc w:val="center"/>
              <w:rPr>
                <w:sz w:val="28"/>
                <w:szCs w:val="28"/>
              </w:rPr>
            </w:pPr>
            <w:r>
              <w:rPr>
                <w:sz w:val="28"/>
                <w:szCs w:val="28"/>
              </w:rPr>
              <w:t>298</w:t>
            </w:r>
          </w:p>
        </w:tc>
        <w:tc>
          <w:tcPr>
            <w:tcW w:w="2091" w:type="dxa"/>
          </w:tcPr>
          <w:p w:rsidR="00A65C04" w:rsidRPr="007E2755" w:rsidRDefault="00A65C04" w:rsidP="00A65C04">
            <w:pPr>
              <w:pStyle w:val="doctext"/>
              <w:jc w:val="center"/>
              <w:rPr>
                <w:sz w:val="28"/>
                <w:szCs w:val="28"/>
              </w:rPr>
            </w:pPr>
            <w:r w:rsidRPr="007E2755">
              <w:rPr>
                <w:sz w:val="28"/>
                <w:szCs w:val="28"/>
              </w:rPr>
              <w:t>33</w:t>
            </w:r>
          </w:p>
        </w:tc>
        <w:tc>
          <w:tcPr>
            <w:tcW w:w="1836" w:type="dxa"/>
          </w:tcPr>
          <w:p w:rsidR="00A65C04" w:rsidRPr="007E2755" w:rsidRDefault="00BA5D23" w:rsidP="00BA5D23">
            <w:pPr>
              <w:pStyle w:val="doctext"/>
              <w:jc w:val="center"/>
              <w:rPr>
                <w:sz w:val="28"/>
                <w:szCs w:val="28"/>
              </w:rPr>
            </w:pPr>
            <w:r>
              <w:rPr>
                <w:sz w:val="28"/>
                <w:szCs w:val="28"/>
              </w:rPr>
              <w:t>78 70</w:t>
            </w:r>
            <w:r w:rsidR="00A65C04">
              <w:rPr>
                <w:sz w:val="28"/>
                <w:szCs w:val="28"/>
              </w:rPr>
              <w:t>0</w:t>
            </w:r>
          </w:p>
        </w:tc>
      </w:tr>
      <w:tr w:rsidR="00A65C04" w:rsidTr="00A65C04">
        <w:tc>
          <w:tcPr>
            <w:tcW w:w="1381" w:type="dxa"/>
          </w:tcPr>
          <w:p w:rsidR="00A65C04" w:rsidRPr="007E2755" w:rsidRDefault="00A65C04" w:rsidP="00A65C04">
            <w:pPr>
              <w:pStyle w:val="doctext"/>
              <w:rPr>
                <w:sz w:val="28"/>
                <w:szCs w:val="28"/>
              </w:rPr>
            </w:pPr>
            <w:r w:rsidRPr="007E2755">
              <w:rPr>
                <w:sz w:val="28"/>
                <w:szCs w:val="28"/>
              </w:rPr>
              <w:t>G.711</w:t>
            </w:r>
          </w:p>
        </w:tc>
        <w:tc>
          <w:tcPr>
            <w:tcW w:w="2097" w:type="dxa"/>
          </w:tcPr>
          <w:p w:rsidR="00A65C04" w:rsidRPr="007E2755" w:rsidRDefault="00A65C04" w:rsidP="00A65C04">
            <w:pPr>
              <w:pStyle w:val="doctext"/>
              <w:jc w:val="center"/>
              <w:rPr>
                <w:sz w:val="28"/>
                <w:szCs w:val="28"/>
              </w:rPr>
            </w:pPr>
            <w:r w:rsidRPr="007E2755">
              <w:rPr>
                <w:sz w:val="28"/>
                <w:szCs w:val="28"/>
              </w:rPr>
              <w:t>160</w:t>
            </w:r>
          </w:p>
        </w:tc>
        <w:tc>
          <w:tcPr>
            <w:tcW w:w="2234" w:type="dxa"/>
          </w:tcPr>
          <w:p w:rsidR="00A65C04" w:rsidRPr="007E2755" w:rsidRDefault="00A65C04" w:rsidP="00A65C04">
            <w:pPr>
              <w:pStyle w:val="doctext"/>
              <w:jc w:val="center"/>
              <w:rPr>
                <w:sz w:val="28"/>
                <w:szCs w:val="28"/>
              </w:rPr>
            </w:pPr>
            <w:r>
              <w:rPr>
                <w:sz w:val="28"/>
                <w:szCs w:val="28"/>
              </w:rPr>
              <w:t>218</w:t>
            </w:r>
          </w:p>
        </w:tc>
        <w:tc>
          <w:tcPr>
            <w:tcW w:w="2091" w:type="dxa"/>
          </w:tcPr>
          <w:p w:rsidR="00A65C04" w:rsidRPr="007E2755" w:rsidRDefault="00A65C04" w:rsidP="00A65C04">
            <w:pPr>
              <w:pStyle w:val="doctext"/>
              <w:jc w:val="center"/>
              <w:rPr>
                <w:sz w:val="28"/>
                <w:szCs w:val="28"/>
              </w:rPr>
            </w:pPr>
            <w:r w:rsidRPr="007E2755">
              <w:rPr>
                <w:sz w:val="28"/>
                <w:szCs w:val="28"/>
              </w:rPr>
              <w:t>50</w:t>
            </w:r>
          </w:p>
        </w:tc>
        <w:tc>
          <w:tcPr>
            <w:tcW w:w="1836" w:type="dxa"/>
          </w:tcPr>
          <w:p w:rsidR="00A65C04" w:rsidRPr="007E2755" w:rsidRDefault="00A65C04" w:rsidP="00A65C04">
            <w:pPr>
              <w:pStyle w:val="doctext"/>
              <w:jc w:val="center"/>
              <w:rPr>
                <w:sz w:val="28"/>
                <w:szCs w:val="28"/>
              </w:rPr>
            </w:pPr>
            <w:r>
              <w:rPr>
                <w:sz w:val="28"/>
                <w:szCs w:val="28"/>
              </w:rPr>
              <w:t>87 2</w:t>
            </w:r>
            <w:r w:rsidRPr="007E2755">
              <w:rPr>
                <w:sz w:val="28"/>
                <w:szCs w:val="28"/>
              </w:rPr>
              <w:t>00</w:t>
            </w:r>
          </w:p>
        </w:tc>
      </w:tr>
      <w:tr w:rsidR="00A65C04" w:rsidTr="00A65C04">
        <w:tc>
          <w:tcPr>
            <w:tcW w:w="1381" w:type="dxa"/>
          </w:tcPr>
          <w:p w:rsidR="00A65C04" w:rsidRPr="007E2755" w:rsidRDefault="00A65C04" w:rsidP="00A65C04">
            <w:pPr>
              <w:pStyle w:val="doctext"/>
              <w:rPr>
                <w:sz w:val="28"/>
                <w:szCs w:val="28"/>
              </w:rPr>
            </w:pPr>
            <w:r w:rsidRPr="007E2755">
              <w:rPr>
                <w:sz w:val="28"/>
                <w:szCs w:val="28"/>
              </w:rPr>
              <w:t>G.726r32</w:t>
            </w:r>
          </w:p>
        </w:tc>
        <w:tc>
          <w:tcPr>
            <w:tcW w:w="2097" w:type="dxa"/>
          </w:tcPr>
          <w:p w:rsidR="00A65C04" w:rsidRPr="007E2755" w:rsidRDefault="00A65C04" w:rsidP="00A65C04">
            <w:pPr>
              <w:pStyle w:val="doctext"/>
              <w:jc w:val="center"/>
              <w:rPr>
                <w:sz w:val="28"/>
                <w:szCs w:val="28"/>
              </w:rPr>
            </w:pPr>
            <w:r w:rsidRPr="007E2755">
              <w:rPr>
                <w:sz w:val="28"/>
                <w:szCs w:val="28"/>
              </w:rPr>
              <w:t>120</w:t>
            </w:r>
          </w:p>
        </w:tc>
        <w:tc>
          <w:tcPr>
            <w:tcW w:w="2234" w:type="dxa"/>
          </w:tcPr>
          <w:p w:rsidR="00A65C04" w:rsidRPr="007E2755" w:rsidRDefault="00A65C04" w:rsidP="00A65C04">
            <w:pPr>
              <w:pStyle w:val="doctext"/>
              <w:jc w:val="center"/>
              <w:rPr>
                <w:sz w:val="28"/>
                <w:szCs w:val="28"/>
              </w:rPr>
            </w:pPr>
            <w:r>
              <w:rPr>
                <w:sz w:val="28"/>
                <w:szCs w:val="28"/>
              </w:rPr>
              <w:t>178</w:t>
            </w:r>
          </w:p>
        </w:tc>
        <w:tc>
          <w:tcPr>
            <w:tcW w:w="2091" w:type="dxa"/>
          </w:tcPr>
          <w:p w:rsidR="00A65C04" w:rsidRPr="007E2755" w:rsidRDefault="00A65C04" w:rsidP="00A65C04">
            <w:pPr>
              <w:pStyle w:val="doctext"/>
              <w:jc w:val="center"/>
              <w:rPr>
                <w:sz w:val="28"/>
                <w:szCs w:val="28"/>
              </w:rPr>
            </w:pPr>
            <w:r w:rsidRPr="007E2755">
              <w:rPr>
                <w:sz w:val="28"/>
                <w:szCs w:val="28"/>
              </w:rPr>
              <w:t>33</w:t>
            </w:r>
          </w:p>
        </w:tc>
        <w:tc>
          <w:tcPr>
            <w:tcW w:w="1836" w:type="dxa"/>
          </w:tcPr>
          <w:p w:rsidR="00A65C04" w:rsidRPr="007E2755" w:rsidRDefault="00A65C04" w:rsidP="00A65C04">
            <w:pPr>
              <w:pStyle w:val="doctext"/>
              <w:jc w:val="center"/>
              <w:rPr>
                <w:sz w:val="28"/>
                <w:szCs w:val="28"/>
              </w:rPr>
            </w:pPr>
            <w:r>
              <w:rPr>
                <w:sz w:val="28"/>
                <w:szCs w:val="28"/>
              </w:rPr>
              <w:t xml:space="preserve">47 </w:t>
            </w:r>
            <w:r w:rsidRPr="007E2755">
              <w:rPr>
                <w:sz w:val="28"/>
                <w:szCs w:val="28"/>
              </w:rPr>
              <w:t>000</w:t>
            </w:r>
          </w:p>
        </w:tc>
      </w:tr>
      <w:tr w:rsidR="00A65C04" w:rsidTr="00A65C04">
        <w:tc>
          <w:tcPr>
            <w:tcW w:w="1381" w:type="dxa"/>
          </w:tcPr>
          <w:p w:rsidR="00A65C04" w:rsidRPr="007E2755" w:rsidRDefault="00A65C04" w:rsidP="00A65C04">
            <w:pPr>
              <w:pStyle w:val="doctext"/>
              <w:rPr>
                <w:sz w:val="28"/>
                <w:szCs w:val="28"/>
              </w:rPr>
            </w:pPr>
            <w:r w:rsidRPr="007E2755">
              <w:rPr>
                <w:sz w:val="28"/>
                <w:szCs w:val="28"/>
              </w:rPr>
              <w:t>G.726r32</w:t>
            </w:r>
          </w:p>
        </w:tc>
        <w:tc>
          <w:tcPr>
            <w:tcW w:w="2097" w:type="dxa"/>
          </w:tcPr>
          <w:p w:rsidR="00A65C04" w:rsidRPr="007E2755" w:rsidRDefault="00A65C04" w:rsidP="00A65C04">
            <w:pPr>
              <w:pStyle w:val="doctext"/>
              <w:jc w:val="center"/>
              <w:rPr>
                <w:sz w:val="28"/>
                <w:szCs w:val="28"/>
              </w:rPr>
            </w:pPr>
            <w:r w:rsidRPr="007E2755">
              <w:rPr>
                <w:sz w:val="28"/>
                <w:szCs w:val="28"/>
              </w:rPr>
              <w:t>80</w:t>
            </w:r>
          </w:p>
        </w:tc>
        <w:tc>
          <w:tcPr>
            <w:tcW w:w="2234" w:type="dxa"/>
          </w:tcPr>
          <w:p w:rsidR="00A65C04" w:rsidRPr="007E2755" w:rsidRDefault="00A65C04" w:rsidP="00A65C04">
            <w:pPr>
              <w:pStyle w:val="doctext"/>
              <w:jc w:val="center"/>
              <w:rPr>
                <w:sz w:val="28"/>
                <w:szCs w:val="28"/>
              </w:rPr>
            </w:pPr>
            <w:r>
              <w:rPr>
                <w:sz w:val="28"/>
                <w:szCs w:val="28"/>
              </w:rPr>
              <w:t>138</w:t>
            </w:r>
          </w:p>
        </w:tc>
        <w:tc>
          <w:tcPr>
            <w:tcW w:w="2091" w:type="dxa"/>
          </w:tcPr>
          <w:p w:rsidR="00A65C04" w:rsidRPr="007E2755" w:rsidRDefault="00A65C04" w:rsidP="00A65C04">
            <w:pPr>
              <w:pStyle w:val="doctext"/>
              <w:jc w:val="center"/>
              <w:rPr>
                <w:sz w:val="28"/>
                <w:szCs w:val="28"/>
              </w:rPr>
            </w:pPr>
            <w:r w:rsidRPr="007E2755">
              <w:rPr>
                <w:sz w:val="28"/>
                <w:szCs w:val="28"/>
              </w:rPr>
              <w:t>50</w:t>
            </w:r>
          </w:p>
        </w:tc>
        <w:tc>
          <w:tcPr>
            <w:tcW w:w="1836" w:type="dxa"/>
          </w:tcPr>
          <w:p w:rsidR="00A65C04" w:rsidRPr="007E2755" w:rsidRDefault="00A65C04" w:rsidP="00A65C04">
            <w:pPr>
              <w:pStyle w:val="doctext"/>
              <w:jc w:val="center"/>
              <w:rPr>
                <w:sz w:val="28"/>
                <w:szCs w:val="28"/>
              </w:rPr>
            </w:pPr>
            <w:r>
              <w:rPr>
                <w:sz w:val="28"/>
                <w:szCs w:val="28"/>
              </w:rPr>
              <w:t>55 2</w:t>
            </w:r>
            <w:r w:rsidRPr="007E2755">
              <w:rPr>
                <w:sz w:val="28"/>
                <w:szCs w:val="28"/>
              </w:rPr>
              <w:t>00</w:t>
            </w:r>
          </w:p>
        </w:tc>
      </w:tr>
      <w:tr w:rsidR="00A65C04" w:rsidTr="00A65C04">
        <w:tc>
          <w:tcPr>
            <w:tcW w:w="1381" w:type="dxa"/>
          </w:tcPr>
          <w:p w:rsidR="00A65C04" w:rsidRPr="007E2755" w:rsidRDefault="00A65C04" w:rsidP="00A65C04">
            <w:pPr>
              <w:pStyle w:val="doctext"/>
              <w:rPr>
                <w:sz w:val="28"/>
                <w:szCs w:val="28"/>
              </w:rPr>
            </w:pPr>
            <w:r w:rsidRPr="007E2755">
              <w:rPr>
                <w:sz w:val="28"/>
                <w:szCs w:val="28"/>
              </w:rPr>
              <w:t>G.729</w:t>
            </w:r>
          </w:p>
        </w:tc>
        <w:tc>
          <w:tcPr>
            <w:tcW w:w="2097" w:type="dxa"/>
          </w:tcPr>
          <w:p w:rsidR="00A65C04" w:rsidRPr="007E2755" w:rsidRDefault="00A65C04" w:rsidP="00A65C04">
            <w:pPr>
              <w:pStyle w:val="doctext"/>
              <w:jc w:val="center"/>
              <w:rPr>
                <w:sz w:val="28"/>
                <w:szCs w:val="28"/>
              </w:rPr>
            </w:pPr>
            <w:r w:rsidRPr="007E2755">
              <w:rPr>
                <w:sz w:val="28"/>
                <w:szCs w:val="28"/>
              </w:rPr>
              <w:t>40</w:t>
            </w:r>
          </w:p>
        </w:tc>
        <w:tc>
          <w:tcPr>
            <w:tcW w:w="2234" w:type="dxa"/>
          </w:tcPr>
          <w:p w:rsidR="00A65C04" w:rsidRPr="007E2755" w:rsidRDefault="00A65C04" w:rsidP="00A65C04">
            <w:pPr>
              <w:pStyle w:val="doctext"/>
              <w:jc w:val="center"/>
              <w:rPr>
                <w:sz w:val="28"/>
                <w:szCs w:val="28"/>
              </w:rPr>
            </w:pPr>
            <w:r>
              <w:rPr>
                <w:sz w:val="28"/>
                <w:szCs w:val="28"/>
              </w:rPr>
              <w:t>98</w:t>
            </w:r>
          </w:p>
        </w:tc>
        <w:tc>
          <w:tcPr>
            <w:tcW w:w="2091" w:type="dxa"/>
          </w:tcPr>
          <w:p w:rsidR="00A65C04" w:rsidRPr="007E2755" w:rsidRDefault="00A65C04" w:rsidP="00A65C04">
            <w:pPr>
              <w:pStyle w:val="doctext"/>
              <w:jc w:val="center"/>
              <w:rPr>
                <w:sz w:val="28"/>
                <w:szCs w:val="28"/>
              </w:rPr>
            </w:pPr>
            <w:r w:rsidRPr="007E2755">
              <w:rPr>
                <w:sz w:val="28"/>
                <w:szCs w:val="28"/>
              </w:rPr>
              <w:t>25</w:t>
            </w:r>
          </w:p>
        </w:tc>
        <w:tc>
          <w:tcPr>
            <w:tcW w:w="1836" w:type="dxa"/>
          </w:tcPr>
          <w:p w:rsidR="00A65C04" w:rsidRPr="007E2755" w:rsidRDefault="00A65C04" w:rsidP="00A65C04">
            <w:pPr>
              <w:pStyle w:val="doctext"/>
              <w:jc w:val="center"/>
              <w:rPr>
                <w:sz w:val="28"/>
                <w:szCs w:val="28"/>
              </w:rPr>
            </w:pPr>
            <w:r>
              <w:rPr>
                <w:sz w:val="28"/>
                <w:szCs w:val="28"/>
              </w:rPr>
              <w:t>19 6</w:t>
            </w:r>
            <w:r w:rsidRPr="007E2755">
              <w:rPr>
                <w:sz w:val="28"/>
                <w:szCs w:val="28"/>
              </w:rPr>
              <w:t>00</w:t>
            </w:r>
          </w:p>
        </w:tc>
      </w:tr>
      <w:tr w:rsidR="00A65C04" w:rsidTr="00A65C04">
        <w:tc>
          <w:tcPr>
            <w:tcW w:w="1381" w:type="dxa"/>
          </w:tcPr>
          <w:p w:rsidR="00A65C04" w:rsidRPr="007E2755" w:rsidRDefault="00A65C04" w:rsidP="00A65C04">
            <w:pPr>
              <w:pStyle w:val="doctext"/>
              <w:rPr>
                <w:sz w:val="28"/>
                <w:szCs w:val="28"/>
              </w:rPr>
            </w:pPr>
            <w:r w:rsidRPr="007E2755">
              <w:rPr>
                <w:sz w:val="28"/>
                <w:szCs w:val="28"/>
              </w:rPr>
              <w:t>G.729</w:t>
            </w:r>
          </w:p>
        </w:tc>
        <w:tc>
          <w:tcPr>
            <w:tcW w:w="2097" w:type="dxa"/>
          </w:tcPr>
          <w:p w:rsidR="00A65C04" w:rsidRPr="007E2755" w:rsidRDefault="00A65C04" w:rsidP="00A65C04">
            <w:pPr>
              <w:pStyle w:val="doctext"/>
              <w:jc w:val="center"/>
              <w:rPr>
                <w:sz w:val="28"/>
                <w:szCs w:val="28"/>
              </w:rPr>
            </w:pPr>
            <w:r w:rsidRPr="007E2755">
              <w:rPr>
                <w:sz w:val="28"/>
                <w:szCs w:val="28"/>
              </w:rPr>
              <w:t>20</w:t>
            </w:r>
          </w:p>
        </w:tc>
        <w:tc>
          <w:tcPr>
            <w:tcW w:w="2234" w:type="dxa"/>
          </w:tcPr>
          <w:p w:rsidR="00A65C04" w:rsidRPr="007E2755" w:rsidRDefault="00A65C04" w:rsidP="00A65C04">
            <w:pPr>
              <w:pStyle w:val="doctext"/>
              <w:jc w:val="center"/>
              <w:rPr>
                <w:sz w:val="28"/>
                <w:szCs w:val="28"/>
              </w:rPr>
            </w:pPr>
            <w:r>
              <w:rPr>
                <w:sz w:val="28"/>
                <w:szCs w:val="28"/>
              </w:rPr>
              <w:t>78</w:t>
            </w:r>
          </w:p>
        </w:tc>
        <w:tc>
          <w:tcPr>
            <w:tcW w:w="2091" w:type="dxa"/>
          </w:tcPr>
          <w:p w:rsidR="00A65C04" w:rsidRPr="007E2755" w:rsidRDefault="00A65C04" w:rsidP="00A65C04">
            <w:pPr>
              <w:pStyle w:val="doctext"/>
              <w:jc w:val="center"/>
              <w:rPr>
                <w:sz w:val="28"/>
                <w:szCs w:val="28"/>
              </w:rPr>
            </w:pPr>
            <w:r w:rsidRPr="007E2755">
              <w:rPr>
                <w:sz w:val="28"/>
                <w:szCs w:val="28"/>
              </w:rPr>
              <w:t>50</w:t>
            </w:r>
          </w:p>
        </w:tc>
        <w:tc>
          <w:tcPr>
            <w:tcW w:w="1836" w:type="dxa"/>
          </w:tcPr>
          <w:p w:rsidR="00A65C04" w:rsidRPr="007E2755" w:rsidRDefault="00A65C04" w:rsidP="00A65C04">
            <w:pPr>
              <w:pStyle w:val="doctext"/>
              <w:jc w:val="center"/>
              <w:rPr>
                <w:sz w:val="28"/>
                <w:szCs w:val="28"/>
              </w:rPr>
            </w:pPr>
            <w:r>
              <w:rPr>
                <w:sz w:val="28"/>
                <w:szCs w:val="28"/>
              </w:rPr>
              <w:t>31 2</w:t>
            </w:r>
            <w:r w:rsidRPr="007E2755">
              <w:rPr>
                <w:sz w:val="28"/>
                <w:szCs w:val="28"/>
              </w:rPr>
              <w:t>00</w:t>
            </w:r>
          </w:p>
        </w:tc>
      </w:tr>
    </w:tbl>
    <w:p w:rsidR="00A65C04" w:rsidRDefault="00A65C04" w:rsidP="00A65C04">
      <w:pPr>
        <w:ind w:firstLine="720"/>
        <w:rPr>
          <w:szCs w:val="28"/>
        </w:rPr>
      </w:pPr>
    </w:p>
    <w:p w:rsidR="00A65C04" w:rsidRDefault="00A65C04" w:rsidP="00A65C04">
      <w:pPr>
        <w:ind w:firstLine="720"/>
        <w:rPr>
          <w:szCs w:val="28"/>
        </w:rPr>
      </w:pPr>
      <w:r>
        <w:rPr>
          <w:szCs w:val="28"/>
        </w:rPr>
        <w:t xml:space="preserve">С увеличением размера кадра качество передачи речи снижается из-за добавляемой задержки, однако при этом сокращается количество служебной информации. </w:t>
      </w:r>
    </w:p>
    <w:p w:rsidR="002C2773" w:rsidRPr="00894834" w:rsidRDefault="002C2773" w:rsidP="002C2773">
      <w:pPr>
        <w:ind w:firstLine="708"/>
        <w:rPr>
          <w:szCs w:val="28"/>
        </w:rPr>
      </w:pPr>
    </w:p>
    <w:p w:rsidR="002C2773" w:rsidRPr="00894834" w:rsidRDefault="002C2773" w:rsidP="0030682E">
      <w:pPr>
        <w:tabs>
          <w:tab w:val="left" w:pos="2813"/>
        </w:tabs>
        <w:jc w:val="left"/>
        <w:rPr>
          <w:szCs w:val="28"/>
        </w:rPr>
      </w:pPr>
    </w:p>
    <w:p w:rsidR="00950FBE" w:rsidRPr="00894834" w:rsidRDefault="00950FBE" w:rsidP="0030682E">
      <w:pPr>
        <w:tabs>
          <w:tab w:val="left" w:pos="2813"/>
        </w:tabs>
        <w:jc w:val="left"/>
        <w:rPr>
          <w:szCs w:val="28"/>
        </w:rPr>
      </w:pPr>
    </w:p>
    <w:p w:rsidR="00950FBE" w:rsidRPr="00894834" w:rsidRDefault="00950FBE" w:rsidP="0030682E">
      <w:pPr>
        <w:tabs>
          <w:tab w:val="left" w:pos="2813"/>
        </w:tabs>
        <w:jc w:val="left"/>
        <w:rPr>
          <w:szCs w:val="28"/>
        </w:rPr>
      </w:pPr>
    </w:p>
    <w:p w:rsidR="00950FBE" w:rsidRPr="00894834" w:rsidRDefault="00950FBE" w:rsidP="0030682E">
      <w:pPr>
        <w:tabs>
          <w:tab w:val="left" w:pos="2813"/>
        </w:tabs>
        <w:jc w:val="left"/>
        <w:rPr>
          <w:szCs w:val="28"/>
        </w:rPr>
      </w:pPr>
    </w:p>
    <w:p w:rsidR="00950FBE" w:rsidRPr="00894834" w:rsidRDefault="00950FBE" w:rsidP="0030682E">
      <w:pPr>
        <w:tabs>
          <w:tab w:val="left" w:pos="2813"/>
        </w:tabs>
        <w:jc w:val="left"/>
        <w:rPr>
          <w:szCs w:val="28"/>
        </w:rPr>
      </w:pPr>
    </w:p>
    <w:p w:rsidR="00950FBE" w:rsidRPr="00894834" w:rsidRDefault="00950FBE" w:rsidP="0030682E">
      <w:pPr>
        <w:tabs>
          <w:tab w:val="left" w:pos="2813"/>
        </w:tabs>
        <w:jc w:val="left"/>
        <w:rPr>
          <w:szCs w:val="28"/>
        </w:rPr>
      </w:pPr>
    </w:p>
    <w:p w:rsidR="00950FBE" w:rsidRPr="00894834" w:rsidRDefault="00950FBE"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2C2773" w:rsidRPr="00894834" w:rsidRDefault="002C2773" w:rsidP="0030682E">
      <w:pPr>
        <w:tabs>
          <w:tab w:val="left" w:pos="2813"/>
        </w:tabs>
        <w:jc w:val="left"/>
        <w:rPr>
          <w:szCs w:val="28"/>
        </w:rPr>
      </w:pPr>
    </w:p>
    <w:p w:rsidR="00950FBE" w:rsidRDefault="00950FBE" w:rsidP="0030682E">
      <w:pPr>
        <w:tabs>
          <w:tab w:val="left" w:pos="2813"/>
        </w:tabs>
        <w:jc w:val="left"/>
        <w:rPr>
          <w:szCs w:val="28"/>
        </w:rPr>
      </w:pPr>
    </w:p>
    <w:p w:rsidR="00387857" w:rsidRPr="00894834" w:rsidRDefault="00387857" w:rsidP="0030682E">
      <w:pPr>
        <w:tabs>
          <w:tab w:val="left" w:pos="2813"/>
        </w:tabs>
        <w:jc w:val="left"/>
        <w:rPr>
          <w:szCs w:val="28"/>
        </w:rPr>
      </w:pPr>
    </w:p>
    <w:p w:rsidR="004551CB" w:rsidRDefault="007D55C5" w:rsidP="00483298">
      <w:pPr>
        <w:tabs>
          <w:tab w:val="left" w:pos="2813"/>
        </w:tabs>
        <w:jc w:val="left"/>
        <w:rPr>
          <w:b/>
          <w:szCs w:val="28"/>
        </w:rPr>
      </w:pPr>
      <w:r>
        <w:rPr>
          <w:b/>
          <w:szCs w:val="28"/>
        </w:rPr>
        <w:t>4.</w:t>
      </w:r>
      <w:r w:rsidR="00483298" w:rsidRPr="00894834">
        <w:rPr>
          <w:b/>
          <w:szCs w:val="28"/>
        </w:rPr>
        <w:t xml:space="preserve"> </w:t>
      </w:r>
      <w:r w:rsidR="004551CB">
        <w:rPr>
          <w:b/>
          <w:szCs w:val="28"/>
        </w:rPr>
        <w:t xml:space="preserve"> Конструкторско-технологическая часть</w:t>
      </w:r>
    </w:p>
    <w:p w:rsidR="00483298" w:rsidRPr="00894834" w:rsidRDefault="004551CB" w:rsidP="00483298">
      <w:pPr>
        <w:tabs>
          <w:tab w:val="left" w:pos="2813"/>
        </w:tabs>
        <w:jc w:val="left"/>
        <w:rPr>
          <w:b/>
          <w:szCs w:val="28"/>
        </w:rPr>
      </w:pPr>
      <w:r>
        <w:rPr>
          <w:b/>
          <w:szCs w:val="28"/>
        </w:rPr>
        <w:t xml:space="preserve">4.1 </w:t>
      </w:r>
      <w:r w:rsidR="00483298" w:rsidRPr="00894834">
        <w:rPr>
          <w:b/>
          <w:szCs w:val="28"/>
        </w:rPr>
        <w:t xml:space="preserve">Тестирование производительности сети для </w:t>
      </w:r>
      <w:r w:rsidR="00483298" w:rsidRPr="00894834">
        <w:rPr>
          <w:b/>
          <w:szCs w:val="28"/>
          <w:lang w:val="en-US"/>
        </w:rPr>
        <w:t>VoIP</w:t>
      </w:r>
    </w:p>
    <w:p w:rsidR="00483298" w:rsidRPr="00894834" w:rsidRDefault="00483298" w:rsidP="00483298">
      <w:pPr>
        <w:rPr>
          <w:szCs w:val="28"/>
        </w:rPr>
      </w:pPr>
      <w:r w:rsidRPr="00894834">
        <w:rPr>
          <w:szCs w:val="28"/>
        </w:rPr>
        <w:t xml:space="preserve">Беспроводные сети 802.11 («беспроводные LAN» или «WLAN») становятся все более популярными в корпоративной сетевой среде. Как следствие, их широкое распространение требует от них быть безопасными, гибкими в настройках и отвечать высоким требованиям производительности. В то же самое время, развертывание беспроводных сетей должно занимать мало времени и быть экономически выгодным. По этим причинам тестирование перед развертыванием WLAN - необходимый шаг, чтобы гарантировать беспрепятственную интеграцию новой инфраструктуры. </w:t>
      </w:r>
      <w:r w:rsidRPr="00894834">
        <w:rPr>
          <w:szCs w:val="28"/>
        </w:rPr>
        <w:br/>
        <w:t xml:space="preserve">Для беспроводных сетей существует большое число важных показателей, которым она должна удовлетворять; однако, ни один не более важен, чем тестирование безопасности перед развертыванием. Данный план тестирования направлен на проведение испытаний оборудования для беспроводных сетей и в частности </w:t>
      </w:r>
      <w:r w:rsidRPr="00894834">
        <w:rPr>
          <w:szCs w:val="28"/>
          <w:lang w:val="en-US"/>
        </w:rPr>
        <w:t>VoIP</w:t>
      </w:r>
      <w:r w:rsidRPr="00894834">
        <w:rPr>
          <w:szCs w:val="28"/>
        </w:rPr>
        <w:t xml:space="preserve">, и уделяет особое внимание особенностям, обычно свойственным точкам доступа корпоративного уровня. </w:t>
      </w:r>
    </w:p>
    <w:p w:rsidR="00483298" w:rsidRPr="00894834" w:rsidRDefault="00483298" w:rsidP="00483298">
      <w:pPr>
        <w:spacing w:after="240"/>
        <w:rPr>
          <w:szCs w:val="28"/>
        </w:rPr>
      </w:pPr>
      <w:r w:rsidRPr="00894834">
        <w:rPr>
          <w:szCs w:val="28"/>
        </w:rPr>
        <w:t xml:space="preserve">Этот план тестирования сосредоточен на проверке функциональных возможностей и производительности WLAN. </w:t>
      </w:r>
    </w:p>
    <w:p w:rsidR="00950FBE" w:rsidRPr="00894834" w:rsidRDefault="00387857" w:rsidP="00387857">
      <w:pPr>
        <w:rPr>
          <w:b/>
          <w:szCs w:val="28"/>
        </w:rPr>
      </w:pPr>
      <w:r>
        <w:rPr>
          <w:b/>
          <w:szCs w:val="28"/>
        </w:rPr>
        <w:t>4</w:t>
      </w:r>
      <w:r w:rsidR="00483298" w:rsidRPr="00894834">
        <w:rPr>
          <w:b/>
          <w:szCs w:val="28"/>
        </w:rPr>
        <w:t>.1</w:t>
      </w:r>
      <w:r w:rsidR="004551CB">
        <w:rPr>
          <w:b/>
          <w:szCs w:val="28"/>
        </w:rPr>
        <w:t>.1</w:t>
      </w:r>
      <w:r w:rsidR="00483298" w:rsidRPr="00894834">
        <w:rPr>
          <w:b/>
          <w:szCs w:val="28"/>
        </w:rPr>
        <w:t xml:space="preserve">  Методика тестирования</w:t>
      </w:r>
    </w:p>
    <w:p w:rsidR="00855E41" w:rsidRPr="00894834" w:rsidRDefault="002525D7" w:rsidP="00855E41">
      <w:pPr>
        <w:rPr>
          <w:szCs w:val="28"/>
        </w:rPr>
      </w:pPr>
      <w:r w:rsidRPr="00894834">
        <w:rPr>
          <w:szCs w:val="28"/>
        </w:rPr>
        <w:t>Предлага</w:t>
      </w:r>
      <w:r w:rsidR="00855E41" w:rsidRPr="00894834">
        <w:rPr>
          <w:szCs w:val="28"/>
        </w:rPr>
        <w:t>емая испытательная методология заключается в н</w:t>
      </w:r>
      <w:r w:rsidRPr="00894834">
        <w:rPr>
          <w:szCs w:val="28"/>
        </w:rPr>
        <w:t>астрой</w:t>
      </w:r>
      <w:r w:rsidR="00855E41" w:rsidRPr="00894834">
        <w:rPr>
          <w:szCs w:val="28"/>
        </w:rPr>
        <w:t>ке тестовой сети</w:t>
      </w:r>
      <w:r w:rsidRPr="00894834">
        <w:rPr>
          <w:szCs w:val="28"/>
        </w:rPr>
        <w:t xml:space="preserve">, </w:t>
      </w:r>
      <w:r w:rsidR="00855E41" w:rsidRPr="00894834">
        <w:rPr>
          <w:szCs w:val="28"/>
        </w:rPr>
        <w:t xml:space="preserve">существующей топологии, </w:t>
      </w:r>
      <w:r w:rsidRPr="00894834">
        <w:rPr>
          <w:szCs w:val="28"/>
        </w:rPr>
        <w:t xml:space="preserve">как показано </w:t>
      </w:r>
      <w:r w:rsidR="00855E41" w:rsidRPr="00894834">
        <w:rPr>
          <w:szCs w:val="28"/>
        </w:rPr>
        <w:t xml:space="preserve">на </w:t>
      </w:r>
      <w:r w:rsidR="00387857">
        <w:rPr>
          <w:szCs w:val="28"/>
        </w:rPr>
        <w:t>р</w:t>
      </w:r>
      <w:r w:rsidR="00855E41" w:rsidRPr="00894834">
        <w:rPr>
          <w:szCs w:val="28"/>
        </w:rPr>
        <w:t>исунке 3.1</w:t>
      </w:r>
    </w:p>
    <w:p w:rsidR="00855E41" w:rsidRDefault="00855E41" w:rsidP="00855E41">
      <w:pPr>
        <w:spacing w:before="100" w:beforeAutospacing="1" w:after="100" w:afterAutospacing="1"/>
        <w:ind w:left="360" w:firstLine="0"/>
        <w:jc w:val="left"/>
        <w:rPr>
          <w:szCs w:val="28"/>
        </w:rPr>
      </w:pPr>
      <w:r w:rsidRPr="00894834">
        <w:rPr>
          <w:szCs w:val="28"/>
        </w:rPr>
        <w:object w:dxaOrig="7966" w:dyaOrig="1875">
          <v:shape id="_x0000_i1080" type="#_x0000_t75" style="width:396pt;height:92.1pt" o:ole="">
            <v:imagedata r:id="rId119" o:title=""/>
          </v:shape>
          <o:OLEObject Type="Embed" ProgID="Visio.Drawing.11" ShapeID="_x0000_i1080" DrawAspect="Content" ObjectID="_1305620303" r:id="rId120"/>
        </w:object>
      </w:r>
    </w:p>
    <w:p w:rsidR="00387857" w:rsidRPr="00894834" w:rsidRDefault="00387857" w:rsidP="00387857">
      <w:pPr>
        <w:jc w:val="center"/>
        <w:rPr>
          <w:szCs w:val="28"/>
        </w:rPr>
      </w:pPr>
      <w:r>
        <w:rPr>
          <w:szCs w:val="28"/>
        </w:rPr>
        <w:t>Рисунок</w:t>
      </w:r>
      <w:r w:rsidRPr="00894834">
        <w:rPr>
          <w:szCs w:val="28"/>
        </w:rPr>
        <w:t xml:space="preserve"> 3.1 </w:t>
      </w:r>
      <w:r>
        <w:rPr>
          <w:szCs w:val="28"/>
        </w:rPr>
        <w:t>–</w:t>
      </w:r>
      <w:r w:rsidRPr="00894834">
        <w:rPr>
          <w:szCs w:val="28"/>
        </w:rPr>
        <w:t xml:space="preserve"> </w:t>
      </w:r>
      <w:r>
        <w:rPr>
          <w:szCs w:val="28"/>
        </w:rPr>
        <w:t>Топология теста</w:t>
      </w:r>
    </w:p>
    <w:p w:rsidR="002525D7" w:rsidRPr="00894834" w:rsidRDefault="00855E41" w:rsidP="00387857">
      <w:pPr>
        <w:spacing w:before="100" w:beforeAutospacing="1" w:after="100" w:afterAutospacing="1"/>
        <w:rPr>
          <w:szCs w:val="28"/>
        </w:rPr>
      </w:pPr>
      <w:r w:rsidRPr="00894834">
        <w:rPr>
          <w:szCs w:val="28"/>
        </w:rPr>
        <w:t>Необходимо выбрать</w:t>
      </w:r>
      <w:r w:rsidR="002525D7" w:rsidRPr="00894834">
        <w:rPr>
          <w:szCs w:val="28"/>
        </w:rPr>
        <w:t xml:space="preserve"> функциональные оконечные точки, соответствующие операционной системе устройств, и установит</w:t>
      </w:r>
      <w:r w:rsidRPr="00894834">
        <w:rPr>
          <w:szCs w:val="28"/>
        </w:rPr>
        <w:t>ь</w:t>
      </w:r>
      <w:r w:rsidR="002525D7" w:rsidRPr="00894834">
        <w:rPr>
          <w:szCs w:val="28"/>
        </w:rPr>
        <w:t xml:space="preserve"> одну функциональную оконечную точку (E1) на проводной стороне сети и другую оконечную точку (E2) на беспроводной стороне сети. Значение E1 и E2 может быть изменено. Однако </w:t>
      </w:r>
      <w:r w:rsidRPr="00894834">
        <w:rPr>
          <w:szCs w:val="28"/>
        </w:rPr>
        <w:t xml:space="preserve">надо </w:t>
      </w:r>
      <w:r w:rsidR="002525D7" w:rsidRPr="00894834">
        <w:rPr>
          <w:szCs w:val="28"/>
        </w:rPr>
        <w:t>отмет</w:t>
      </w:r>
      <w:r w:rsidRPr="00894834">
        <w:rPr>
          <w:szCs w:val="28"/>
        </w:rPr>
        <w:t>и</w:t>
      </w:r>
      <w:r w:rsidR="002525D7" w:rsidRPr="00894834">
        <w:rPr>
          <w:szCs w:val="28"/>
        </w:rPr>
        <w:t>т</w:t>
      </w:r>
      <w:r w:rsidRPr="00894834">
        <w:rPr>
          <w:szCs w:val="28"/>
        </w:rPr>
        <w:t>ь</w:t>
      </w:r>
      <w:r w:rsidR="002525D7" w:rsidRPr="00894834">
        <w:rPr>
          <w:szCs w:val="28"/>
        </w:rPr>
        <w:t xml:space="preserve">, что, если используется режим отчетов в реальном времени, E2 может создать дополнительную нагрузку на сеть RF, отсылая результаты во время выполнении тестов. Кроме того, результаты испытаний могут быть потеряны из-за процесса роуминга между точками доступа. </w:t>
      </w:r>
    </w:p>
    <w:p w:rsidR="00497388" w:rsidRPr="00894834" w:rsidRDefault="00063880" w:rsidP="00387857">
      <w:pPr>
        <w:pStyle w:val="3"/>
        <w:numPr>
          <w:ilvl w:val="0"/>
          <w:numId w:val="0"/>
        </w:numPr>
        <w:ind w:left="1428" w:hanging="720"/>
        <w:rPr>
          <w:szCs w:val="28"/>
        </w:rPr>
      </w:pPr>
      <w:r w:rsidRPr="00894834">
        <w:rPr>
          <w:szCs w:val="28"/>
        </w:rPr>
        <w:t>Определение производительности сетей 802.11</w:t>
      </w:r>
    </w:p>
    <w:p w:rsidR="00063880" w:rsidRPr="00894834" w:rsidRDefault="00063880" w:rsidP="00063880">
      <w:pPr>
        <w:spacing w:after="240"/>
        <w:rPr>
          <w:szCs w:val="28"/>
        </w:rPr>
      </w:pPr>
      <w:r w:rsidRPr="00894834">
        <w:rPr>
          <w:szCs w:val="28"/>
        </w:rPr>
        <w:t>Одним из основных точек отсчёта в тестировании  является пропускная способность. В радиосреде 802.11 есть большое количество факторов (например, форма антенны, рассеивание, помехи), которые нужно учитывать при проведении оценочных испытаний эффективности различных устройств и сетей. Кроме того, стандарт IEEE 802.11 подразумевает различные значения скорости (например, 802.11b = 11 Мбит/с), которые важны при сравнении результатов. Из-за особенностей стандарта 802.11 (например, дополнительные данные в пакетах, таких как преамбулы, заголовки) максимальная производительность STA-уровня всегда - меньше чем проп</w:t>
      </w:r>
      <w:r w:rsidR="006D6EE8" w:rsidRPr="00894834">
        <w:rPr>
          <w:szCs w:val="28"/>
        </w:rPr>
        <w:t xml:space="preserve">ускная способность link-уровня, частные случае которых приведены в </w:t>
      </w:r>
      <w:r w:rsidR="00387857">
        <w:rPr>
          <w:szCs w:val="28"/>
        </w:rPr>
        <w:t>т</w:t>
      </w:r>
      <w:r w:rsidR="006D6EE8" w:rsidRPr="00894834">
        <w:rPr>
          <w:szCs w:val="28"/>
        </w:rPr>
        <w:t>аблице 3.1</w:t>
      </w:r>
      <w:r w:rsidR="00CE7084" w:rsidRPr="00894834">
        <w:rPr>
          <w:szCs w:val="28"/>
        </w:rPr>
        <w:t xml:space="preserve"> и на </w:t>
      </w:r>
      <w:r w:rsidR="00387857">
        <w:rPr>
          <w:szCs w:val="28"/>
        </w:rPr>
        <w:t>р</w:t>
      </w:r>
      <w:r w:rsidR="00CE7084" w:rsidRPr="00894834">
        <w:rPr>
          <w:szCs w:val="28"/>
        </w:rPr>
        <w:t>исунке 3.2</w:t>
      </w:r>
      <w:r w:rsidR="006D6EE8" w:rsidRPr="00894834">
        <w:rPr>
          <w:szCs w:val="28"/>
        </w:rPr>
        <w:t>.</w:t>
      </w:r>
    </w:p>
    <w:p w:rsidR="006D6EE8" w:rsidRPr="00894834" w:rsidRDefault="006D6EE8" w:rsidP="00063880">
      <w:pPr>
        <w:spacing w:after="240"/>
        <w:rPr>
          <w:szCs w:val="28"/>
        </w:rPr>
      </w:pPr>
      <w:r w:rsidRPr="00894834">
        <w:rPr>
          <w:szCs w:val="28"/>
        </w:rPr>
        <w:t>Таблица 3.1 -</w:t>
      </w:r>
      <w:r w:rsidR="00CE7084" w:rsidRPr="00894834">
        <w:rPr>
          <w:szCs w:val="28"/>
        </w:rPr>
        <w:t xml:space="preserve"> пропускная способность некоторых стандартов 802.11</w:t>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701"/>
        <w:gridCol w:w="2094"/>
        <w:gridCol w:w="2835"/>
        <w:gridCol w:w="2910"/>
      </w:tblGrid>
      <w:tr w:rsidR="00063880" w:rsidRPr="00894834" w:rsidTr="006D6EE8">
        <w:trPr>
          <w:trHeight w:val="765"/>
        </w:trPr>
        <w:tc>
          <w:tcPr>
            <w:tcW w:w="1701" w:type="dxa"/>
          </w:tcPr>
          <w:p w:rsidR="00063880" w:rsidRPr="00894834" w:rsidRDefault="006D6EE8">
            <w:pPr>
              <w:autoSpaceDE w:val="0"/>
              <w:autoSpaceDN w:val="0"/>
              <w:adjustRightInd w:val="0"/>
              <w:spacing w:line="240" w:lineRule="auto"/>
              <w:ind w:firstLine="0"/>
              <w:jc w:val="left"/>
              <w:rPr>
                <w:szCs w:val="28"/>
              </w:rPr>
            </w:pPr>
            <w:r w:rsidRPr="00894834">
              <w:rPr>
                <w:szCs w:val="28"/>
              </w:rPr>
              <w:t xml:space="preserve">Стандарты </w:t>
            </w:r>
          </w:p>
        </w:tc>
        <w:tc>
          <w:tcPr>
            <w:tcW w:w="2094" w:type="dxa"/>
          </w:tcPr>
          <w:p w:rsidR="00063880" w:rsidRPr="00894834" w:rsidRDefault="00063880">
            <w:pPr>
              <w:autoSpaceDE w:val="0"/>
              <w:autoSpaceDN w:val="0"/>
              <w:adjustRightInd w:val="0"/>
              <w:spacing w:line="240" w:lineRule="auto"/>
              <w:ind w:firstLine="0"/>
              <w:jc w:val="left"/>
              <w:rPr>
                <w:szCs w:val="28"/>
              </w:rPr>
            </w:pPr>
            <w:r w:rsidRPr="00894834">
              <w:rPr>
                <w:szCs w:val="28"/>
              </w:rPr>
              <w:t>Максимальная</w:t>
            </w:r>
            <w:r w:rsidRPr="00894834">
              <w:rPr>
                <w:szCs w:val="28"/>
              </w:rPr>
              <w:br/>
              <w:t>скорость соединения</w:t>
            </w:r>
            <w:r w:rsidRPr="00894834">
              <w:rPr>
                <w:szCs w:val="28"/>
              </w:rPr>
              <w:br/>
              <w:t>(</w:t>
            </w:r>
            <w:r w:rsidRPr="00894834">
              <w:rPr>
                <w:szCs w:val="28"/>
                <w:lang w:val="en-US"/>
              </w:rPr>
              <w:t>Maximum</w:t>
            </w:r>
            <w:r w:rsidRPr="00894834">
              <w:rPr>
                <w:szCs w:val="28"/>
              </w:rPr>
              <w:t xml:space="preserve"> </w:t>
            </w:r>
            <w:r w:rsidRPr="00894834">
              <w:rPr>
                <w:szCs w:val="28"/>
                <w:lang w:val="en-US"/>
              </w:rPr>
              <w:t>Link</w:t>
            </w:r>
            <w:r w:rsidRPr="00894834">
              <w:rPr>
                <w:szCs w:val="28"/>
              </w:rPr>
              <w:t xml:space="preserve"> </w:t>
            </w:r>
            <w:r w:rsidRPr="00894834">
              <w:rPr>
                <w:szCs w:val="28"/>
                <w:lang w:val="en-US"/>
              </w:rPr>
              <w:t>Rate</w:t>
            </w:r>
            <w:r w:rsidRPr="00894834">
              <w:rPr>
                <w:szCs w:val="28"/>
              </w:rPr>
              <w:t>)</w:t>
            </w:r>
          </w:p>
        </w:tc>
        <w:tc>
          <w:tcPr>
            <w:tcW w:w="2835" w:type="dxa"/>
          </w:tcPr>
          <w:p w:rsidR="00063880" w:rsidRPr="00894834" w:rsidRDefault="00063880">
            <w:pPr>
              <w:autoSpaceDE w:val="0"/>
              <w:autoSpaceDN w:val="0"/>
              <w:adjustRightInd w:val="0"/>
              <w:spacing w:line="240" w:lineRule="auto"/>
              <w:ind w:firstLine="0"/>
              <w:jc w:val="left"/>
              <w:rPr>
                <w:szCs w:val="28"/>
              </w:rPr>
            </w:pPr>
            <w:r w:rsidRPr="00894834">
              <w:rPr>
                <w:szCs w:val="28"/>
              </w:rPr>
              <w:t>Максимальная скорость</w:t>
            </w:r>
            <w:r w:rsidRPr="00894834">
              <w:rPr>
                <w:szCs w:val="28"/>
              </w:rPr>
              <w:br/>
              <w:t xml:space="preserve">передачи </w:t>
            </w:r>
            <w:r w:rsidRPr="00894834">
              <w:rPr>
                <w:szCs w:val="28"/>
                <w:lang w:val="en-US"/>
              </w:rPr>
              <w:t>TCP</w:t>
            </w:r>
            <w:r w:rsidRPr="00894834">
              <w:rPr>
                <w:szCs w:val="28"/>
              </w:rPr>
              <w:t>-пакетов</w:t>
            </w:r>
            <w:r w:rsidRPr="00894834">
              <w:rPr>
                <w:szCs w:val="28"/>
              </w:rPr>
              <w:br/>
              <w:t>(</w:t>
            </w:r>
            <w:r w:rsidRPr="00894834">
              <w:rPr>
                <w:szCs w:val="28"/>
                <w:lang w:val="en-US"/>
              </w:rPr>
              <w:t>Maximum</w:t>
            </w:r>
            <w:r w:rsidRPr="00894834">
              <w:rPr>
                <w:szCs w:val="28"/>
              </w:rPr>
              <w:t xml:space="preserve"> </w:t>
            </w:r>
            <w:r w:rsidRPr="00894834">
              <w:rPr>
                <w:szCs w:val="28"/>
                <w:lang w:val="en-US"/>
              </w:rPr>
              <w:t>TCP</w:t>
            </w:r>
            <w:r w:rsidRPr="00894834">
              <w:rPr>
                <w:szCs w:val="28"/>
              </w:rPr>
              <w:t xml:space="preserve"> </w:t>
            </w:r>
            <w:r w:rsidRPr="00894834">
              <w:rPr>
                <w:szCs w:val="28"/>
                <w:lang w:val="en-US"/>
              </w:rPr>
              <w:t>Rate</w:t>
            </w:r>
            <w:r w:rsidRPr="00894834">
              <w:rPr>
                <w:szCs w:val="28"/>
              </w:rPr>
              <w:t>)</w:t>
            </w:r>
          </w:p>
        </w:tc>
        <w:tc>
          <w:tcPr>
            <w:tcW w:w="2910" w:type="dxa"/>
          </w:tcPr>
          <w:p w:rsidR="00063880" w:rsidRPr="00894834" w:rsidRDefault="00063880">
            <w:pPr>
              <w:autoSpaceDE w:val="0"/>
              <w:autoSpaceDN w:val="0"/>
              <w:adjustRightInd w:val="0"/>
              <w:spacing w:line="240" w:lineRule="auto"/>
              <w:ind w:firstLine="0"/>
              <w:jc w:val="left"/>
              <w:rPr>
                <w:szCs w:val="28"/>
              </w:rPr>
            </w:pPr>
            <w:r w:rsidRPr="00894834">
              <w:rPr>
                <w:szCs w:val="28"/>
              </w:rPr>
              <w:t>Максимальная скорость</w:t>
            </w:r>
            <w:r w:rsidRPr="00894834">
              <w:rPr>
                <w:szCs w:val="28"/>
              </w:rPr>
              <w:br/>
              <w:t xml:space="preserve">передачи </w:t>
            </w:r>
            <w:r w:rsidRPr="00894834">
              <w:rPr>
                <w:szCs w:val="28"/>
                <w:lang w:val="en-US"/>
              </w:rPr>
              <w:t>UDP</w:t>
            </w:r>
            <w:r w:rsidRPr="00894834">
              <w:rPr>
                <w:szCs w:val="28"/>
              </w:rPr>
              <w:t>-пакетов</w:t>
            </w:r>
            <w:r w:rsidRPr="00894834">
              <w:rPr>
                <w:szCs w:val="28"/>
              </w:rPr>
              <w:br/>
              <w:t>(</w:t>
            </w:r>
            <w:r w:rsidRPr="00894834">
              <w:rPr>
                <w:szCs w:val="28"/>
                <w:lang w:val="en-US"/>
              </w:rPr>
              <w:t>Maximum</w:t>
            </w:r>
            <w:r w:rsidRPr="00894834">
              <w:rPr>
                <w:szCs w:val="28"/>
              </w:rPr>
              <w:t xml:space="preserve"> </w:t>
            </w:r>
            <w:r w:rsidRPr="00894834">
              <w:rPr>
                <w:szCs w:val="28"/>
                <w:lang w:val="en-US"/>
              </w:rPr>
              <w:t>UDP</w:t>
            </w:r>
            <w:r w:rsidRPr="00894834">
              <w:rPr>
                <w:szCs w:val="28"/>
              </w:rPr>
              <w:t xml:space="preserve"> </w:t>
            </w:r>
            <w:r w:rsidRPr="00894834">
              <w:rPr>
                <w:szCs w:val="28"/>
                <w:lang w:val="en-US"/>
              </w:rPr>
              <w:t>Rate</w:t>
            </w:r>
            <w:r w:rsidRPr="00894834">
              <w:rPr>
                <w:szCs w:val="28"/>
              </w:rPr>
              <w:t>)</w:t>
            </w:r>
          </w:p>
        </w:tc>
      </w:tr>
      <w:tr w:rsidR="006D6EE8" w:rsidRPr="00894834" w:rsidTr="006D6EE8">
        <w:trPr>
          <w:trHeight w:val="340"/>
        </w:trPr>
        <w:tc>
          <w:tcPr>
            <w:tcW w:w="1701" w:type="dxa"/>
          </w:tcPr>
          <w:p w:rsidR="006D6EE8" w:rsidRPr="00894834" w:rsidRDefault="006D6EE8" w:rsidP="006D6EE8">
            <w:pPr>
              <w:autoSpaceDE w:val="0"/>
              <w:autoSpaceDN w:val="0"/>
              <w:adjustRightInd w:val="0"/>
              <w:spacing w:line="240" w:lineRule="auto"/>
              <w:ind w:firstLine="0"/>
              <w:jc w:val="center"/>
              <w:rPr>
                <w:szCs w:val="28"/>
              </w:rPr>
            </w:pPr>
            <w:r w:rsidRPr="00894834">
              <w:rPr>
                <w:szCs w:val="28"/>
              </w:rPr>
              <w:t>1</w:t>
            </w:r>
          </w:p>
        </w:tc>
        <w:tc>
          <w:tcPr>
            <w:tcW w:w="2094" w:type="dxa"/>
          </w:tcPr>
          <w:p w:rsidR="006D6EE8" w:rsidRPr="00894834" w:rsidRDefault="006D6EE8" w:rsidP="006D6EE8">
            <w:pPr>
              <w:autoSpaceDE w:val="0"/>
              <w:autoSpaceDN w:val="0"/>
              <w:adjustRightInd w:val="0"/>
              <w:spacing w:line="240" w:lineRule="auto"/>
              <w:ind w:firstLine="0"/>
              <w:jc w:val="center"/>
              <w:rPr>
                <w:szCs w:val="28"/>
              </w:rPr>
            </w:pPr>
            <w:r w:rsidRPr="00894834">
              <w:rPr>
                <w:szCs w:val="28"/>
              </w:rPr>
              <w:t>2</w:t>
            </w:r>
          </w:p>
        </w:tc>
        <w:tc>
          <w:tcPr>
            <w:tcW w:w="2835" w:type="dxa"/>
          </w:tcPr>
          <w:p w:rsidR="006D6EE8" w:rsidRPr="00894834" w:rsidRDefault="006D6EE8" w:rsidP="006D6EE8">
            <w:pPr>
              <w:autoSpaceDE w:val="0"/>
              <w:autoSpaceDN w:val="0"/>
              <w:adjustRightInd w:val="0"/>
              <w:spacing w:line="240" w:lineRule="auto"/>
              <w:ind w:firstLine="0"/>
              <w:jc w:val="center"/>
              <w:rPr>
                <w:szCs w:val="28"/>
              </w:rPr>
            </w:pPr>
            <w:r w:rsidRPr="00894834">
              <w:rPr>
                <w:szCs w:val="28"/>
              </w:rPr>
              <w:t>3</w:t>
            </w:r>
          </w:p>
        </w:tc>
        <w:tc>
          <w:tcPr>
            <w:tcW w:w="2910" w:type="dxa"/>
          </w:tcPr>
          <w:p w:rsidR="006D6EE8" w:rsidRPr="00894834" w:rsidRDefault="006D6EE8" w:rsidP="006D6EE8">
            <w:pPr>
              <w:autoSpaceDE w:val="0"/>
              <w:autoSpaceDN w:val="0"/>
              <w:adjustRightInd w:val="0"/>
              <w:spacing w:line="240" w:lineRule="auto"/>
              <w:ind w:firstLine="0"/>
              <w:jc w:val="center"/>
              <w:rPr>
                <w:szCs w:val="28"/>
              </w:rPr>
            </w:pPr>
            <w:r w:rsidRPr="00894834">
              <w:rPr>
                <w:szCs w:val="28"/>
              </w:rPr>
              <w:t>4</w:t>
            </w:r>
          </w:p>
        </w:tc>
      </w:tr>
      <w:tr w:rsidR="00063880" w:rsidRPr="00894834" w:rsidTr="006D6EE8">
        <w:trPr>
          <w:trHeight w:val="435"/>
        </w:trPr>
        <w:tc>
          <w:tcPr>
            <w:tcW w:w="1701" w:type="dxa"/>
          </w:tcPr>
          <w:p w:rsidR="00063880" w:rsidRPr="00894834" w:rsidRDefault="00063880" w:rsidP="00B94AAB">
            <w:pPr>
              <w:autoSpaceDE w:val="0"/>
              <w:autoSpaceDN w:val="0"/>
              <w:adjustRightInd w:val="0"/>
              <w:spacing w:line="240" w:lineRule="auto"/>
              <w:ind w:firstLine="0"/>
              <w:jc w:val="left"/>
              <w:rPr>
                <w:szCs w:val="28"/>
                <w:lang w:val="en-US" w:eastAsia="en-US"/>
              </w:rPr>
            </w:pPr>
            <w:r w:rsidRPr="00894834">
              <w:rPr>
                <w:szCs w:val="28"/>
                <w:lang w:val="en-US" w:eastAsia="en-US"/>
              </w:rPr>
              <w:t>802.11b</w:t>
            </w:r>
          </w:p>
        </w:tc>
        <w:tc>
          <w:tcPr>
            <w:tcW w:w="2094"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11 Мбит/с,</w:t>
            </w:r>
          </w:p>
        </w:tc>
        <w:tc>
          <w:tcPr>
            <w:tcW w:w="2835"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5.9 Мбит/с,</w:t>
            </w:r>
          </w:p>
        </w:tc>
        <w:tc>
          <w:tcPr>
            <w:tcW w:w="2910"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7.1 Мбит/с,</w:t>
            </w:r>
          </w:p>
        </w:tc>
      </w:tr>
      <w:tr w:rsidR="00063880" w:rsidRPr="00894834" w:rsidTr="006D6EE8">
        <w:trPr>
          <w:trHeight w:val="600"/>
        </w:trPr>
        <w:tc>
          <w:tcPr>
            <w:tcW w:w="1701" w:type="dxa"/>
          </w:tcPr>
          <w:p w:rsidR="00063880" w:rsidRPr="00894834" w:rsidRDefault="00063880" w:rsidP="00B94AAB">
            <w:pPr>
              <w:autoSpaceDE w:val="0"/>
              <w:autoSpaceDN w:val="0"/>
              <w:adjustRightInd w:val="0"/>
              <w:spacing w:line="240" w:lineRule="auto"/>
              <w:ind w:firstLine="0"/>
              <w:jc w:val="left"/>
              <w:rPr>
                <w:szCs w:val="28"/>
                <w:lang w:val="en-US" w:eastAsia="en-US"/>
              </w:rPr>
            </w:pPr>
            <w:r w:rsidRPr="00894834">
              <w:rPr>
                <w:szCs w:val="28"/>
                <w:lang w:val="en-US" w:eastAsia="en-US"/>
              </w:rPr>
              <w:t>802.11g</w:t>
            </w:r>
            <w:r w:rsidRPr="00894834">
              <w:rPr>
                <w:szCs w:val="28"/>
                <w:lang w:val="en-US" w:eastAsia="en-US"/>
              </w:rPr>
              <w:br/>
              <w:t>(with b)</w:t>
            </w:r>
          </w:p>
        </w:tc>
        <w:tc>
          <w:tcPr>
            <w:tcW w:w="2094"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54 Мбит/с,</w:t>
            </w:r>
          </w:p>
        </w:tc>
        <w:tc>
          <w:tcPr>
            <w:tcW w:w="2835"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14.4 Мбит/с</w:t>
            </w:r>
          </w:p>
        </w:tc>
        <w:tc>
          <w:tcPr>
            <w:tcW w:w="2910"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19.5 Мбит/л</w:t>
            </w:r>
          </w:p>
        </w:tc>
      </w:tr>
      <w:tr w:rsidR="00063880" w:rsidRPr="00894834" w:rsidTr="006D6EE8">
        <w:trPr>
          <w:trHeight w:val="600"/>
        </w:trPr>
        <w:tc>
          <w:tcPr>
            <w:tcW w:w="1701" w:type="dxa"/>
          </w:tcPr>
          <w:p w:rsidR="00063880" w:rsidRPr="00894834" w:rsidRDefault="00063880" w:rsidP="00B94AAB">
            <w:pPr>
              <w:autoSpaceDE w:val="0"/>
              <w:autoSpaceDN w:val="0"/>
              <w:adjustRightInd w:val="0"/>
              <w:spacing w:line="240" w:lineRule="auto"/>
              <w:ind w:firstLine="0"/>
              <w:jc w:val="left"/>
              <w:rPr>
                <w:szCs w:val="28"/>
                <w:lang w:val="en-US" w:eastAsia="en-US"/>
              </w:rPr>
            </w:pPr>
            <w:r w:rsidRPr="00894834">
              <w:rPr>
                <w:szCs w:val="28"/>
                <w:lang w:val="en-US" w:eastAsia="en-US"/>
              </w:rPr>
              <w:t>802.11g</w:t>
            </w:r>
            <w:r w:rsidRPr="00894834">
              <w:rPr>
                <w:szCs w:val="28"/>
                <w:lang w:val="en-US" w:eastAsia="en-US"/>
              </w:rPr>
              <w:br/>
              <w:t>(only)</w:t>
            </w:r>
          </w:p>
        </w:tc>
        <w:tc>
          <w:tcPr>
            <w:tcW w:w="2094"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54 Мбит/с.</w:t>
            </w:r>
          </w:p>
        </w:tc>
        <w:tc>
          <w:tcPr>
            <w:tcW w:w="2835"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24.4 Мбит/с.</w:t>
            </w:r>
          </w:p>
        </w:tc>
        <w:tc>
          <w:tcPr>
            <w:tcW w:w="2910"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30.5 Мбит/с.</w:t>
            </w:r>
          </w:p>
        </w:tc>
      </w:tr>
      <w:tr w:rsidR="00063880" w:rsidRPr="00894834" w:rsidTr="006D6EE8">
        <w:trPr>
          <w:trHeight w:val="390"/>
        </w:trPr>
        <w:tc>
          <w:tcPr>
            <w:tcW w:w="1701" w:type="dxa"/>
          </w:tcPr>
          <w:p w:rsidR="00063880" w:rsidRPr="00894834" w:rsidRDefault="00063880" w:rsidP="00B94AAB">
            <w:pPr>
              <w:autoSpaceDE w:val="0"/>
              <w:autoSpaceDN w:val="0"/>
              <w:adjustRightInd w:val="0"/>
              <w:spacing w:line="240" w:lineRule="auto"/>
              <w:ind w:firstLine="0"/>
              <w:jc w:val="left"/>
              <w:rPr>
                <w:szCs w:val="28"/>
                <w:lang w:val="en-US" w:eastAsia="en-US"/>
              </w:rPr>
            </w:pPr>
            <w:r w:rsidRPr="00894834">
              <w:rPr>
                <w:szCs w:val="28"/>
                <w:lang w:val="en-US" w:eastAsia="en-US"/>
              </w:rPr>
              <w:t>802.11a</w:t>
            </w:r>
          </w:p>
        </w:tc>
        <w:tc>
          <w:tcPr>
            <w:tcW w:w="2094"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54 Мбит/с,</w:t>
            </w:r>
          </w:p>
        </w:tc>
        <w:tc>
          <w:tcPr>
            <w:tcW w:w="2835"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24.4 Мбит/с</w:t>
            </w:r>
          </w:p>
        </w:tc>
        <w:tc>
          <w:tcPr>
            <w:tcW w:w="2910"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30.5 Мбит/с,</w:t>
            </w:r>
          </w:p>
        </w:tc>
      </w:tr>
      <w:tr w:rsidR="00063880" w:rsidRPr="00894834" w:rsidTr="006D6EE8">
        <w:trPr>
          <w:trHeight w:val="540"/>
        </w:trPr>
        <w:tc>
          <w:tcPr>
            <w:tcW w:w="1701" w:type="dxa"/>
          </w:tcPr>
          <w:p w:rsidR="00063880" w:rsidRPr="00B94AAB" w:rsidRDefault="00063880" w:rsidP="00B94AAB">
            <w:pPr>
              <w:autoSpaceDE w:val="0"/>
              <w:autoSpaceDN w:val="0"/>
              <w:adjustRightInd w:val="0"/>
              <w:spacing w:line="240" w:lineRule="auto"/>
              <w:ind w:firstLine="0"/>
              <w:jc w:val="left"/>
              <w:rPr>
                <w:szCs w:val="28"/>
                <w:lang w:eastAsia="en-US"/>
              </w:rPr>
            </w:pPr>
            <w:r w:rsidRPr="00894834">
              <w:rPr>
                <w:szCs w:val="28"/>
                <w:lang w:val="en-US" w:eastAsia="en-US"/>
              </w:rPr>
              <w:t>802.11a</w:t>
            </w:r>
          </w:p>
        </w:tc>
        <w:tc>
          <w:tcPr>
            <w:tcW w:w="2094"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108 Мбит/с</w:t>
            </w:r>
          </w:p>
        </w:tc>
        <w:tc>
          <w:tcPr>
            <w:tcW w:w="2835"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42.9 Мбит/с</w:t>
            </w:r>
          </w:p>
        </w:tc>
        <w:tc>
          <w:tcPr>
            <w:tcW w:w="2910" w:type="dxa"/>
          </w:tcPr>
          <w:p w:rsidR="00063880" w:rsidRPr="00894834" w:rsidRDefault="00063880" w:rsidP="00B94AAB">
            <w:pPr>
              <w:autoSpaceDE w:val="0"/>
              <w:autoSpaceDN w:val="0"/>
              <w:adjustRightInd w:val="0"/>
              <w:spacing w:line="240" w:lineRule="auto"/>
              <w:ind w:firstLine="0"/>
              <w:jc w:val="left"/>
              <w:rPr>
                <w:szCs w:val="28"/>
              </w:rPr>
            </w:pPr>
            <w:r w:rsidRPr="00894834">
              <w:rPr>
                <w:szCs w:val="28"/>
              </w:rPr>
              <w:t>54.8 Мбит/с</w:t>
            </w:r>
          </w:p>
        </w:tc>
      </w:tr>
    </w:tbl>
    <w:p w:rsidR="00063880" w:rsidRPr="00894834" w:rsidRDefault="00063880" w:rsidP="00B94AAB">
      <w:pPr>
        <w:spacing w:line="240" w:lineRule="auto"/>
        <w:rPr>
          <w:szCs w:val="28"/>
        </w:rPr>
      </w:pPr>
    </w:p>
    <w:p w:rsidR="006D6EE8" w:rsidRPr="00894834" w:rsidRDefault="006D6EE8" w:rsidP="00063880">
      <w:pPr>
        <w:rPr>
          <w:szCs w:val="28"/>
        </w:rPr>
      </w:pPr>
    </w:p>
    <w:p w:rsidR="006D6EE8" w:rsidRPr="00894834" w:rsidRDefault="006D6EE8" w:rsidP="006D6EE8">
      <w:pPr>
        <w:jc w:val="left"/>
        <w:rPr>
          <w:szCs w:val="28"/>
        </w:rPr>
      </w:pPr>
      <w:r w:rsidRPr="00894834">
        <w:rPr>
          <w:noProof/>
          <w:szCs w:val="28"/>
        </w:rPr>
        <w:drawing>
          <wp:inline distT="0" distB="0" distL="0" distR="0">
            <wp:extent cx="5419725" cy="245745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srcRect t="9474"/>
                    <a:stretch>
                      <a:fillRect/>
                    </a:stretch>
                  </pic:blipFill>
                  <pic:spPr bwMode="auto">
                    <a:xfrm>
                      <a:off x="0" y="0"/>
                      <a:ext cx="5419725" cy="2457450"/>
                    </a:xfrm>
                    <a:prstGeom prst="rect">
                      <a:avLst/>
                    </a:prstGeom>
                    <a:noFill/>
                    <a:ln w="9525">
                      <a:noFill/>
                      <a:miter lim="800000"/>
                      <a:headEnd/>
                      <a:tailEnd/>
                    </a:ln>
                  </pic:spPr>
                </pic:pic>
              </a:graphicData>
            </a:graphic>
          </wp:inline>
        </w:drawing>
      </w:r>
    </w:p>
    <w:p w:rsidR="00387857" w:rsidRPr="00387857" w:rsidRDefault="00387857" w:rsidP="00387857">
      <w:pPr>
        <w:jc w:val="center"/>
        <w:rPr>
          <w:szCs w:val="28"/>
        </w:rPr>
      </w:pPr>
      <w:r w:rsidRPr="00894834">
        <w:rPr>
          <w:szCs w:val="28"/>
        </w:rPr>
        <w:t>Рисунок 3.2 – пропускная способность стандарта 802.11</w:t>
      </w:r>
      <w:r w:rsidRPr="00894834">
        <w:rPr>
          <w:szCs w:val="28"/>
          <w:lang w:val="en-US"/>
        </w:rPr>
        <w:t>g</w:t>
      </w:r>
    </w:p>
    <w:p w:rsidR="00063880" w:rsidRPr="00894834" w:rsidRDefault="00063880" w:rsidP="00387857">
      <w:pPr>
        <w:pStyle w:val="3"/>
        <w:numPr>
          <w:ilvl w:val="0"/>
          <w:numId w:val="0"/>
        </w:numPr>
        <w:ind w:left="1134" w:hanging="435"/>
        <w:rPr>
          <w:szCs w:val="28"/>
        </w:rPr>
      </w:pPr>
      <w:r w:rsidRPr="00894834">
        <w:rPr>
          <w:szCs w:val="28"/>
        </w:rPr>
        <w:t>Определение деградации</w:t>
      </w:r>
      <w:r w:rsidR="00387857">
        <w:rPr>
          <w:szCs w:val="28"/>
        </w:rPr>
        <w:t xml:space="preserve"> качества голоса при увеличении </w:t>
      </w:r>
      <w:r w:rsidRPr="00894834">
        <w:rPr>
          <w:szCs w:val="28"/>
        </w:rPr>
        <w:t>нагрузки прикладным трафиком</w:t>
      </w:r>
    </w:p>
    <w:p w:rsidR="00EE521D" w:rsidRPr="00894834" w:rsidRDefault="00497388" w:rsidP="00FC6947">
      <w:pPr>
        <w:spacing w:after="240"/>
        <w:rPr>
          <w:szCs w:val="28"/>
        </w:rPr>
      </w:pPr>
      <w:r w:rsidRPr="00894834">
        <w:rPr>
          <w:szCs w:val="28"/>
        </w:rPr>
        <w:t xml:space="preserve">Переход к VoIP обусловлен желанием использовать существующую сеть передачи данных и для трафика приложений и для передачи голосовых данных. Это означает, что эффективное тестирование производительности VoIP не может быть сделано в условиях изоляции, так как не так много сетей передают только VoIP. </w:t>
      </w:r>
      <w:r w:rsidR="007E3437" w:rsidRPr="00894834">
        <w:rPr>
          <w:szCs w:val="28"/>
        </w:rPr>
        <w:t>Часто при  добавлении нагрузочного трафика , например передачи данных,</w:t>
      </w:r>
      <w:r w:rsidR="00EE521D" w:rsidRPr="00894834">
        <w:rPr>
          <w:szCs w:val="28"/>
        </w:rPr>
        <w:t xml:space="preserve"> </w:t>
      </w:r>
      <w:r w:rsidR="007E3437" w:rsidRPr="00894834">
        <w:rPr>
          <w:szCs w:val="28"/>
        </w:rPr>
        <w:t xml:space="preserve">отражается на качестве голосовых данных. </w:t>
      </w:r>
      <w:r w:rsidR="00FC6947" w:rsidRPr="00894834">
        <w:rPr>
          <w:szCs w:val="28"/>
        </w:rPr>
        <w:t xml:space="preserve">                                          Необходимые условия предъявляемые к </w:t>
      </w:r>
      <w:r w:rsidR="00FC6947" w:rsidRPr="00894834">
        <w:rPr>
          <w:szCs w:val="28"/>
          <w:lang w:val="en-US"/>
        </w:rPr>
        <w:t>VoIP</w:t>
      </w:r>
      <w:r w:rsidR="00FC6947" w:rsidRPr="00894834">
        <w:rPr>
          <w:szCs w:val="28"/>
        </w:rPr>
        <w:t xml:space="preserve"> :</w:t>
      </w:r>
    </w:p>
    <w:p w:rsidR="00EE521D" w:rsidRPr="00894834" w:rsidRDefault="00FC6947" w:rsidP="00E04876">
      <w:pPr>
        <w:pStyle w:val="af2"/>
        <w:numPr>
          <w:ilvl w:val="0"/>
          <w:numId w:val="6"/>
        </w:numPr>
        <w:autoSpaceDE w:val="0"/>
        <w:autoSpaceDN w:val="0"/>
        <w:adjustRightInd w:val="0"/>
        <w:jc w:val="left"/>
        <w:rPr>
          <w:szCs w:val="28"/>
        </w:rPr>
      </w:pPr>
      <w:r w:rsidRPr="00894834">
        <w:rPr>
          <w:szCs w:val="28"/>
        </w:rPr>
        <w:t>чувствительность к за</w:t>
      </w:r>
      <w:r w:rsidR="00EE521D" w:rsidRPr="00894834">
        <w:rPr>
          <w:szCs w:val="28"/>
        </w:rPr>
        <w:t>держка</w:t>
      </w:r>
      <w:r w:rsidRPr="00894834">
        <w:rPr>
          <w:szCs w:val="28"/>
        </w:rPr>
        <w:t>м</w:t>
      </w:r>
      <w:r w:rsidR="00717AA2" w:rsidRPr="00894834">
        <w:rPr>
          <w:szCs w:val="28"/>
        </w:rPr>
        <w:t xml:space="preserve"> </w:t>
      </w:r>
      <w:r w:rsidR="00EE521D" w:rsidRPr="00894834">
        <w:rPr>
          <w:szCs w:val="28"/>
        </w:rPr>
        <w:t xml:space="preserve"> ≤ </w:t>
      </w:r>
      <w:r w:rsidR="00717AA2" w:rsidRPr="00894834">
        <w:rPr>
          <w:szCs w:val="28"/>
        </w:rPr>
        <w:t xml:space="preserve"> </w:t>
      </w:r>
      <w:r w:rsidR="00EE521D" w:rsidRPr="00894834">
        <w:rPr>
          <w:szCs w:val="28"/>
        </w:rPr>
        <w:t>150 мс</w:t>
      </w:r>
    </w:p>
    <w:p w:rsidR="00EE521D" w:rsidRPr="00894834" w:rsidRDefault="00FC6947" w:rsidP="00E04876">
      <w:pPr>
        <w:pStyle w:val="af2"/>
        <w:numPr>
          <w:ilvl w:val="0"/>
          <w:numId w:val="6"/>
        </w:numPr>
        <w:autoSpaceDE w:val="0"/>
        <w:autoSpaceDN w:val="0"/>
        <w:adjustRightInd w:val="0"/>
        <w:jc w:val="left"/>
        <w:rPr>
          <w:szCs w:val="28"/>
        </w:rPr>
      </w:pPr>
      <w:r w:rsidRPr="00894834">
        <w:rPr>
          <w:szCs w:val="28"/>
        </w:rPr>
        <w:t>чувствительность к дж</w:t>
      </w:r>
      <w:r w:rsidR="00EE521D" w:rsidRPr="00894834">
        <w:rPr>
          <w:szCs w:val="28"/>
        </w:rPr>
        <w:t>иттер</w:t>
      </w:r>
      <w:r w:rsidRPr="00894834">
        <w:rPr>
          <w:szCs w:val="28"/>
        </w:rPr>
        <w:t>у</w:t>
      </w:r>
      <w:r w:rsidR="00EE521D" w:rsidRPr="00894834">
        <w:rPr>
          <w:szCs w:val="28"/>
        </w:rPr>
        <w:t xml:space="preserve"> </w:t>
      </w:r>
      <w:r w:rsidR="00717AA2" w:rsidRPr="00894834">
        <w:rPr>
          <w:szCs w:val="28"/>
        </w:rPr>
        <w:t xml:space="preserve"> </w:t>
      </w:r>
      <w:r w:rsidR="00EE521D" w:rsidRPr="00894834">
        <w:rPr>
          <w:szCs w:val="28"/>
        </w:rPr>
        <w:t>≤</w:t>
      </w:r>
      <w:r w:rsidR="00717AA2" w:rsidRPr="00894834">
        <w:rPr>
          <w:szCs w:val="28"/>
        </w:rPr>
        <w:t xml:space="preserve"> </w:t>
      </w:r>
      <w:r w:rsidR="00EE521D" w:rsidRPr="00894834">
        <w:rPr>
          <w:szCs w:val="28"/>
        </w:rPr>
        <w:t xml:space="preserve"> 30 мс</w:t>
      </w:r>
    </w:p>
    <w:p w:rsidR="00EE521D" w:rsidRPr="00894834" w:rsidRDefault="00FC6947" w:rsidP="00E04876">
      <w:pPr>
        <w:pStyle w:val="af2"/>
        <w:numPr>
          <w:ilvl w:val="0"/>
          <w:numId w:val="6"/>
        </w:numPr>
        <w:spacing w:after="240"/>
        <w:rPr>
          <w:szCs w:val="28"/>
        </w:rPr>
      </w:pPr>
      <w:r w:rsidRPr="00894834">
        <w:rPr>
          <w:szCs w:val="28"/>
        </w:rPr>
        <w:t>чувствительность к п</w:t>
      </w:r>
      <w:r w:rsidR="00EE521D" w:rsidRPr="00894834">
        <w:rPr>
          <w:szCs w:val="28"/>
        </w:rPr>
        <w:t>отери</w:t>
      </w:r>
      <w:r w:rsidRPr="00894834">
        <w:rPr>
          <w:szCs w:val="28"/>
        </w:rPr>
        <w:t xml:space="preserve"> пакетов</w:t>
      </w:r>
      <w:r w:rsidR="00EE521D" w:rsidRPr="00894834">
        <w:rPr>
          <w:szCs w:val="28"/>
        </w:rPr>
        <w:t xml:space="preserve"> </w:t>
      </w:r>
      <w:r w:rsidR="00717AA2" w:rsidRPr="00894834">
        <w:rPr>
          <w:szCs w:val="28"/>
        </w:rPr>
        <w:t xml:space="preserve"> </w:t>
      </w:r>
      <w:r w:rsidR="00EE521D" w:rsidRPr="00894834">
        <w:rPr>
          <w:szCs w:val="28"/>
        </w:rPr>
        <w:t>≤ 1%</w:t>
      </w:r>
    </w:p>
    <w:p w:rsidR="004551CB" w:rsidRDefault="00FC6947" w:rsidP="004551CB">
      <w:pPr>
        <w:rPr>
          <w:szCs w:val="28"/>
        </w:rPr>
      </w:pPr>
      <w:r w:rsidRPr="00894834">
        <w:rPr>
          <w:rStyle w:val="af7"/>
          <w:szCs w:val="28"/>
        </w:rPr>
        <w:t>Методология теста:</w:t>
      </w:r>
      <w:r w:rsidRPr="00894834">
        <w:rPr>
          <w:szCs w:val="28"/>
        </w:rPr>
        <w:t xml:space="preserve"> </w:t>
      </w:r>
    </w:p>
    <w:p w:rsidR="00FC6947" w:rsidRPr="00894834" w:rsidRDefault="00FC6947" w:rsidP="004551CB">
      <w:pPr>
        <w:rPr>
          <w:szCs w:val="28"/>
        </w:rPr>
      </w:pPr>
      <w:r w:rsidRPr="00894834">
        <w:rPr>
          <w:szCs w:val="28"/>
        </w:rPr>
        <w:t>Устано</w:t>
      </w:r>
      <w:r w:rsidR="00717AA2" w:rsidRPr="00894834">
        <w:rPr>
          <w:szCs w:val="28"/>
        </w:rPr>
        <w:t>вив серию VoIP пар (35</w:t>
      </w:r>
      <w:r w:rsidRPr="00894834">
        <w:rPr>
          <w:szCs w:val="28"/>
        </w:rPr>
        <w:t xml:space="preserve"> пар). Запустили  тест и проверили показатели VoIP, такие как </w:t>
      </w:r>
      <w:r w:rsidRPr="00894834">
        <w:rPr>
          <w:szCs w:val="28"/>
          <w:lang w:val="en-US"/>
        </w:rPr>
        <w:t>Lost</w:t>
      </w:r>
      <w:r w:rsidRPr="00894834">
        <w:rPr>
          <w:szCs w:val="28"/>
        </w:rPr>
        <w:t xml:space="preserve">  </w:t>
      </w:r>
      <w:r w:rsidRPr="00894834">
        <w:rPr>
          <w:szCs w:val="28"/>
          <w:lang w:val="en-US"/>
        </w:rPr>
        <w:t>Data</w:t>
      </w:r>
      <w:r w:rsidRPr="00894834">
        <w:rPr>
          <w:szCs w:val="28"/>
        </w:rPr>
        <w:t xml:space="preserve">, </w:t>
      </w:r>
      <w:r w:rsidRPr="00894834">
        <w:rPr>
          <w:szCs w:val="28"/>
          <w:lang w:val="en-US"/>
        </w:rPr>
        <w:t>Jitter</w:t>
      </w:r>
      <w:r w:rsidRPr="00894834">
        <w:rPr>
          <w:szCs w:val="28"/>
        </w:rPr>
        <w:t xml:space="preserve">. </w:t>
      </w:r>
      <w:r w:rsidR="00387857">
        <w:rPr>
          <w:szCs w:val="28"/>
        </w:rPr>
        <w:t xml:space="preserve"> На р</w:t>
      </w:r>
      <w:r w:rsidR="00717AA2" w:rsidRPr="00894834">
        <w:rPr>
          <w:szCs w:val="28"/>
        </w:rPr>
        <w:t xml:space="preserve">исунке 3.2 показан уровень потери данных  для чистой </w:t>
      </w:r>
      <w:r w:rsidR="00717AA2" w:rsidRPr="00894834">
        <w:rPr>
          <w:szCs w:val="28"/>
          <w:lang w:val="en-US"/>
        </w:rPr>
        <w:t>VoIP</w:t>
      </w:r>
      <w:r w:rsidR="00717AA2" w:rsidRPr="00894834">
        <w:rPr>
          <w:szCs w:val="28"/>
        </w:rPr>
        <w:t>.</w:t>
      </w:r>
    </w:p>
    <w:p w:rsidR="00717AA2" w:rsidRDefault="00717AA2" w:rsidP="00717AA2">
      <w:pPr>
        <w:spacing w:after="240"/>
        <w:jc w:val="left"/>
        <w:rPr>
          <w:szCs w:val="28"/>
        </w:rPr>
      </w:pPr>
      <w:r w:rsidRPr="00894834">
        <w:rPr>
          <w:noProof/>
          <w:szCs w:val="28"/>
        </w:rPr>
        <w:drawing>
          <wp:inline distT="0" distB="0" distL="0" distR="0">
            <wp:extent cx="5705474" cy="197167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srcRect/>
                    <a:stretch>
                      <a:fillRect/>
                    </a:stretch>
                  </pic:blipFill>
                  <pic:spPr bwMode="auto">
                    <a:xfrm>
                      <a:off x="0" y="0"/>
                      <a:ext cx="5709623" cy="1973109"/>
                    </a:xfrm>
                    <a:prstGeom prst="rect">
                      <a:avLst/>
                    </a:prstGeom>
                    <a:noFill/>
                    <a:ln w="9525">
                      <a:noFill/>
                      <a:miter lim="800000"/>
                      <a:headEnd/>
                      <a:tailEnd/>
                    </a:ln>
                  </pic:spPr>
                </pic:pic>
              </a:graphicData>
            </a:graphic>
          </wp:inline>
        </w:drawing>
      </w:r>
    </w:p>
    <w:p w:rsidR="00387857" w:rsidRPr="00894834" w:rsidRDefault="00387857" w:rsidP="006130B3">
      <w:pPr>
        <w:spacing w:after="240"/>
        <w:jc w:val="center"/>
        <w:rPr>
          <w:szCs w:val="28"/>
        </w:rPr>
      </w:pPr>
      <w:r>
        <w:rPr>
          <w:szCs w:val="28"/>
        </w:rPr>
        <w:t>Рисунок 3.3</w:t>
      </w:r>
      <w:r w:rsidRPr="00894834">
        <w:rPr>
          <w:szCs w:val="28"/>
        </w:rPr>
        <w:t xml:space="preserve"> – показатели потери данных</w:t>
      </w:r>
    </w:p>
    <w:p w:rsidR="00717AA2" w:rsidRPr="00894834" w:rsidRDefault="00FC6947" w:rsidP="006130B3">
      <w:pPr>
        <w:spacing w:before="100" w:beforeAutospacing="1" w:after="100" w:afterAutospacing="1"/>
        <w:rPr>
          <w:szCs w:val="28"/>
        </w:rPr>
      </w:pPr>
      <w:r w:rsidRPr="00894834">
        <w:rPr>
          <w:szCs w:val="28"/>
        </w:rPr>
        <w:t xml:space="preserve">После добавили  нагрузочный трафик приложений </w:t>
      </w:r>
      <w:r w:rsidR="00717AA2" w:rsidRPr="00894834">
        <w:rPr>
          <w:szCs w:val="28"/>
        </w:rPr>
        <w:t xml:space="preserve">. Выполнили </w:t>
      </w:r>
      <w:r w:rsidRPr="00894834">
        <w:rPr>
          <w:szCs w:val="28"/>
        </w:rPr>
        <w:t xml:space="preserve"> тест и определите новые показатели VoIP. </w:t>
      </w:r>
      <w:r w:rsidR="00717AA2" w:rsidRPr="00894834">
        <w:rPr>
          <w:szCs w:val="28"/>
        </w:rPr>
        <w:t xml:space="preserve"> На </w:t>
      </w:r>
      <w:r w:rsidR="00387857">
        <w:rPr>
          <w:szCs w:val="28"/>
        </w:rPr>
        <w:t>рисунке 3.4</w:t>
      </w:r>
      <w:r w:rsidR="00717AA2" w:rsidRPr="00894834">
        <w:rPr>
          <w:szCs w:val="28"/>
        </w:rPr>
        <w:t xml:space="preserve"> явно наблюдаются потери данных</w:t>
      </w:r>
      <w:r w:rsidR="007D3316" w:rsidRPr="00894834">
        <w:rPr>
          <w:szCs w:val="28"/>
        </w:rPr>
        <w:t xml:space="preserve"> для </w:t>
      </w:r>
      <w:r w:rsidR="007D3316" w:rsidRPr="00894834">
        <w:rPr>
          <w:szCs w:val="28"/>
          <w:lang w:val="en-US"/>
        </w:rPr>
        <w:t>VoIP</w:t>
      </w:r>
      <w:r w:rsidR="007D3316" w:rsidRPr="00894834">
        <w:rPr>
          <w:szCs w:val="28"/>
        </w:rPr>
        <w:t xml:space="preserve"> пакетов </w:t>
      </w:r>
      <w:r w:rsidR="00717AA2" w:rsidRPr="00894834">
        <w:rPr>
          <w:szCs w:val="28"/>
        </w:rPr>
        <w:t xml:space="preserve"> выше допустимого уровня.</w:t>
      </w:r>
    </w:p>
    <w:p w:rsidR="00EE521D" w:rsidRDefault="00EE521D" w:rsidP="00EE521D">
      <w:pPr>
        <w:spacing w:after="240"/>
        <w:rPr>
          <w:szCs w:val="28"/>
        </w:rPr>
      </w:pPr>
      <w:r w:rsidRPr="00894834">
        <w:rPr>
          <w:noProof/>
          <w:szCs w:val="28"/>
        </w:rPr>
        <w:drawing>
          <wp:inline distT="0" distB="0" distL="0" distR="0">
            <wp:extent cx="5295900" cy="2647951"/>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srcRect/>
                    <a:stretch>
                      <a:fillRect/>
                    </a:stretch>
                  </pic:blipFill>
                  <pic:spPr bwMode="auto">
                    <a:xfrm>
                      <a:off x="0" y="0"/>
                      <a:ext cx="5299751" cy="2649876"/>
                    </a:xfrm>
                    <a:prstGeom prst="rect">
                      <a:avLst/>
                    </a:prstGeom>
                    <a:noFill/>
                    <a:ln w="9525">
                      <a:noFill/>
                      <a:miter lim="800000"/>
                      <a:headEnd/>
                      <a:tailEnd/>
                    </a:ln>
                  </pic:spPr>
                </pic:pic>
              </a:graphicData>
            </a:graphic>
          </wp:inline>
        </w:drawing>
      </w:r>
    </w:p>
    <w:p w:rsidR="00387857" w:rsidRDefault="00387857" w:rsidP="00387857">
      <w:pPr>
        <w:spacing w:before="100" w:beforeAutospacing="1" w:after="100" w:afterAutospacing="1"/>
        <w:jc w:val="center"/>
        <w:rPr>
          <w:szCs w:val="28"/>
        </w:rPr>
      </w:pPr>
      <w:r>
        <w:rPr>
          <w:szCs w:val="28"/>
        </w:rPr>
        <w:t>Рисунок 3.4</w:t>
      </w:r>
      <w:r w:rsidRPr="00894834">
        <w:rPr>
          <w:szCs w:val="28"/>
        </w:rPr>
        <w:t xml:space="preserve"> – Показатели потери данных </w:t>
      </w:r>
      <w:r w:rsidRPr="00894834">
        <w:rPr>
          <w:szCs w:val="28"/>
          <w:lang w:val="en-US"/>
        </w:rPr>
        <w:t>VoIP</w:t>
      </w:r>
      <w:r w:rsidRPr="00894834">
        <w:rPr>
          <w:szCs w:val="28"/>
        </w:rPr>
        <w:t xml:space="preserve"> пакетов    при добавлении нагрузочных приложений.</w:t>
      </w:r>
    </w:p>
    <w:p w:rsidR="00497388" w:rsidRPr="00894834" w:rsidRDefault="00EE521D" w:rsidP="006130B3">
      <w:pPr>
        <w:ind w:firstLine="0"/>
        <w:rPr>
          <w:b/>
          <w:szCs w:val="28"/>
        </w:rPr>
      </w:pPr>
      <w:r w:rsidRPr="00894834">
        <w:rPr>
          <w:szCs w:val="28"/>
        </w:rPr>
        <w:tab/>
      </w:r>
      <w:r w:rsidR="004551CB" w:rsidRPr="004551CB">
        <w:rPr>
          <w:b/>
          <w:szCs w:val="28"/>
        </w:rPr>
        <w:t>4.1.2</w:t>
      </w:r>
      <w:r w:rsidR="004551CB">
        <w:rPr>
          <w:szCs w:val="28"/>
        </w:rPr>
        <w:t xml:space="preserve"> </w:t>
      </w:r>
      <w:r w:rsidR="00717AA2" w:rsidRPr="00894834">
        <w:rPr>
          <w:b/>
          <w:szCs w:val="28"/>
        </w:rPr>
        <w:t>Анализ воздействия установки приоритета на VoIP трафик</w:t>
      </w:r>
    </w:p>
    <w:p w:rsidR="00497388" w:rsidRDefault="00717AA2" w:rsidP="006130B3">
      <w:pPr>
        <w:tabs>
          <w:tab w:val="left" w:pos="375"/>
          <w:tab w:val="left" w:pos="3990"/>
        </w:tabs>
        <w:ind w:firstLine="0"/>
        <w:rPr>
          <w:szCs w:val="28"/>
        </w:rPr>
      </w:pPr>
      <w:r w:rsidRPr="00894834">
        <w:rPr>
          <w:szCs w:val="28"/>
        </w:rPr>
        <w:tab/>
      </w:r>
      <w:r w:rsidR="0012586B" w:rsidRPr="00894834">
        <w:rPr>
          <w:szCs w:val="28"/>
        </w:rPr>
        <w:t xml:space="preserve">     </w:t>
      </w:r>
      <w:r w:rsidRPr="00894834">
        <w:rPr>
          <w:szCs w:val="28"/>
        </w:rPr>
        <w:t xml:space="preserve">Значимость и QoS-чувствительность пакетированных голосовых данных вызвала широкое распространение использования VoIP QoS механизмов на многих предприятиях,  в различных правительственных сетях. </w:t>
      </w:r>
      <w:r w:rsidR="0012586B" w:rsidRPr="00894834">
        <w:rPr>
          <w:szCs w:val="28"/>
        </w:rPr>
        <w:t xml:space="preserve">Настройка параметров  качества в </w:t>
      </w:r>
      <w:r w:rsidRPr="00894834">
        <w:rPr>
          <w:szCs w:val="28"/>
        </w:rPr>
        <w:t>сетях позволяет измерить и качественные усовершенствования от применения QoS относительно не-QoS, и так же определить влияние приоретизации VoIP трафик</w:t>
      </w:r>
      <w:r w:rsidR="0012586B" w:rsidRPr="00894834">
        <w:rPr>
          <w:szCs w:val="28"/>
        </w:rPr>
        <w:t xml:space="preserve">а на работу существующих </w:t>
      </w:r>
      <w:r w:rsidRPr="00894834">
        <w:rPr>
          <w:szCs w:val="28"/>
        </w:rPr>
        <w:t>приложений.</w:t>
      </w:r>
    </w:p>
    <w:p w:rsidR="0012586B" w:rsidRPr="00894834" w:rsidRDefault="0012586B" w:rsidP="006130B3">
      <w:pPr>
        <w:autoSpaceDE w:val="0"/>
        <w:autoSpaceDN w:val="0"/>
        <w:adjustRightInd w:val="0"/>
        <w:ind w:firstLine="0"/>
        <w:rPr>
          <w:color w:val="FF0000"/>
          <w:szCs w:val="28"/>
        </w:rPr>
      </w:pPr>
      <w:r w:rsidRPr="00894834">
        <w:rPr>
          <w:szCs w:val="28"/>
        </w:rPr>
        <w:tab/>
        <w:t xml:space="preserve">  В нашем случае мы настроили QoS точки доступа с приоритетом  для  </w:t>
      </w:r>
      <w:r w:rsidRPr="00894834">
        <w:rPr>
          <w:szCs w:val="28"/>
          <w:lang w:val="en-US"/>
        </w:rPr>
        <w:t>VoIP</w:t>
      </w:r>
      <w:r w:rsidRPr="00894834">
        <w:rPr>
          <w:szCs w:val="28"/>
        </w:rPr>
        <w:t xml:space="preserve"> пакетов</w:t>
      </w:r>
      <w:r w:rsidR="00B94AAB">
        <w:rPr>
          <w:szCs w:val="28"/>
        </w:rPr>
        <w:t>.</w:t>
      </w:r>
      <w:r w:rsidRPr="00894834">
        <w:rPr>
          <w:color w:val="FF0000"/>
          <w:szCs w:val="28"/>
        </w:rPr>
        <w:t xml:space="preserve"> </w:t>
      </w:r>
    </w:p>
    <w:p w:rsidR="00B764CF" w:rsidRPr="00894834" w:rsidRDefault="0012586B" w:rsidP="006130B3">
      <w:pPr>
        <w:tabs>
          <w:tab w:val="left" w:pos="375"/>
          <w:tab w:val="left" w:pos="3990"/>
        </w:tabs>
        <w:ind w:firstLine="0"/>
        <w:rPr>
          <w:szCs w:val="28"/>
        </w:rPr>
      </w:pPr>
      <w:r w:rsidRPr="00894834">
        <w:rPr>
          <w:color w:val="FF0000"/>
          <w:szCs w:val="28"/>
        </w:rPr>
        <w:tab/>
      </w:r>
      <w:r w:rsidRPr="00894834">
        <w:rPr>
          <w:szCs w:val="28"/>
        </w:rPr>
        <w:t xml:space="preserve">Запустили тот же тест с серией VoIP пар (35 пар) и прикладным трафиком. Проверили показатели VoIP, такие как </w:t>
      </w:r>
      <w:r w:rsidRPr="00894834">
        <w:rPr>
          <w:szCs w:val="28"/>
          <w:lang w:val="en-US"/>
        </w:rPr>
        <w:t>Lost</w:t>
      </w:r>
      <w:r w:rsidRPr="00894834">
        <w:rPr>
          <w:szCs w:val="28"/>
        </w:rPr>
        <w:t xml:space="preserve">  </w:t>
      </w:r>
      <w:r w:rsidRPr="00894834">
        <w:rPr>
          <w:szCs w:val="28"/>
          <w:lang w:val="en-US"/>
        </w:rPr>
        <w:t>Data</w:t>
      </w:r>
      <w:r w:rsidRPr="00894834">
        <w:rPr>
          <w:szCs w:val="28"/>
        </w:rPr>
        <w:t xml:space="preserve">, </w:t>
      </w:r>
      <w:r w:rsidRPr="00894834">
        <w:rPr>
          <w:szCs w:val="28"/>
          <w:lang w:val="en-US"/>
        </w:rPr>
        <w:t>Jitter</w:t>
      </w:r>
      <w:r w:rsidR="005A5A52" w:rsidRPr="00894834">
        <w:rPr>
          <w:szCs w:val="28"/>
        </w:rPr>
        <w:t xml:space="preserve">.  </w:t>
      </w:r>
      <w:r w:rsidR="00B764CF" w:rsidRPr="00894834">
        <w:rPr>
          <w:szCs w:val="28"/>
        </w:rPr>
        <w:t>Уровень потери данных с настройкой QoS очевидно понизился до допустимого значе</w:t>
      </w:r>
      <w:r w:rsidR="006130B3">
        <w:rPr>
          <w:szCs w:val="28"/>
        </w:rPr>
        <w:t>ния. Это можно пронаблюдать на р</w:t>
      </w:r>
      <w:r w:rsidR="00B764CF" w:rsidRPr="00894834">
        <w:rPr>
          <w:szCs w:val="28"/>
        </w:rPr>
        <w:t>исунке 3.</w:t>
      </w:r>
      <w:r w:rsidR="006130B3">
        <w:rPr>
          <w:szCs w:val="28"/>
        </w:rPr>
        <w:t>5</w:t>
      </w:r>
      <w:r w:rsidR="00B764CF" w:rsidRPr="00894834">
        <w:rPr>
          <w:szCs w:val="28"/>
        </w:rPr>
        <w:t>.</w:t>
      </w:r>
    </w:p>
    <w:p w:rsidR="00B764CF" w:rsidRDefault="00B764CF" w:rsidP="00717AA2">
      <w:pPr>
        <w:tabs>
          <w:tab w:val="left" w:pos="375"/>
          <w:tab w:val="left" w:pos="3990"/>
        </w:tabs>
        <w:ind w:firstLine="0"/>
        <w:jc w:val="left"/>
        <w:rPr>
          <w:szCs w:val="28"/>
        </w:rPr>
      </w:pPr>
      <w:r w:rsidRPr="00894834">
        <w:rPr>
          <w:noProof/>
          <w:szCs w:val="28"/>
        </w:rPr>
        <w:drawing>
          <wp:inline distT="0" distB="0" distL="0" distR="0">
            <wp:extent cx="6119495" cy="3059748"/>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srcRect/>
                    <a:stretch>
                      <a:fillRect/>
                    </a:stretch>
                  </pic:blipFill>
                  <pic:spPr bwMode="auto">
                    <a:xfrm>
                      <a:off x="0" y="0"/>
                      <a:ext cx="6119495" cy="3059748"/>
                    </a:xfrm>
                    <a:prstGeom prst="rect">
                      <a:avLst/>
                    </a:prstGeom>
                    <a:noFill/>
                    <a:ln w="9525">
                      <a:noFill/>
                      <a:miter lim="800000"/>
                      <a:headEnd/>
                      <a:tailEnd/>
                    </a:ln>
                  </pic:spPr>
                </pic:pic>
              </a:graphicData>
            </a:graphic>
          </wp:inline>
        </w:drawing>
      </w:r>
    </w:p>
    <w:p w:rsidR="006130B3" w:rsidRPr="00894834" w:rsidRDefault="006130B3" w:rsidP="006130B3">
      <w:pPr>
        <w:tabs>
          <w:tab w:val="left" w:pos="375"/>
          <w:tab w:val="left" w:pos="3990"/>
        </w:tabs>
        <w:ind w:firstLine="0"/>
        <w:jc w:val="center"/>
        <w:rPr>
          <w:szCs w:val="28"/>
        </w:rPr>
      </w:pPr>
      <w:r w:rsidRPr="00894834">
        <w:rPr>
          <w:szCs w:val="28"/>
        </w:rPr>
        <w:t>Рисунке 3.</w:t>
      </w:r>
      <w:r>
        <w:rPr>
          <w:szCs w:val="28"/>
        </w:rPr>
        <w:t>5</w:t>
      </w:r>
      <w:r w:rsidRPr="00894834">
        <w:rPr>
          <w:szCs w:val="28"/>
        </w:rPr>
        <w:t xml:space="preserve"> – показатель уровня потери данных</w:t>
      </w:r>
    </w:p>
    <w:p w:rsidR="004370AF" w:rsidRPr="00894834" w:rsidRDefault="004370AF" w:rsidP="006130B3">
      <w:pPr>
        <w:autoSpaceDE w:val="0"/>
        <w:autoSpaceDN w:val="0"/>
        <w:adjustRightInd w:val="0"/>
        <w:rPr>
          <w:szCs w:val="28"/>
        </w:rPr>
      </w:pPr>
      <w:r w:rsidRPr="00894834">
        <w:rPr>
          <w:szCs w:val="28"/>
        </w:rPr>
        <w:t>Исходя из вышеизложенного, можно заключить, что при организации</w:t>
      </w:r>
      <w:r w:rsidRPr="00894834">
        <w:rPr>
          <w:szCs w:val="28"/>
        </w:rPr>
        <w:br/>
        <w:t xml:space="preserve">контроля качества услуг </w:t>
      </w:r>
      <w:r w:rsidR="00C22603" w:rsidRPr="00894834">
        <w:rPr>
          <w:szCs w:val="28"/>
        </w:rPr>
        <w:t xml:space="preserve">с приоритетом для голосового трафика осуществляются необходимые параметры качества сети. </w:t>
      </w:r>
      <w:r w:rsidR="00A44D90" w:rsidRPr="00894834">
        <w:rPr>
          <w:szCs w:val="28"/>
        </w:rPr>
        <w:t>Более подробные графики можно увидеть на плакатах.</w:t>
      </w:r>
    </w:p>
    <w:p w:rsidR="004370AF" w:rsidRPr="00B94AAB" w:rsidRDefault="00B94AAB" w:rsidP="004370AF">
      <w:pPr>
        <w:rPr>
          <w:szCs w:val="28"/>
        </w:rPr>
      </w:pPr>
      <w:r>
        <w:rPr>
          <w:szCs w:val="28"/>
        </w:rPr>
        <w:t xml:space="preserve">Конфигурации настройки  </w:t>
      </w:r>
      <w:r>
        <w:rPr>
          <w:szCs w:val="28"/>
          <w:lang w:val="en-US"/>
        </w:rPr>
        <w:t>CallManagera</w:t>
      </w:r>
      <w:r w:rsidRPr="00B94AAB">
        <w:rPr>
          <w:szCs w:val="28"/>
        </w:rPr>
        <w:t xml:space="preserve"> </w:t>
      </w:r>
      <w:r>
        <w:rPr>
          <w:szCs w:val="28"/>
        </w:rPr>
        <w:t xml:space="preserve">и </w:t>
      </w:r>
      <w:r>
        <w:rPr>
          <w:szCs w:val="28"/>
          <w:lang w:val="en-US"/>
        </w:rPr>
        <w:t>QoS</w:t>
      </w:r>
      <w:r w:rsidRPr="00B94AAB">
        <w:rPr>
          <w:szCs w:val="28"/>
        </w:rPr>
        <w:t xml:space="preserve"> </w:t>
      </w:r>
      <w:r>
        <w:rPr>
          <w:szCs w:val="28"/>
        </w:rPr>
        <w:t>для точки доступа приведены в Приложении Б и В.</w:t>
      </w:r>
    </w:p>
    <w:p w:rsidR="002C2773" w:rsidRPr="00894834" w:rsidRDefault="002C2773" w:rsidP="004370AF">
      <w:pPr>
        <w:rPr>
          <w:szCs w:val="28"/>
        </w:rPr>
      </w:pPr>
    </w:p>
    <w:p w:rsidR="002C2773" w:rsidRPr="00894834" w:rsidRDefault="002C2773" w:rsidP="004370AF">
      <w:pPr>
        <w:rPr>
          <w:szCs w:val="28"/>
        </w:rPr>
      </w:pPr>
    </w:p>
    <w:p w:rsidR="002C2773" w:rsidRPr="00894834" w:rsidRDefault="002C2773" w:rsidP="004370AF">
      <w:pPr>
        <w:rPr>
          <w:szCs w:val="28"/>
        </w:rPr>
      </w:pPr>
    </w:p>
    <w:p w:rsidR="002C2773" w:rsidRPr="00894834" w:rsidRDefault="002C2773" w:rsidP="004370AF">
      <w:pPr>
        <w:rPr>
          <w:szCs w:val="28"/>
        </w:rPr>
      </w:pPr>
    </w:p>
    <w:p w:rsidR="002C2773" w:rsidRPr="00894834" w:rsidRDefault="002C2773" w:rsidP="004370AF">
      <w:pPr>
        <w:rPr>
          <w:szCs w:val="28"/>
        </w:rPr>
      </w:pPr>
    </w:p>
    <w:p w:rsidR="002C2773" w:rsidRPr="00894834" w:rsidRDefault="006130B3" w:rsidP="006130B3">
      <w:pPr>
        <w:spacing w:before="240" w:after="60"/>
        <w:rPr>
          <w:b/>
          <w:szCs w:val="28"/>
        </w:rPr>
      </w:pPr>
      <w:r>
        <w:rPr>
          <w:b/>
          <w:szCs w:val="28"/>
        </w:rPr>
        <w:t>5</w:t>
      </w:r>
      <w:r w:rsidR="002C2773" w:rsidRPr="00894834">
        <w:rPr>
          <w:b/>
          <w:szCs w:val="28"/>
        </w:rPr>
        <w:t>. Технико-экономическое обоснование проекта</w:t>
      </w:r>
    </w:p>
    <w:p w:rsidR="002C2773" w:rsidRPr="00894834" w:rsidRDefault="002C2773" w:rsidP="002C2773">
      <w:pPr>
        <w:rPr>
          <w:szCs w:val="28"/>
        </w:rPr>
      </w:pPr>
      <w:r w:rsidRPr="00894834">
        <w:rPr>
          <w:szCs w:val="28"/>
        </w:rPr>
        <w:t xml:space="preserve">В данном дипломном проекте рассматривается </w:t>
      </w:r>
      <w:r w:rsidRPr="00894834">
        <w:rPr>
          <w:iCs/>
          <w:szCs w:val="28"/>
        </w:rPr>
        <w:t>построение беспроводной</w:t>
      </w:r>
      <w:r w:rsidRPr="00894834">
        <w:rPr>
          <w:szCs w:val="28"/>
        </w:rPr>
        <w:t xml:space="preserve"> </w:t>
      </w:r>
      <w:r w:rsidRPr="00894834">
        <w:rPr>
          <w:iCs/>
          <w:szCs w:val="28"/>
        </w:rPr>
        <w:t>сети</w:t>
      </w:r>
      <w:r w:rsidRPr="00894834">
        <w:rPr>
          <w:szCs w:val="28"/>
        </w:rPr>
        <w:t xml:space="preserve"> стандарта IEЕЕ 802.11 на территории  НПУ ОАО «Связьтранснефть». Задачами проекта являются, связать большое количество стационарных и портативных компьютеров, заменить старые коммутаторы ПЛС на современные, обеспечить резервирование, для надежности и облегчения работы персонала офиса, осуществить</w:t>
      </w:r>
      <w:r w:rsidRPr="00894834">
        <w:rPr>
          <w:rFonts w:ascii="Arial" w:hAnsi="Arial" w:cs="Arial"/>
          <w:color w:val="000000"/>
          <w:szCs w:val="28"/>
        </w:rPr>
        <w:t xml:space="preserve"> </w:t>
      </w:r>
      <w:r w:rsidRPr="00894834">
        <w:rPr>
          <w:color w:val="000000"/>
          <w:szCs w:val="28"/>
        </w:rPr>
        <w:t>передачу голоса по беспроводным локальным сетям для налаживания оперативной и экономичной связи между своими сотрудниками.</w:t>
      </w:r>
      <w:r w:rsidRPr="00894834">
        <w:rPr>
          <w:szCs w:val="28"/>
        </w:rPr>
        <w:t xml:space="preserve"> Обеспечить всему персоналу этой локальной сети высокоскоростной доступ в мировую сеть </w:t>
      </w:r>
      <w:r w:rsidRPr="00894834">
        <w:rPr>
          <w:szCs w:val="28"/>
          <w:lang w:val="en-US"/>
        </w:rPr>
        <w:t>Internet</w:t>
      </w:r>
      <w:r w:rsidRPr="00894834">
        <w:rPr>
          <w:szCs w:val="28"/>
        </w:rPr>
        <w:t>.</w:t>
      </w:r>
    </w:p>
    <w:p w:rsidR="002C2773" w:rsidRPr="00894834" w:rsidRDefault="002C2773" w:rsidP="002C2773">
      <w:pPr>
        <w:rPr>
          <w:szCs w:val="28"/>
        </w:rPr>
      </w:pPr>
      <w:r w:rsidRPr="00894834">
        <w:rPr>
          <w:szCs w:val="28"/>
        </w:rPr>
        <w:t xml:space="preserve">В настоящее время, беспроводные сети становятся всё популярнее. Использование беспроводной технологии передачи данных </w:t>
      </w:r>
      <w:r w:rsidRPr="00894834">
        <w:rPr>
          <w:szCs w:val="28"/>
          <w:lang w:val="en-US"/>
        </w:rPr>
        <w:t>Wi</w:t>
      </w:r>
      <w:r w:rsidRPr="00894834">
        <w:rPr>
          <w:szCs w:val="28"/>
        </w:rPr>
        <w:t>-</w:t>
      </w:r>
      <w:r w:rsidRPr="00894834">
        <w:rPr>
          <w:szCs w:val="28"/>
          <w:lang w:val="en-US"/>
        </w:rPr>
        <w:t>Fi</w:t>
      </w:r>
      <w:r w:rsidRPr="00894834">
        <w:rPr>
          <w:szCs w:val="28"/>
        </w:rPr>
        <w:t xml:space="preserve"> позволяет избавиться от большого количества проводов,</w:t>
      </w:r>
      <w:r w:rsidRPr="00894834">
        <w:rPr>
          <w:rFonts w:ascii="Tahoma" w:hAnsi="Tahoma" w:cs="Tahoma"/>
          <w:color w:val="000000"/>
          <w:szCs w:val="28"/>
        </w:rPr>
        <w:t xml:space="preserve"> </w:t>
      </w:r>
      <w:r w:rsidRPr="00894834">
        <w:rPr>
          <w:color w:val="000000"/>
          <w:szCs w:val="28"/>
        </w:rPr>
        <w:t>улучшится качество связи в помещениях, где GSM-сигналы слабые, а сигналы Wi-Fi, напротив, достаточно сильны.</w:t>
      </w:r>
      <w:r w:rsidRPr="00894834">
        <w:rPr>
          <w:szCs w:val="28"/>
        </w:rPr>
        <w:t xml:space="preserve"> Системы беспроводной связи позволяют повысить производительность, оперативность, мобильность работы, а также позволяют подключать новых абонентов, без затруднений.</w:t>
      </w:r>
    </w:p>
    <w:p w:rsidR="002C2773" w:rsidRPr="00894834" w:rsidRDefault="002C2773" w:rsidP="002C2773">
      <w:pPr>
        <w:rPr>
          <w:szCs w:val="28"/>
        </w:rPr>
      </w:pPr>
      <w:r w:rsidRPr="00894834">
        <w:rPr>
          <w:szCs w:val="28"/>
        </w:rPr>
        <w:t>При анализе целесообразности, данный проект следует рассматривать как некоммерческий продукт в том смысле, что он не предназначен для продажи с целью получения прибыли. Это упрощение сделано для того, чтобы показать прибыльность внедрения беспроводной сети связи, где ценность сети определяется сэкономленными ею средствами.</w:t>
      </w:r>
    </w:p>
    <w:p w:rsidR="002C2773" w:rsidRPr="00894834" w:rsidRDefault="002C2773" w:rsidP="002C2773">
      <w:pPr>
        <w:rPr>
          <w:szCs w:val="28"/>
        </w:rPr>
      </w:pPr>
      <w:r w:rsidRPr="00894834">
        <w:rPr>
          <w:szCs w:val="28"/>
        </w:rPr>
        <w:t>Экономическая целесообразность внедрения проекта заключается в экономии средств предприятия:</w:t>
      </w:r>
    </w:p>
    <w:p w:rsidR="002C2773" w:rsidRPr="00894834" w:rsidRDefault="002C2773" w:rsidP="006130B3">
      <w:pPr>
        <w:ind w:firstLine="567"/>
        <w:rPr>
          <w:szCs w:val="28"/>
        </w:rPr>
      </w:pPr>
      <w:r w:rsidRPr="00894834">
        <w:rPr>
          <w:szCs w:val="28"/>
        </w:rPr>
        <w:t>- обеспечение услуг телефонии на базе сети передачи данных позволяет избавиться от необходимости эксплуатации раздельных сетей для передачи данных и телефонной связи;</w:t>
      </w:r>
    </w:p>
    <w:p w:rsidR="002C2773" w:rsidRPr="00894834" w:rsidRDefault="002C2773" w:rsidP="006130B3">
      <w:pPr>
        <w:ind w:firstLine="567"/>
        <w:rPr>
          <w:szCs w:val="28"/>
        </w:rPr>
      </w:pPr>
      <w:r w:rsidRPr="00894834">
        <w:rPr>
          <w:szCs w:val="28"/>
        </w:rPr>
        <w:t>- уменьшаются расходы на замену, прокладку новых проводных линий;</w:t>
      </w:r>
    </w:p>
    <w:p w:rsidR="002C2773" w:rsidRPr="00894834" w:rsidRDefault="002C2773" w:rsidP="006130B3">
      <w:pPr>
        <w:ind w:firstLine="567"/>
        <w:rPr>
          <w:szCs w:val="28"/>
        </w:rPr>
      </w:pPr>
      <w:r w:rsidRPr="00894834">
        <w:rPr>
          <w:szCs w:val="28"/>
        </w:rPr>
        <w:t>- появитс</w:t>
      </w:r>
      <w:r w:rsidR="006130B3">
        <w:rPr>
          <w:szCs w:val="28"/>
        </w:rPr>
        <w:t>я собственная беспроводная сеть.</w:t>
      </w:r>
    </w:p>
    <w:p w:rsidR="00894834" w:rsidRPr="00894834" w:rsidRDefault="00894834" w:rsidP="002C2773">
      <w:pPr>
        <w:rPr>
          <w:szCs w:val="28"/>
        </w:rPr>
      </w:pPr>
    </w:p>
    <w:p w:rsidR="002C2773" w:rsidRPr="00894834" w:rsidRDefault="002C2773" w:rsidP="002C2773">
      <w:pPr>
        <w:spacing w:before="240" w:after="60"/>
        <w:rPr>
          <w:b/>
          <w:bCs/>
          <w:szCs w:val="28"/>
        </w:rPr>
      </w:pPr>
      <w:r w:rsidRPr="00894834">
        <w:rPr>
          <w:b/>
          <w:bCs/>
          <w:szCs w:val="28"/>
        </w:rPr>
        <w:t>5.1. Расчет капитальных вложений</w:t>
      </w:r>
    </w:p>
    <w:p w:rsidR="002C2773" w:rsidRPr="00894834" w:rsidRDefault="002C2773" w:rsidP="002C2773">
      <w:pPr>
        <w:rPr>
          <w:szCs w:val="28"/>
        </w:rPr>
      </w:pPr>
      <w:r w:rsidRPr="00894834">
        <w:rPr>
          <w:szCs w:val="28"/>
        </w:rPr>
        <w:t>Капитальные расходы – это расходы, связанные с покупкой необходимого оборудования для организации беспроводной системы связи и монтажных работ по установке оборудования. Также к ним относятся расходы, связанные с покупкой лицензии (при необходимости) и дополнительным обучением технического персонала.</w:t>
      </w:r>
    </w:p>
    <w:p w:rsidR="002C2773" w:rsidRPr="00894834" w:rsidRDefault="002C2773" w:rsidP="002C2773">
      <w:pPr>
        <w:rPr>
          <w:szCs w:val="28"/>
        </w:rPr>
      </w:pPr>
      <w:r w:rsidRPr="00894834">
        <w:rPr>
          <w:szCs w:val="28"/>
        </w:rPr>
        <w:t>В проектируемой сети капитальные вложения сокращены, это связано с отсутствием необходимости подготовки кадров, и отсутствием затрат на строительство и реконструкцию помещения, так как оборудование будет располагаться в уже существующем здании, пригодном, для размещения данного оборудования. Беспроводная сеть работает в не лицензируемом диапазоне частот 2,4 ГГц, поэтому покупка лицензии также не требуется.</w:t>
      </w:r>
    </w:p>
    <w:p w:rsidR="002C2773" w:rsidRPr="00894834" w:rsidRDefault="002C2773" w:rsidP="002C2773">
      <w:pPr>
        <w:rPr>
          <w:szCs w:val="28"/>
        </w:rPr>
      </w:pPr>
      <w:r w:rsidRPr="00894834">
        <w:rPr>
          <w:szCs w:val="28"/>
        </w:rPr>
        <w:t>Объем капитальных расходов, связанных с покупкой оборудования, стоимость монтажных и строит</w:t>
      </w:r>
      <w:r w:rsidR="006130B3">
        <w:rPr>
          <w:szCs w:val="28"/>
        </w:rPr>
        <w:t>ельных работ приведены в таблицах</w:t>
      </w:r>
      <w:r w:rsidRPr="00894834">
        <w:rPr>
          <w:szCs w:val="28"/>
        </w:rPr>
        <w:t xml:space="preserve"> 5.1</w:t>
      </w:r>
      <w:r w:rsidR="006130B3">
        <w:rPr>
          <w:szCs w:val="28"/>
        </w:rPr>
        <w:t xml:space="preserve"> и 5.2</w:t>
      </w:r>
      <w:r w:rsidRPr="00894834">
        <w:rPr>
          <w:szCs w:val="28"/>
        </w:rPr>
        <w:t>. Стоимость оборудования и работ приняты на основе данных, полученных в ходе преддипломной практики.</w:t>
      </w:r>
    </w:p>
    <w:p w:rsidR="002C2773" w:rsidRPr="00894834" w:rsidRDefault="002C2773" w:rsidP="006130B3">
      <w:pPr>
        <w:ind w:firstLine="0"/>
        <w:rPr>
          <w:szCs w:val="28"/>
        </w:rPr>
      </w:pPr>
      <w:r w:rsidRPr="00894834">
        <w:rPr>
          <w:szCs w:val="28"/>
        </w:rPr>
        <w:t>Таблица 5.1</w:t>
      </w:r>
      <w:r w:rsidR="006130B3">
        <w:rPr>
          <w:szCs w:val="28"/>
        </w:rPr>
        <w:t xml:space="preserve"> - З</w:t>
      </w:r>
      <w:r w:rsidRPr="00894834">
        <w:rPr>
          <w:szCs w:val="28"/>
        </w:rPr>
        <w:t>атраты на оборудование</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0"/>
        <w:gridCol w:w="1843"/>
        <w:gridCol w:w="1701"/>
        <w:gridCol w:w="1418"/>
      </w:tblGrid>
      <w:tr w:rsidR="002C2773" w:rsidRPr="00894834" w:rsidTr="006130B3">
        <w:trPr>
          <w:trHeight w:val="983"/>
        </w:trPr>
        <w:tc>
          <w:tcPr>
            <w:tcW w:w="4110" w:type="dxa"/>
          </w:tcPr>
          <w:p w:rsidR="002C2773" w:rsidRPr="00894834" w:rsidRDefault="002C2773" w:rsidP="006130B3">
            <w:pPr>
              <w:ind w:firstLine="0"/>
              <w:jc w:val="center"/>
              <w:rPr>
                <w:szCs w:val="28"/>
              </w:rPr>
            </w:pPr>
            <w:r w:rsidRPr="00894834">
              <w:rPr>
                <w:szCs w:val="28"/>
              </w:rPr>
              <w:t>Н</w:t>
            </w:r>
            <w:r w:rsidR="006130B3">
              <w:rPr>
                <w:szCs w:val="28"/>
              </w:rPr>
              <w:t>а</w:t>
            </w:r>
            <w:r w:rsidRPr="00894834">
              <w:rPr>
                <w:szCs w:val="28"/>
              </w:rPr>
              <w:t>именование оборудования</w:t>
            </w:r>
          </w:p>
        </w:tc>
        <w:tc>
          <w:tcPr>
            <w:tcW w:w="1843" w:type="dxa"/>
          </w:tcPr>
          <w:p w:rsidR="002C2773" w:rsidRPr="00894834" w:rsidRDefault="002C2773" w:rsidP="006130B3">
            <w:pPr>
              <w:ind w:firstLine="0"/>
              <w:jc w:val="center"/>
              <w:rPr>
                <w:szCs w:val="28"/>
              </w:rPr>
            </w:pPr>
            <w:r w:rsidRPr="00894834">
              <w:rPr>
                <w:szCs w:val="28"/>
              </w:rPr>
              <w:t>Количество, шт</w:t>
            </w:r>
          </w:p>
        </w:tc>
        <w:tc>
          <w:tcPr>
            <w:tcW w:w="1701" w:type="dxa"/>
          </w:tcPr>
          <w:p w:rsidR="002C2773" w:rsidRPr="00894834" w:rsidRDefault="002C2773" w:rsidP="006130B3">
            <w:pPr>
              <w:ind w:firstLine="0"/>
              <w:jc w:val="center"/>
              <w:rPr>
                <w:szCs w:val="28"/>
              </w:rPr>
            </w:pPr>
            <w:r w:rsidRPr="00894834">
              <w:rPr>
                <w:szCs w:val="28"/>
              </w:rPr>
              <w:t>Стоимость, руб</w:t>
            </w:r>
          </w:p>
        </w:tc>
        <w:tc>
          <w:tcPr>
            <w:tcW w:w="1418" w:type="dxa"/>
          </w:tcPr>
          <w:p w:rsidR="002C2773" w:rsidRPr="00894834" w:rsidRDefault="002C2773" w:rsidP="006130B3">
            <w:pPr>
              <w:ind w:firstLine="0"/>
              <w:jc w:val="center"/>
              <w:rPr>
                <w:szCs w:val="28"/>
              </w:rPr>
            </w:pPr>
            <w:r w:rsidRPr="00894834">
              <w:rPr>
                <w:szCs w:val="28"/>
              </w:rPr>
              <w:t>Сумма, руб</w:t>
            </w:r>
          </w:p>
        </w:tc>
      </w:tr>
      <w:tr w:rsidR="006130B3" w:rsidRPr="00894834" w:rsidTr="006130B3">
        <w:trPr>
          <w:trHeight w:val="469"/>
        </w:trPr>
        <w:tc>
          <w:tcPr>
            <w:tcW w:w="4110" w:type="dxa"/>
          </w:tcPr>
          <w:p w:rsidR="006130B3" w:rsidRPr="006130B3" w:rsidRDefault="006130B3" w:rsidP="006130B3">
            <w:pPr>
              <w:ind w:firstLine="0"/>
              <w:jc w:val="center"/>
              <w:rPr>
                <w:szCs w:val="28"/>
              </w:rPr>
            </w:pPr>
            <w:r>
              <w:rPr>
                <w:szCs w:val="28"/>
              </w:rPr>
              <w:t>1</w:t>
            </w:r>
          </w:p>
        </w:tc>
        <w:tc>
          <w:tcPr>
            <w:tcW w:w="1843" w:type="dxa"/>
          </w:tcPr>
          <w:p w:rsidR="006130B3" w:rsidRPr="00894834" w:rsidRDefault="006130B3" w:rsidP="006130B3">
            <w:pPr>
              <w:ind w:firstLine="0"/>
              <w:jc w:val="center"/>
              <w:rPr>
                <w:szCs w:val="28"/>
              </w:rPr>
            </w:pPr>
            <w:r>
              <w:rPr>
                <w:szCs w:val="28"/>
              </w:rPr>
              <w:t>2</w:t>
            </w:r>
          </w:p>
        </w:tc>
        <w:tc>
          <w:tcPr>
            <w:tcW w:w="1701" w:type="dxa"/>
          </w:tcPr>
          <w:p w:rsidR="006130B3" w:rsidRPr="00894834" w:rsidRDefault="006130B3" w:rsidP="006130B3">
            <w:pPr>
              <w:ind w:firstLine="0"/>
              <w:jc w:val="center"/>
              <w:rPr>
                <w:szCs w:val="28"/>
              </w:rPr>
            </w:pPr>
            <w:r>
              <w:rPr>
                <w:szCs w:val="28"/>
              </w:rPr>
              <w:t>3</w:t>
            </w:r>
          </w:p>
        </w:tc>
        <w:tc>
          <w:tcPr>
            <w:tcW w:w="1418" w:type="dxa"/>
          </w:tcPr>
          <w:p w:rsidR="006130B3" w:rsidRPr="00894834" w:rsidRDefault="006130B3" w:rsidP="006130B3">
            <w:pPr>
              <w:ind w:firstLine="0"/>
              <w:jc w:val="center"/>
              <w:rPr>
                <w:szCs w:val="28"/>
              </w:rPr>
            </w:pPr>
            <w:r>
              <w:rPr>
                <w:szCs w:val="28"/>
              </w:rPr>
              <w:t>4</w:t>
            </w:r>
          </w:p>
        </w:tc>
      </w:tr>
      <w:tr w:rsidR="002C2773" w:rsidRPr="00894834" w:rsidTr="006130B3">
        <w:trPr>
          <w:trHeight w:val="469"/>
        </w:trPr>
        <w:tc>
          <w:tcPr>
            <w:tcW w:w="4110" w:type="dxa"/>
          </w:tcPr>
          <w:p w:rsidR="002C2773" w:rsidRPr="00894834" w:rsidRDefault="002C2773" w:rsidP="006130B3">
            <w:pPr>
              <w:ind w:firstLine="0"/>
              <w:jc w:val="center"/>
              <w:rPr>
                <w:szCs w:val="28"/>
              </w:rPr>
            </w:pPr>
            <w:r w:rsidRPr="00894834">
              <w:rPr>
                <w:szCs w:val="28"/>
                <w:lang w:val="en-US"/>
              </w:rPr>
              <w:t>Cisco Aironet 1230</w:t>
            </w:r>
            <w:r w:rsidRPr="00894834">
              <w:rPr>
                <w:szCs w:val="28"/>
              </w:rPr>
              <w:t xml:space="preserve"> (802.11</w:t>
            </w:r>
            <w:r w:rsidRPr="00894834">
              <w:rPr>
                <w:szCs w:val="28"/>
                <w:lang w:val="en-US"/>
              </w:rPr>
              <w:t>abg</w:t>
            </w:r>
            <w:r w:rsidRPr="00894834">
              <w:rPr>
                <w:szCs w:val="28"/>
              </w:rPr>
              <w:t>)</w:t>
            </w:r>
          </w:p>
        </w:tc>
        <w:tc>
          <w:tcPr>
            <w:tcW w:w="1843" w:type="dxa"/>
          </w:tcPr>
          <w:p w:rsidR="002C2773" w:rsidRPr="00894834" w:rsidRDefault="002C2773" w:rsidP="006130B3">
            <w:pPr>
              <w:ind w:firstLine="0"/>
              <w:jc w:val="center"/>
              <w:rPr>
                <w:szCs w:val="28"/>
              </w:rPr>
            </w:pPr>
            <w:r w:rsidRPr="00894834">
              <w:rPr>
                <w:szCs w:val="28"/>
              </w:rPr>
              <w:t>14</w:t>
            </w:r>
          </w:p>
        </w:tc>
        <w:tc>
          <w:tcPr>
            <w:tcW w:w="1701" w:type="dxa"/>
          </w:tcPr>
          <w:p w:rsidR="002C2773" w:rsidRPr="00894834" w:rsidRDefault="002C2773" w:rsidP="006130B3">
            <w:pPr>
              <w:ind w:firstLine="0"/>
              <w:jc w:val="center"/>
              <w:rPr>
                <w:szCs w:val="28"/>
              </w:rPr>
            </w:pPr>
            <w:r w:rsidRPr="00894834">
              <w:rPr>
                <w:szCs w:val="28"/>
              </w:rPr>
              <w:t>18 396</w:t>
            </w:r>
          </w:p>
        </w:tc>
        <w:tc>
          <w:tcPr>
            <w:tcW w:w="1418" w:type="dxa"/>
          </w:tcPr>
          <w:p w:rsidR="002C2773" w:rsidRPr="00894834" w:rsidRDefault="002C2773" w:rsidP="006130B3">
            <w:pPr>
              <w:ind w:firstLine="0"/>
              <w:jc w:val="center"/>
              <w:rPr>
                <w:szCs w:val="28"/>
              </w:rPr>
            </w:pPr>
            <w:r w:rsidRPr="00894834">
              <w:rPr>
                <w:szCs w:val="28"/>
              </w:rPr>
              <w:t>257 544</w:t>
            </w:r>
          </w:p>
        </w:tc>
      </w:tr>
      <w:tr w:rsidR="002C2773" w:rsidRPr="00894834" w:rsidTr="006130B3">
        <w:trPr>
          <w:trHeight w:val="484"/>
        </w:trPr>
        <w:tc>
          <w:tcPr>
            <w:tcW w:w="4110" w:type="dxa"/>
          </w:tcPr>
          <w:p w:rsidR="002C2773" w:rsidRPr="00894834" w:rsidRDefault="002C2773" w:rsidP="006130B3">
            <w:pPr>
              <w:ind w:firstLine="0"/>
              <w:jc w:val="center"/>
              <w:rPr>
                <w:szCs w:val="28"/>
                <w:lang w:val="en-US"/>
              </w:rPr>
            </w:pPr>
            <w:r w:rsidRPr="00894834">
              <w:rPr>
                <w:szCs w:val="28"/>
              </w:rPr>
              <w:t>Коммутатор С</w:t>
            </w:r>
            <w:r w:rsidRPr="00894834">
              <w:rPr>
                <w:szCs w:val="28"/>
                <w:lang w:val="en-US"/>
              </w:rPr>
              <w:t>isco Catalyst 2960</w:t>
            </w:r>
            <w:r w:rsidRPr="00894834">
              <w:rPr>
                <w:szCs w:val="28"/>
              </w:rPr>
              <w:t xml:space="preserve"> 24</w:t>
            </w:r>
            <w:r w:rsidRPr="00894834">
              <w:rPr>
                <w:szCs w:val="28"/>
                <w:lang w:val="en-US"/>
              </w:rPr>
              <w:t xml:space="preserve"> LAN</w:t>
            </w:r>
          </w:p>
        </w:tc>
        <w:tc>
          <w:tcPr>
            <w:tcW w:w="1843" w:type="dxa"/>
          </w:tcPr>
          <w:p w:rsidR="002C2773" w:rsidRPr="00894834" w:rsidRDefault="002C2773" w:rsidP="006130B3">
            <w:pPr>
              <w:ind w:firstLine="0"/>
              <w:jc w:val="center"/>
              <w:rPr>
                <w:szCs w:val="28"/>
                <w:lang w:val="en-US"/>
              </w:rPr>
            </w:pPr>
            <w:r w:rsidRPr="00894834">
              <w:rPr>
                <w:szCs w:val="28"/>
                <w:lang w:val="en-US"/>
              </w:rPr>
              <w:t>9</w:t>
            </w:r>
          </w:p>
        </w:tc>
        <w:tc>
          <w:tcPr>
            <w:tcW w:w="1701" w:type="dxa"/>
          </w:tcPr>
          <w:p w:rsidR="002C2773" w:rsidRPr="00894834" w:rsidRDefault="002C2773" w:rsidP="006130B3">
            <w:pPr>
              <w:ind w:firstLine="0"/>
              <w:jc w:val="center"/>
              <w:rPr>
                <w:szCs w:val="28"/>
                <w:lang w:val="en-US"/>
              </w:rPr>
            </w:pPr>
            <w:r w:rsidRPr="00894834">
              <w:rPr>
                <w:szCs w:val="28"/>
                <w:lang w:val="en-US"/>
              </w:rPr>
              <w:t>30 984</w:t>
            </w:r>
          </w:p>
        </w:tc>
        <w:tc>
          <w:tcPr>
            <w:tcW w:w="1418" w:type="dxa"/>
          </w:tcPr>
          <w:p w:rsidR="002C2773" w:rsidRPr="00894834" w:rsidRDefault="002C2773" w:rsidP="006130B3">
            <w:pPr>
              <w:ind w:firstLine="0"/>
              <w:jc w:val="center"/>
              <w:rPr>
                <w:szCs w:val="28"/>
                <w:lang w:val="en-US"/>
              </w:rPr>
            </w:pPr>
            <w:r w:rsidRPr="00894834">
              <w:rPr>
                <w:szCs w:val="28"/>
                <w:lang w:val="en-US"/>
              </w:rPr>
              <w:t>278 856</w:t>
            </w:r>
          </w:p>
        </w:tc>
      </w:tr>
      <w:tr w:rsidR="002C2773" w:rsidRPr="00894834" w:rsidTr="006130B3">
        <w:trPr>
          <w:trHeight w:val="484"/>
        </w:trPr>
        <w:tc>
          <w:tcPr>
            <w:tcW w:w="4110" w:type="dxa"/>
          </w:tcPr>
          <w:p w:rsidR="002C2773" w:rsidRPr="00894834" w:rsidRDefault="002C2773" w:rsidP="006130B3">
            <w:pPr>
              <w:ind w:firstLine="0"/>
              <w:jc w:val="center"/>
              <w:rPr>
                <w:szCs w:val="28"/>
              </w:rPr>
            </w:pPr>
            <w:r w:rsidRPr="00894834">
              <w:rPr>
                <w:szCs w:val="28"/>
              </w:rPr>
              <w:t>Кабель «витая пара»</w:t>
            </w:r>
          </w:p>
        </w:tc>
        <w:tc>
          <w:tcPr>
            <w:tcW w:w="1843" w:type="dxa"/>
          </w:tcPr>
          <w:p w:rsidR="002C2773" w:rsidRPr="00894834" w:rsidRDefault="002C2773" w:rsidP="006130B3">
            <w:pPr>
              <w:ind w:firstLine="0"/>
              <w:jc w:val="center"/>
              <w:rPr>
                <w:szCs w:val="28"/>
              </w:rPr>
            </w:pPr>
            <w:r w:rsidRPr="00894834">
              <w:rPr>
                <w:szCs w:val="28"/>
              </w:rPr>
              <w:t>500</w:t>
            </w:r>
          </w:p>
        </w:tc>
        <w:tc>
          <w:tcPr>
            <w:tcW w:w="1701" w:type="dxa"/>
          </w:tcPr>
          <w:p w:rsidR="002C2773" w:rsidRPr="00894834" w:rsidRDefault="002C2773" w:rsidP="006130B3">
            <w:pPr>
              <w:ind w:firstLine="0"/>
              <w:jc w:val="center"/>
              <w:rPr>
                <w:szCs w:val="28"/>
              </w:rPr>
            </w:pPr>
            <w:r w:rsidRPr="00894834">
              <w:rPr>
                <w:szCs w:val="28"/>
              </w:rPr>
              <w:t>6</w:t>
            </w:r>
          </w:p>
        </w:tc>
        <w:tc>
          <w:tcPr>
            <w:tcW w:w="1418" w:type="dxa"/>
          </w:tcPr>
          <w:p w:rsidR="002C2773" w:rsidRPr="00894834" w:rsidRDefault="002C2773" w:rsidP="006130B3">
            <w:pPr>
              <w:ind w:firstLine="0"/>
              <w:jc w:val="center"/>
              <w:rPr>
                <w:szCs w:val="28"/>
              </w:rPr>
            </w:pPr>
            <w:r w:rsidRPr="00894834">
              <w:rPr>
                <w:szCs w:val="28"/>
              </w:rPr>
              <w:t>3 000</w:t>
            </w:r>
          </w:p>
        </w:tc>
      </w:tr>
      <w:tr w:rsidR="002C2773" w:rsidRPr="00894834" w:rsidTr="006130B3">
        <w:trPr>
          <w:trHeight w:val="484"/>
        </w:trPr>
        <w:tc>
          <w:tcPr>
            <w:tcW w:w="4110" w:type="dxa"/>
          </w:tcPr>
          <w:p w:rsidR="002C2773" w:rsidRPr="00894834" w:rsidRDefault="002C2773" w:rsidP="006130B3">
            <w:pPr>
              <w:ind w:firstLine="0"/>
              <w:jc w:val="center"/>
              <w:rPr>
                <w:szCs w:val="28"/>
                <w:lang w:val="en-US"/>
              </w:rPr>
            </w:pPr>
            <w:r w:rsidRPr="00894834">
              <w:rPr>
                <w:szCs w:val="28"/>
              </w:rPr>
              <w:t xml:space="preserve">Маршрутизатор </w:t>
            </w:r>
            <w:r w:rsidRPr="00894834">
              <w:rPr>
                <w:szCs w:val="28"/>
                <w:lang w:val="en-US"/>
              </w:rPr>
              <w:t xml:space="preserve">Cisco </w:t>
            </w:r>
            <w:r w:rsidRPr="00894834">
              <w:rPr>
                <w:szCs w:val="28"/>
              </w:rPr>
              <w:t>2801</w:t>
            </w:r>
            <w:r w:rsidRPr="00894834">
              <w:rPr>
                <w:szCs w:val="28"/>
                <w:lang w:val="en-US"/>
              </w:rPr>
              <w:t xml:space="preserve"> Voice Bundle</w:t>
            </w:r>
          </w:p>
        </w:tc>
        <w:tc>
          <w:tcPr>
            <w:tcW w:w="1843" w:type="dxa"/>
          </w:tcPr>
          <w:p w:rsidR="002C2773" w:rsidRPr="00894834" w:rsidRDefault="002C2773" w:rsidP="006130B3">
            <w:pPr>
              <w:ind w:firstLine="0"/>
              <w:jc w:val="center"/>
              <w:rPr>
                <w:szCs w:val="28"/>
              </w:rPr>
            </w:pPr>
            <w:r w:rsidRPr="00894834">
              <w:rPr>
                <w:szCs w:val="28"/>
              </w:rPr>
              <w:t>1</w:t>
            </w:r>
          </w:p>
        </w:tc>
        <w:tc>
          <w:tcPr>
            <w:tcW w:w="1701" w:type="dxa"/>
          </w:tcPr>
          <w:p w:rsidR="002C2773" w:rsidRPr="00894834" w:rsidRDefault="002C2773" w:rsidP="006130B3">
            <w:pPr>
              <w:ind w:firstLine="0"/>
              <w:jc w:val="center"/>
              <w:rPr>
                <w:szCs w:val="28"/>
                <w:lang w:val="en-US"/>
              </w:rPr>
            </w:pPr>
            <w:r w:rsidRPr="00894834">
              <w:rPr>
                <w:szCs w:val="28"/>
                <w:lang w:val="en-US"/>
              </w:rPr>
              <w:t>96 378</w:t>
            </w:r>
          </w:p>
        </w:tc>
        <w:tc>
          <w:tcPr>
            <w:tcW w:w="1418" w:type="dxa"/>
          </w:tcPr>
          <w:p w:rsidR="002C2773" w:rsidRPr="00894834" w:rsidRDefault="002C2773" w:rsidP="006130B3">
            <w:pPr>
              <w:ind w:firstLine="0"/>
              <w:jc w:val="center"/>
              <w:rPr>
                <w:szCs w:val="28"/>
                <w:lang w:val="en-US"/>
              </w:rPr>
            </w:pPr>
            <w:r w:rsidRPr="00894834">
              <w:rPr>
                <w:szCs w:val="28"/>
                <w:lang w:val="en-US"/>
              </w:rPr>
              <w:t>96 378</w:t>
            </w:r>
          </w:p>
        </w:tc>
      </w:tr>
      <w:tr w:rsidR="002C2773" w:rsidRPr="00894834" w:rsidTr="006130B3">
        <w:trPr>
          <w:trHeight w:val="484"/>
        </w:trPr>
        <w:tc>
          <w:tcPr>
            <w:tcW w:w="4110" w:type="dxa"/>
          </w:tcPr>
          <w:p w:rsidR="002C2773" w:rsidRPr="00894834" w:rsidRDefault="002C2773" w:rsidP="006130B3">
            <w:pPr>
              <w:ind w:firstLine="0"/>
              <w:jc w:val="center"/>
              <w:rPr>
                <w:szCs w:val="28"/>
              </w:rPr>
            </w:pPr>
            <w:r w:rsidRPr="00894834">
              <w:rPr>
                <w:szCs w:val="28"/>
                <w:lang w:val="en-US"/>
              </w:rPr>
              <w:t>Cisco Aironet adapter</w:t>
            </w:r>
            <w:r w:rsidRPr="00894834">
              <w:rPr>
                <w:szCs w:val="28"/>
              </w:rPr>
              <w:t xml:space="preserve"> 2.4 Ггц </w:t>
            </w:r>
          </w:p>
        </w:tc>
        <w:tc>
          <w:tcPr>
            <w:tcW w:w="1843" w:type="dxa"/>
          </w:tcPr>
          <w:p w:rsidR="002C2773" w:rsidRPr="00894834" w:rsidRDefault="002C2773" w:rsidP="006130B3">
            <w:pPr>
              <w:ind w:firstLine="0"/>
              <w:jc w:val="center"/>
              <w:rPr>
                <w:szCs w:val="28"/>
                <w:lang w:val="en-US"/>
              </w:rPr>
            </w:pPr>
            <w:r w:rsidRPr="00894834">
              <w:rPr>
                <w:szCs w:val="28"/>
                <w:lang w:val="en-US"/>
              </w:rPr>
              <w:t>70</w:t>
            </w:r>
          </w:p>
        </w:tc>
        <w:tc>
          <w:tcPr>
            <w:tcW w:w="1701" w:type="dxa"/>
          </w:tcPr>
          <w:p w:rsidR="002C2773" w:rsidRPr="00894834" w:rsidRDefault="002C2773" w:rsidP="006130B3">
            <w:pPr>
              <w:ind w:firstLine="0"/>
              <w:jc w:val="center"/>
              <w:rPr>
                <w:szCs w:val="28"/>
                <w:lang w:val="en-US"/>
              </w:rPr>
            </w:pPr>
            <w:r w:rsidRPr="00894834">
              <w:rPr>
                <w:szCs w:val="28"/>
                <w:lang w:val="en-US"/>
              </w:rPr>
              <w:t>4 080</w:t>
            </w:r>
          </w:p>
        </w:tc>
        <w:tc>
          <w:tcPr>
            <w:tcW w:w="1418" w:type="dxa"/>
          </w:tcPr>
          <w:p w:rsidR="002C2773" w:rsidRPr="00894834" w:rsidRDefault="002C2773" w:rsidP="006130B3">
            <w:pPr>
              <w:ind w:firstLine="0"/>
              <w:jc w:val="center"/>
              <w:rPr>
                <w:szCs w:val="28"/>
                <w:lang w:val="en-US"/>
              </w:rPr>
            </w:pPr>
            <w:r w:rsidRPr="00894834">
              <w:rPr>
                <w:szCs w:val="28"/>
                <w:lang w:val="en-US"/>
              </w:rPr>
              <w:t>285 600</w:t>
            </w:r>
          </w:p>
        </w:tc>
      </w:tr>
      <w:tr w:rsidR="002C2773" w:rsidRPr="00894834" w:rsidTr="006130B3">
        <w:trPr>
          <w:trHeight w:val="484"/>
        </w:trPr>
        <w:tc>
          <w:tcPr>
            <w:tcW w:w="4110" w:type="dxa"/>
          </w:tcPr>
          <w:p w:rsidR="002C2773" w:rsidRPr="00894834" w:rsidRDefault="002C2773" w:rsidP="006130B3">
            <w:pPr>
              <w:ind w:firstLine="0"/>
              <w:jc w:val="center"/>
              <w:rPr>
                <w:szCs w:val="28"/>
                <w:lang w:val="en-US"/>
              </w:rPr>
            </w:pPr>
            <w:r w:rsidRPr="00894834">
              <w:rPr>
                <w:szCs w:val="28"/>
              </w:rPr>
              <w:t>Телефон</w:t>
            </w:r>
            <w:r w:rsidRPr="00894834">
              <w:rPr>
                <w:szCs w:val="28"/>
                <w:lang w:val="en-US"/>
              </w:rPr>
              <w:t xml:space="preserve"> Cisco IP Phone 7911G</w:t>
            </w:r>
          </w:p>
        </w:tc>
        <w:tc>
          <w:tcPr>
            <w:tcW w:w="1843" w:type="dxa"/>
          </w:tcPr>
          <w:p w:rsidR="002C2773" w:rsidRPr="00894834" w:rsidRDefault="002C2773" w:rsidP="006130B3">
            <w:pPr>
              <w:ind w:firstLine="0"/>
              <w:jc w:val="center"/>
              <w:rPr>
                <w:szCs w:val="28"/>
              </w:rPr>
            </w:pPr>
            <w:r w:rsidRPr="00894834">
              <w:rPr>
                <w:szCs w:val="28"/>
              </w:rPr>
              <w:t>70</w:t>
            </w:r>
          </w:p>
        </w:tc>
        <w:tc>
          <w:tcPr>
            <w:tcW w:w="1701" w:type="dxa"/>
          </w:tcPr>
          <w:p w:rsidR="002C2773" w:rsidRPr="00894834" w:rsidRDefault="002C2773" w:rsidP="006130B3">
            <w:pPr>
              <w:ind w:firstLine="0"/>
              <w:jc w:val="center"/>
              <w:rPr>
                <w:szCs w:val="28"/>
              </w:rPr>
            </w:pPr>
            <w:r w:rsidRPr="00894834">
              <w:rPr>
                <w:szCs w:val="28"/>
              </w:rPr>
              <w:t>7 007</w:t>
            </w:r>
          </w:p>
        </w:tc>
        <w:tc>
          <w:tcPr>
            <w:tcW w:w="1418" w:type="dxa"/>
          </w:tcPr>
          <w:p w:rsidR="002C2773" w:rsidRPr="00894834" w:rsidRDefault="002C2773" w:rsidP="006130B3">
            <w:pPr>
              <w:ind w:firstLine="0"/>
              <w:jc w:val="center"/>
              <w:rPr>
                <w:szCs w:val="28"/>
              </w:rPr>
            </w:pPr>
            <w:r w:rsidRPr="00894834">
              <w:rPr>
                <w:szCs w:val="28"/>
              </w:rPr>
              <w:t>490 490</w:t>
            </w:r>
          </w:p>
        </w:tc>
      </w:tr>
      <w:tr w:rsidR="002C2773" w:rsidRPr="00894834" w:rsidTr="006130B3">
        <w:trPr>
          <w:trHeight w:val="469"/>
        </w:trPr>
        <w:tc>
          <w:tcPr>
            <w:tcW w:w="4110" w:type="dxa"/>
          </w:tcPr>
          <w:p w:rsidR="002C2773" w:rsidRPr="00894834" w:rsidRDefault="002C2773" w:rsidP="006130B3">
            <w:pPr>
              <w:ind w:firstLine="0"/>
              <w:jc w:val="center"/>
              <w:rPr>
                <w:szCs w:val="28"/>
              </w:rPr>
            </w:pPr>
            <w:r w:rsidRPr="00894834">
              <w:rPr>
                <w:szCs w:val="28"/>
              </w:rPr>
              <w:t>Итого:</w:t>
            </w:r>
          </w:p>
        </w:tc>
        <w:tc>
          <w:tcPr>
            <w:tcW w:w="1843" w:type="dxa"/>
          </w:tcPr>
          <w:p w:rsidR="002C2773" w:rsidRPr="00894834" w:rsidRDefault="002C2773" w:rsidP="006130B3">
            <w:pPr>
              <w:ind w:firstLine="0"/>
              <w:jc w:val="center"/>
              <w:rPr>
                <w:szCs w:val="28"/>
                <w:lang w:val="en-US"/>
              </w:rPr>
            </w:pPr>
          </w:p>
        </w:tc>
        <w:tc>
          <w:tcPr>
            <w:tcW w:w="1701" w:type="dxa"/>
          </w:tcPr>
          <w:p w:rsidR="002C2773" w:rsidRPr="00894834" w:rsidRDefault="002C2773" w:rsidP="006130B3">
            <w:pPr>
              <w:ind w:firstLine="0"/>
              <w:jc w:val="center"/>
              <w:rPr>
                <w:szCs w:val="28"/>
                <w:lang w:val="en-US"/>
              </w:rPr>
            </w:pPr>
          </w:p>
        </w:tc>
        <w:tc>
          <w:tcPr>
            <w:tcW w:w="1418" w:type="dxa"/>
          </w:tcPr>
          <w:p w:rsidR="002C2773" w:rsidRPr="00894834" w:rsidRDefault="002C2773" w:rsidP="006130B3">
            <w:pPr>
              <w:ind w:firstLine="0"/>
              <w:jc w:val="center"/>
              <w:rPr>
                <w:szCs w:val="28"/>
              </w:rPr>
            </w:pPr>
            <w:r w:rsidRPr="00894834">
              <w:rPr>
                <w:szCs w:val="28"/>
              </w:rPr>
              <w:t>1 411 268</w:t>
            </w:r>
          </w:p>
        </w:tc>
      </w:tr>
    </w:tbl>
    <w:p w:rsidR="002C2773" w:rsidRPr="00894834" w:rsidRDefault="002C2773" w:rsidP="002C2773">
      <w:pPr>
        <w:rPr>
          <w:color w:val="000000"/>
          <w:szCs w:val="28"/>
        </w:rPr>
      </w:pPr>
    </w:p>
    <w:p w:rsidR="002C2773" w:rsidRPr="00894834" w:rsidRDefault="006130B3" w:rsidP="006130B3">
      <w:pPr>
        <w:rPr>
          <w:szCs w:val="28"/>
        </w:rPr>
      </w:pPr>
      <w:r>
        <w:rPr>
          <w:szCs w:val="28"/>
        </w:rPr>
        <w:t xml:space="preserve">Таблица 5.2 - </w:t>
      </w:r>
      <w:r w:rsidR="002C2773" w:rsidRPr="00894834">
        <w:rPr>
          <w:szCs w:val="28"/>
        </w:rPr>
        <w:t xml:space="preserve">Смета монтажных работ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3"/>
        <w:gridCol w:w="2312"/>
        <w:gridCol w:w="2135"/>
        <w:gridCol w:w="1599"/>
      </w:tblGrid>
      <w:tr w:rsidR="002C2773" w:rsidRPr="00894834" w:rsidTr="00A65C04">
        <w:tc>
          <w:tcPr>
            <w:tcW w:w="3273" w:type="dxa"/>
          </w:tcPr>
          <w:p w:rsidR="002C2773" w:rsidRPr="00894834" w:rsidRDefault="002C2773" w:rsidP="00A65C04">
            <w:pPr>
              <w:jc w:val="center"/>
              <w:rPr>
                <w:szCs w:val="28"/>
              </w:rPr>
            </w:pPr>
            <w:r w:rsidRPr="00894834">
              <w:rPr>
                <w:szCs w:val="28"/>
              </w:rPr>
              <w:t>Наименование работ</w:t>
            </w:r>
          </w:p>
        </w:tc>
        <w:tc>
          <w:tcPr>
            <w:tcW w:w="2312" w:type="dxa"/>
          </w:tcPr>
          <w:p w:rsidR="002C2773" w:rsidRPr="00894834" w:rsidRDefault="002C2773" w:rsidP="00A65C04">
            <w:pPr>
              <w:jc w:val="center"/>
              <w:rPr>
                <w:szCs w:val="28"/>
              </w:rPr>
            </w:pPr>
            <w:r w:rsidRPr="00894834">
              <w:rPr>
                <w:szCs w:val="28"/>
              </w:rPr>
              <w:t>Количество</w:t>
            </w:r>
          </w:p>
        </w:tc>
        <w:tc>
          <w:tcPr>
            <w:tcW w:w="2135" w:type="dxa"/>
          </w:tcPr>
          <w:p w:rsidR="002C2773" w:rsidRPr="00894834" w:rsidRDefault="002C2773" w:rsidP="00A65C04">
            <w:pPr>
              <w:jc w:val="center"/>
              <w:rPr>
                <w:szCs w:val="28"/>
              </w:rPr>
            </w:pPr>
            <w:r w:rsidRPr="00894834">
              <w:rPr>
                <w:szCs w:val="28"/>
              </w:rPr>
              <w:t>Стоимость, руб.</w:t>
            </w:r>
          </w:p>
        </w:tc>
        <w:tc>
          <w:tcPr>
            <w:tcW w:w="1599" w:type="dxa"/>
          </w:tcPr>
          <w:p w:rsidR="002C2773" w:rsidRPr="00894834" w:rsidRDefault="002C2773" w:rsidP="00A65C04">
            <w:pPr>
              <w:jc w:val="center"/>
              <w:rPr>
                <w:szCs w:val="28"/>
              </w:rPr>
            </w:pPr>
            <w:r w:rsidRPr="00894834">
              <w:rPr>
                <w:szCs w:val="28"/>
              </w:rPr>
              <w:t>Сумма, руб.</w:t>
            </w:r>
          </w:p>
        </w:tc>
      </w:tr>
      <w:tr w:rsidR="002C2773" w:rsidRPr="00894834" w:rsidTr="00A65C04">
        <w:tc>
          <w:tcPr>
            <w:tcW w:w="3273" w:type="dxa"/>
          </w:tcPr>
          <w:p w:rsidR="002C2773" w:rsidRPr="00894834" w:rsidRDefault="002C2773" w:rsidP="00A65C04">
            <w:pPr>
              <w:rPr>
                <w:szCs w:val="28"/>
              </w:rPr>
            </w:pPr>
            <w:r w:rsidRPr="00894834">
              <w:rPr>
                <w:szCs w:val="28"/>
              </w:rPr>
              <w:t>Монтаж точек доступа</w:t>
            </w:r>
          </w:p>
        </w:tc>
        <w:tc>
          <w:tcPr>
            <w:tcW w:w="2312" w:type="dxa"/>
          </w:tcPr>
          <w:p w:rsidR="002C2773" w:rsidRPr="00894834" w:rsidRDefault="002C2773" w:rsidP="00A65C04">
            <w:pPr>
              <w:jc w:val="center"/>
              <w:rPr>
                <w:szCs w:val="28"/>
              </w:rPr>
            </w:pPr>
            <w:r w:rsidRPr="00894834">
              <w:rPr>
                <w:szCs w:val="28"/>
              </w:rPr>
              <w:t>12</w:t>
            </w:r>
          </w:p>
        </w:tc>
        <w:tc>
          <w:tcPr>
            <w:tcW w:w="2135" w:type="dxa"/>
          </w:tcPr>
          <w:p w:rsidR="002C2773" w:rsidRPr="00894834" w:rsidRDefault="002C2773" w:rsidP="00A65C04">
            <w:pPr>
              <w:jc w:val="center"/>
              <w:rPr>
                <w:szCs w:val="28"/>
              </w:rPr>
            </w:pPr>
            <w:r w:rsidRPr="00894834">
              <w:rPr>
                <w:szCs w:val="28"/>
              </w:rPr>
              <w:t>1160,0</w:t>
            </w:r>
          </w:p>
        </w:tc>
        <w:tc>
          <w:tcPr>
            <w:tcW w:w="1599" w:type="dxa"/>
          </w:tcPr>
          <w:p w:rsidR="002C2773" w:rsidRPr="00894834" w:rsidRDefault="002C2773" w:rsidP="00A65C04">
            <w:pPr>
              <w:jc w:val="center"/>
              <w:rPr>
                <w:szCs w:val="28"/>
              </w:rPr>
            </w:pPr>
            <w:r w:rsidRPr="00894834">
              <w:rPr>
                <w:szCs w:val="28"/>
              </w:rPr>
              <w:t>13920</w:t>
            </w:r>
          </w:p>
        </w:tc>
      </w:tr>
      <w:tr w:rsidR="002C2773" w:rsidRPr="00894834" w:rsidTr="00A65C04">
        <w:tc>
          <w:tcPr>
            <w:tcW w:w="3273" w:type="dxa"/>
          </w:tcPr>
          <w:p w:rsidR="002C2773" w:rsidRPr="00894834" w:rsidRDefault="002C2773" w:rsidP="00A65C04">
            <w:pPr>
              <w:jc w:val="center"/>
              <w:rPr>
                <w:szCs w:val="28"/>
              </w:rPr>
            </w:pPr>
            <w:r w:rsidRPr="00894834">
              <w:rPr>
                <w:szCs w:val="28"/>
              </w:rPr>
              <w:t>Прокладка проводки и кабеля</w:t>
            </w:r>
          </w:p>
        </w:tc>
        <w:tc>
          <w:tcPr>
            <w:tcW w:w="2312" w:type="dxa"/>
          </w:tcPr>
          <w:p w:rsidR="002C2773" w:rsidRPr="00894834" w:rsidRDefault="002C2773" w:rsidP="00A65C04">
            <w:pPr>
              <w:jc w:val="center"/>
              <w:rPr>
                <w:szCs w:val="28"/>
              </w:rPr>
            </w:pPr>
            <w:r w:rsidRPr="00894834">
              <w:rPr>
                <w:szCs w:val="28"/>
              </w:rPr>
              <w:t>500 м</w:t>
            </w:r>
          </w:p>
        </w:tc>
        <w:tc>
          <w:tcPr>
            <w:tcW w:w="2135" w:type="dxa"/>
          </w:tcPr>
          <w:p w:rsidR="002C2773" w:rsidRPr="00894834" w:rsidRDefault="002C2773" w:rsidP="00A65C04">
            <w:pPr>
              <w:jc w:val="center"/>
              <w:rPr>
                <w:szCs w:val="28"/>
              </w:rPr>
            </w:pPr>
            <w:r w:rsidRPr="00894834">
              <w:rPr>
                <w:szCs w:val="28"/>
              </w:rPr>
              <w:t>100,0</w:t>
            </w:r>
          </w:p>
        </w:tc>
        <w:tc>
          <w:tcPr>
            <w:tcW w:w="1599" w:type="dxa"/>
          </w:tcPr>
          <w:p w:rsidR="002C2773" w:rsidRPr="00894834" w:rsidRDefault="002C2773" w:rsidP="00A65C04">
            <w:pPr>
              <w:jc w:val="center"/>
              <w:rPr>
                <w:szCs w:val="28"/>
              </w:rPr>
            </w:pPr>
            <w:r w:rsidRPr="00894834">
              <w:rPr>
                <w:szCs w:val="28"/>
              </w:rPr>
              <w:t>50000</w:t>
            </w:r>
          </w:p>
        </w:tc>
      </w:tr>
      <w:tr w:rsidR="002C2773" w:rsidRPr="00894834" w:rsidTr="00A65C04">
        <w:tc>
          <w:tcPr>
            <w:tcW w:w="3273" w:type="dxa"/>
          </w:tcPr>
          <w:p w:rsidR="002C2773" w:rsidRPr="00894834" w:rsidRDefault="002C2773" w:rsidP="00A65C04">
            <w:pPr>
              <w:jc w:val="center"/>
              <w:rPr>
                <w:szCs w:val="28"/>
              </w:rPr>
            </w:pPr>
            <w:r w:rsidRPr="00894834">
              <w:rPr>
                <w:szCs w:val="28"/>
              </w:rPr>
              <w:t>Монтаж сервера и коммутатора</w:t>
            </w:r>
          </w:p>
        </w:tc>
        <w:tc>
          <w:tcPr>
            <w:tcW w:w="2312" w:type="dxa"/>
          </w:tcPr>
          <w:p w:rsidR="002C2773" w:rsidRPr="00894834" w:rsidRDefault="002C2773" w:rsidP="00A65C04">
            <w:pPr>
              <w:jc w:val="center"/>
              <w:rPr>
                <w:szCs w:val="28"/>
              </w:rPr>
            </w:pPr>
            <w:r w:rsidRPr="00894834">
              <w:rPr>
                <w:szCs w:val="28"/>
              </w:rPr>
              <w:t>5</w:t>
            </w:r>
          </w:p>
        </w:tc>
        <w:tc>
          <w:tcPr>
            <w:tcW w:w="2135" w:type="dxa"/>
          </w:tcPr>
          <w:p w:rsidR="002C2773" w:rsidRPr="00894834" w:rsidRDefault="002C2773" w:rsidP="00A65C04">
            <w:pPr>
              <w:jc w:val="center"/>
              <w:rPr>
                <w:szCs w:val="28"/>
              </w:rPr>
            </w:pPr>
            <w:r w:rsidRPr="00894834">
              <w:rPr>
                <w:szCs w:val="28"/>
              </w:rPr>
              <w:t>3000</w:t>
            </w:r>
          </w:p>
        </w:tc>
        <w:tc>
          <w:tcPr>
            <w:tcW w:w="1599" w:type="dxa"/>
          </w:tcPr>
          <w:p w:rsidR="002C2773" w:rsidRPr="00894834" w:rsidRDefault="002C2773" w:rsidP="00A65C04">
            <w:pPr>
              <w:jc w:val="center"/>
              <w:rPr>
                <w:szCs w:val="28"/>
              </w:rPr>
            </w:pPr>
            <w:r w:rsidRPr="00894834">
              <w:rPr>
                <w:szCs w:val="28"/>
              </w:rPr>
              <w:t>12000</w:t>
            </w:r>
          </w:p>
        </w:tc>
      </w:tr>
      <w:tr w:rsidR="002C2773" w:rsidRPr="00894834" w:rsidTr="00A65C04">
        <w:tc>
          <w:tcPr>
            <w:tcW w:w="9319" w:type="dxa"/>
            <w:gridSpan w:val="4"/>
          </w:tcPr>
          <w:p w:rsidR="002C2773" w:rsidRPr="00894834" w:rsidRDefault="002C2773" w:rsidP="00A65C04">
            <w:pPr>
              <w:rPr>
                <w:szCs w:val="28"/>
              </w:rPr>
            </w:pPr>
            <w:r w:rsidRPr="00894834">
              <w:rPr>
                <w:szCs w:val="28"/>
              </w:rPr>
              <w:t xml:space="preserve">          Итого:                                                                                        75920                                                                               </w:t>
            </w:r>
          </w:p>
        </w:tc>
      </w:tr>
    </w:tbl>
    <w:p w:rsidR="002C2773" w:rsidRPr="00894834" w:rsidRDefault="002C2773" w:rsidP="002C2773">
      <w:pPr>
        <w:ind w:left="360"/>
        <w:rPr>
          <w:color w:val="FF0000"/>
          <w:szCs w:val="28"/>
        </w:rPr>
      </w:pPr>
    </w:p>
    <w:p w:rsidR="002C2773" w:rsidRPr="00894834" w:rsidRDefault="002C2773" w:rsidP="002C2773">
      <w:pPr>
        <w:rPr>
          <w:szCs w:val="28"/>
        </w:rPr>
      </w:pPr>
      <w:r w:rsidRPr="00894834">
        <w:rPr>
          <w:szCs w:val="28"/>
        </w:rPr>
        <w:t>Итак, затраты на станционные сооружения и оборудование составляют 1411270 рублей. На монтаж выделяется приблизительно 76 000 рублей. Всего капитальные затраты составят 1 487 270 рублей.</w:t>
      </w:r>
    </w:p>
    <w:p w:rsidR="002C2773" w:rsidRPr="00894834" w:rsidRDefault="002C2773" w:rsidP="002C2773">
      <w:pPr>
        <w:spacing w:before="240" w:after="60"/>
        <w:rPr>
          <w:b/>
          <w:bCs/>
          <w:szCs w:val="28"/>
        </w:rPr>
      </w:pPr>
      <w:r w:rsidRPr="00894834">
        <w:rPr>
          <w:b/>
          <w:bCs/>
          <w:szCs w:val="28"/>
        </w:rPr>
        <w:t>5.2. Текущие расходы</w:t>
      </w:r>
    </w:p>
    <w:p w:rsidR="002C2773" w:rsidRPr="00894834" w:rsidRDefault="002C2773" w:rsidP="002C2773">
      <w:pPr>
        <w:rPr>
          <w:szCs w:val="28"/>
        </w:rPr>
      </w:pPr>
      <w:r w:rsidRPr="00894834">
        <w:rPr>
          <w:szCs w:val="28"/>
        </w:rPr>
        <w:t>Текущие расходы компании - это расходы, связанные с эксплуатацией оборудования сети и его техническим обслуживанием, а именно:</w:t>
      </w:r>
    </w:p>
    <w:p w:rsidR="002C2773" w:rsidRPr="00894834" w:rsidRDefault="002C2773" w:rsidP="006130B3">
      <w:pPr>
        <w:ind w:firstLine="567"/>
        <w:rPr>
          <w:szCs w:val="28"/>
        </w:rPr>
      </w:pPr>
      <w:r w:rsidRPr="00894834">
        <w:rPr>
          <w:szCs w:val="28"/>
        </w:rPr>
        <w:t>- заработную плату персонала, непосредственно работающего с данным оборудованием;</w:t>
      </w:r>
    </w:p>
    <w:p w:rsidR="002C2773" w:rsidRPr="00894834" w:rsidRDefault="002C2773" w:rsidP="006130B3">
      <w:pPr>
        <w:ind w:firstLine="567"/>
        <w:rPr>
          <w:szCs w:val="28"/>
        </w:rPr>
      </w:pPr>
      <w:r w:rsidRPr="00894834">
        <w:rPr>
          <w:szCs w:val="28"/>
        </w:rPr>
        <w:t>- часть амортизационных отчислений, предназначенных на капитальный</w:t>
      </w:r>
    </w:p>
    <w:p w:rsidR="002C2773" w:rsidRPr="00894834" w:rsidRDefault="002C2773" w:rsidP="006130B3">
      <w:pPr>
        <w:ind w:firstLine="567"/>
        <w:rPr>
          <w:szCs w:val="28"/>
        </w:rPr>
      </w:pPr>
      <w:r w:rsidRPr="00894834">
        <w:rPr>
          <w:szCs w:val="28"/>
        </w:rPr>
        <w:t xml:space="preserve">ремонт; </w:t>
      </w:r>
    </w:p>
    <w:p w:rsidR="002C2773" w:rsidRPr="00894834" w:rsidRDefault="002C2773" w:rsidP="006130B3">
      <w:pPr>
        <w:ind w:firstLine="567"/>
        <w:rPr>
          <w:szCs w:val="28"/>
        </w:rPr>
      </w:pPr>
      <w:r w:rsidRPr="00894834">
        <w:rPr>
          <w:szCs w:val="28"/>
        </w:rPr>
        <w:t>- амортизационные отчисления по сопутствующим капитальным</w:t>
      </w:r>
      <w:r w:rsidRPr="00894834">
        <w:rPr>
          <w:szCs w:val="28"/>
        </w:rPr>
        <w:br/>
        <w:t>вложениям без учета затрат на доставку и монтаж, включаемых в балансовую</w:t>
      </w:r>
    </w:p>
    <w:p w:rsidR="002C2773" w:rsidRPr="00894834" w:rsidRDefault="002C2773" w:rsidP="006130B3">
      <w:pPr>
        <w:ind w:firstLine="567"/>
        <w:rPr>
          <w:szCs w:val="28"/>
        </w:rPr>
      </w:pPr>
      <w:r w:rsidRPr="00894834">
        <w:rPr>
          <w:szCs w:val="28"/>
        </w:rPr>
        <w:t>стоимость;</w:t>
      </w:r>
    </w:p>
    <w:p w:rsidR="002C2773" w:rsidRPr="00894834" w:rsidRDefault="002C2773" w:rsidP="006130B3">
      <w:pPr>
        <w:ind w:firstLine="567"/>
        <w:rPr>
          <w:szCs w:val="28"/>
        </w:rPr>
      </w:pPr>
      <w:r w:rsidRPr="00894834">
        <w:rPr>
          <w:szCs w:val="28"/>
        </w:rPr>
        <w:t>- затраты на техническое обслуживание и текущий ремонт;</w:t>
      </w:r>
    </w:p>
    <w:p w:rsidR="002C2773" w:rsidRPr="00894834" w:rsidRDefault="002C2773" w:rsidP="006130B3">
      <w:pPr>
        <w:ind w:firstLine="567"/>
        <w:rPr>
          <w:szCs w:val="28"/>
        </w:rPr>
      </w:pPr>
      <w:r w:rsidRPr="00894834">
        <w:rPr>
          <w:szCs w:val="28"/>
        </w:rPr>
        <w:t>- затраты на потребляемую энергию;</w:t>
      </w:r>
    </w:p>
    <w:p w:rsidR="002C2773" w:rsidRDefault="002C2773" w:rsidP="006130B3">
      <w:pPr>
        <w:ind w:firstLine="567"/>
        <w:rPr>
          <w:szCs w:val="28"/>
        </w:rPr>
      </w:pPr>
      <w:r w:rsidRPr="00894834">
        <w:rPr>
          <w:szCs w:val="28"/>
        </w:rPr>
        <w:t>- затраты на материалы и запасные части.</w:t>
      </w:r>
    </w:p>
    <w:p w:rsidR="006130B3" w:rsidRDefault="006130B3" w:rsidP="006130B3">
      <w:pPr>
        <w:ind w:firstLine="567"/>
        <w:rPr>
          <w:szCs w:val="28"/>
        </w:rPr>
      </w:pPr>
    </w:p>
    <w:p w:rsidR="006130B3" w:rsidRPr="00894834" w:rsidRDefault="006130B3" w:rsidP="006130B3">
      <w:pPr>
        <w:ind w:firstLine="567"/>
        <w:rPr>
          <w:szCs w:val="28"/>
        </w:rPr>
      </w:pPr>
    </w:p>
    <w:p w:rsidR="002C2773" w:rsidRPr="00894834" w:rsidRDefault="002C2773" w:rsidP="002C2773">
      <w:pPr>
        <w:spacing w:before="240" w:after="60"/>
        <w:rPr>
          <w:b/>
          <w:bCs/>
          <w:szCs w:val="28"/>
        </w:rPr>
      </w:pPr>
      <w:r w:rsidRPr="00894834">
        <w:rPr>
          <w:b/>
          <w:bCs/>
          <w:szCs w:val="28"/>
        </w:rPr>
        <w:t>5.2.1. Расчет заработной платы</w:t>
      </w:r>
    </w:p>
    <w:p w:rsidR="002C2773" w:rsidRPr="00894834" w:rsidRDefault="002C2773" w:rsidP="002C2773">
      <w:pPr>
        <w:rPr>
          <w:bCs/>
          <w:szCs w:val="28"/>
        </w:rPr>
      </w:pPr>
      <w:r w:rsidRPr="00894834">
        <w:rPr>
          <w:bCs/>
          <w:szCs w:val="28"/>
        </w:rPr>
        <w:t>Вследствие  того, что имеется два здания, то на обслуживание сети будет задействовано два инженера. При вводе в эксплуатацию дополнительного оборудования заработная плата</w:t>
      </w:r>
      <w:r w:rsidR="00757188">
        <w:rPr>
          <w:bCs/>
          <w:szCs w:val="28"/>
        </w:rPr>
        <w:t xml:space="preserve">, которая высчитывается по формуле (5.1) </w:t>
      </w:r>
      <w:r w:rsidRPr="00894834">
        <w:rPr>
          <w:bCs/>
          <w:szCs w:val="28"/>
        </w:rPr>
        <w:t xml:space="preserve"> персонала увеличится на 2 100 рублей.</w:t>
      </w:r>
    </w:p>
    <w:p w:rsidR="002C2773" w:rsidRPr="00894834" w:rsidRDefault="002C2773" w:rsidP="002C2773">
      <w:pPr>
        <w:rPr>
          <w:bCs/>
          <w:szCs w:val="28"/>
        </w:rPr>
      </w:pPr>
      <w:r w:rsidRPr="00894834">
        <w:rPr>
          <w:bCs/>
          <w:szCs w:val="28"/>
        </w:rPr>
        <w:t>Таким образом, годовая зарплата увеличится на</w:t>
      </w:r>
    </w:p>
    <w:p w:rsidR="002C2773" w:rsidRPr="00894834" w:rsidRDefault="00757188" w:rsidP="002C2773">
      <w:pPr>
        <w:jc w:val="center"/>
        <w:rPr>
          <w:bCs/>
          <w:szCs w:val="28"/>
        </w:rPr>
      </w:pPr>
      <w:r>
        <w:rPr>
          <w:bCs/>
          <w:position w:val="-32"/>
          <w:szCs w:val="28"/>
        </w:rPr>
        <w:t xml:space="preserve">                                        </w:t>
      </w:r>
      <w:r w:rsidR="002C2773" w:rsidRPr="00894834">
        <w:rPr>
          <w:bCs/>
          <w:position w:val="-32"/>
          <w:szCs w:val="28"/>
        </w:rPr>
        <w:object w:dxaOrig="2260" w:dyaOrig="780">
          <v:shape id="_x0000_i1081" type="#_x0000_t75" style="width:113pt;height:41pt" o:ole="">
            <v:imagedata r:id="rId125" o:title=""/>
          </v:shape>
          <o:OLEObject Type="Embed" ProgID="Equation.DSMT4" ShapeID="_x0000_i1081" DrawAspect="Content" ObjectID="_1305620304" r:id="rId126"/>
        </w:object>
      </w:r>
      <w:r w:rsidR="006130B3">
        <w:rPr>
          <w:bCs/>
          <w:position w:val="-32"/>
          <w:szCs w:val="28"/>
        </w:rPr>
        <w:t xml:space="preserve">     </w:t>
      </w:r>
      <w:r>
        <w:rPr>
          <w:bCs/>
          <w:position w:val="-32"/>
          <w:szCs w:val="28"/>
        </w:rPr>
        <w:t xml:space="preserve">        </w:t>
      </w:r>
      <w:r w:rsidR="006130B3">
        <w:rPr>
          <w:bCs/>
          <w:position w:val="-32"/>
          <w:szCs w:val="28"/>
        </w:rPr>
        <w:t xml:space="preserve">              </w:t>
      </w:r>
      <w:r>
        <w:rPr>
          <w:bCs/>
          <w:position w:val="-32"/>
          <w:szCs w:val="28"/>
        </w:rPr>
        <w:t xml:space="preserve"> </w:t>
      </w:r>
      <w:r w:rsidR="006130B3">
        <w:rPr>
          <w:bCs/>
          <w:position w:val="-32"/>
          <w:szCs w:val="28"/>
        </w:rPr>
        <w:t xml:space="preserve">    </w:t>
      </w:r>
      <w:r>
        <w:rPr>
          <w:bCs/>
          <w:position w:val="-32"/>
          <w:szCs w:val="28"/>
        </w:rPr>
        <w:t xml:space="preserve">           </w:t>
      </w:r>
      <w:r w:rsidR="006130B3">
        <w:rPr>
          <w:bCs/>
          <w:position w:val="-32"/>
          <w:szCs w:val="28"/>
        </w:rPr>
        <w:t xml:space="preserve"> (5.1)</w:t>
      </w:r>
    </w:p>
    <w:p w:rsidR="002C2773" w:rsidRPr="00894834" w:rsidRDefault="002C2773" w:rsidP="002C2773">
      <w:pPr>
        <w:rPr>
          <w:bCs/>
          <w:szCs w:val="28"/>
        </w:rPr>
      </w:pPr>
      <w:r w:rsidRPr="00894834">
        <w:rPr>
          <w:bCs/>
          <w:szCs w:val="28"/>
        </w:rPr>
        <w:t xml:space="preserve">где </w:t>
      </w:r>
      <w:r w:rsidRPr="00894834">
        <w:rPr>
          <w:bCs/>
          <w:position w:val="-32"/>
          <w:szCs w:val="28"/>
        </w:rPr>
        <w:object w:dxaOrig="1020" w:dyaOrig="780">
          <v:shape id="_x0000_i1082" type="#_x0000_t75" style="width:51.9pt;height:41pt" o:ole="">
            <v:imagedata r:id="rId127" o:title=""/>
          </v:shape>
          <o:OLEObject Type="Embed" ProgID="Equation.DSMT4" ShapeID="_x0000_i1082" DrawAspect="Content" ObjectID="_1305620305" r:id="rId128"/>
        </w:object>
      </w:r>
      <w:r w:rsidRPr="00894834">
        <w:rPr>
          <w:bCs/>
          <w:szCs w:val="28"/>
        </w:rPr>
        <w:t xml:space="preserve"> </w:t>
      </w:r>
      <w:r w:rsidRPr="00894834">
        <w:rPr>
          <w:szCs w:val="28"/>
        </w:rPr>
        <w:t>–</w:t>
      </w:r>
      <w:r w:rsidRPr="00894834">
        <w:rPr>
          <w:bCs/>
          <w:szCs w:val="28"/>
        </w:rPr>
        <w:t xml:space="preserve"> увеличение заработной платы всех работников;</w:t>
      </w:r>
    </w:p>
    <w:p w:rsidR="002C2773" w:rsidRPr="00894834" w:rsidRDefault="002C2773" w:rsidP="002C2773">
      <w:pPr>
        <w:jc w:val="center"/>
        <w:rPr>
          <w:bCs/>
          <w:szCs w:val="28"/>
        </w:rPr>
      </w:pPr>
      <w:r w:rsidRPr="00894834">
        <w:rPr>
          <w:position w:val="-12"/>
          <w:szCs w:val="28"/>
          <w:lang w:val="en-US"/>
        </w:rPr>
        <w:object w:dxaOrig="2740" w:dyaOrig="360">
          <v:shape id="_x0000_i1083" type="#_x0000_t75" style="width:154.9pt;height:20.1pt" o:ole="">
            <v:imagedata r:id="rId129" o:title=""/>
          </v:shape>
          <o:OLEObject Type="Embed" ProgID="Equation.DSMT4" ShapeID="_x0000_i1083" DrawAspect="Content" ObjectID="_1305620306" r:id="rId130"/>
        </w:object>
      </w:r>
    </w:p>
    <w:p w:rsidR="002C2773" w:rsidRPr="00894834" w:rsidRDefault="002C2773" w:rsidP="002C2773">
      <w:pPr>
        <w:rPr>
          <w:bCs/>
          <w:szCs w:val="28"/>
        </w:rPr>
      </w:pPr>
      <w:r w:rsidRPr="00894834">
        <w:rPr>
          <w:bCs/>
          <w:szCs w:val="28"/>
        </w:rPr>
        <w:t>отчисления на социальное страхование определяются по формуле</w:t>
      </w:r>
      <w:r w:rsidR="00757188">
        <w:rPr>
          <w:bCs/>
          <w:szCs w:val="28"/>
        </w:rPr>
        <w:t xml:space="preserve"> (5.2)</w:t>
      </w:r>
      <w:r w:rsidRPr="00894834">
        <w:rPr>
          <w:bCs/>
          <w:szCs w:val="28"/>
        </w:rPr>
        <w:t>:</w:t>
      </w:r>
    </w:p>
    <w:p w:rsidR="002C2773" w:rsidRPr="00894834" w:rsidRDefault="00757188" w:rsidP="002C2773">
      <w:pPr>
        <w:jc w:val="center"/>
        <w:rPr>
          <w:bCs/>
          <w:szCs w:val="28"/>
        </w:rPr>
      </w:pPr>
      <w:r>
        <w:rPr>
          <w:bCs/>
          <w:position w:val="-12"/>
          <w:szCs w:val="28"/>
        </w:rPr>
        <w:t xml:space="preserve">                                                     </w:t>
      </w:r>
      <w:r w:rsidR="002C2773" w:rsidRPr="00894834">
        <w:rPr>
          <w:bCs/>
          <w:position w:val="-12"/>
          <w:szCs w:val="28"/>
        </w:rPr>
        <w:object w:dxaOrig="2079" w:dyaOrig="380">
          <v:shape id="_x0000_i1084" type="#_x0000_t75" style="width:103pt;height:20.1pt" o:ole="">
            <v:imagedata r:id="rId131" o:title=""/>
          </v:shape>
          <o:OLEObject Type="Embed" ProgID="Equation.DSMT4" ShapeID="_x0000_i1084" DrawAspect="Content" ObjectID="_1305620307" r:id="rId132"/>
        </w:object>
      </w:r>
      <w:r>
        <w:rPr>
          <w:bCs/>
          <w:position w:val="-12"/>
          <w:szCs w:val="28"/>
        </w:rPr>
        <w:t xml:space="preserve">                                  (5.2)</w:t>
      </w:r>
    </w:p>
    <w:p w:rsidR="002C2773" w:rsidRPr="00894834" w:rsidRDefault="002C2773" w:rsidP="002C2773">
      <w:pPr>
        <w:rPr>
          <w:bCs/>
          <w:szCs w:val="28"/>
        </w:rPr>
      </w:pPr>
      <w:r w:rsidRPr="00894834">
        <w:rPr>
          <w:bCs/>
          <w:szCs w:val="28"/>
        </w:rPr>
        <w:t xml:space="preserve">где Н </w:t>
      </w:r>
      <w:r w:rsidRPr="00894834">
        <w:rPr>
          <w:szCs w:val="28"/>
        </w:rPr>
        <w:t>–</w:t>
      </w:r>
      <w:r w:rsidRPr="00894834">
        <w:rPr>
          <w:bCs/>
          <w:szCs w:val="28"/>
        </w:rPr>
        <w:t xml:space="preserve"> норматив отчислений на социальное страхование (26%).</w:t>
      </w:r>
    </w:p>
    <w:p w:rsidR="002C2773" w:rsidRPr="00894834" w:rsidRDefault="002C2773" w:rsidP="002C2773">
      <w:pPr>
        <w:jc w:val="center"/>
        <w:rPr>
          <w:bCs/>
          <w:szCs w:val="28"/>
        </w:rPr>
      </w:pPr>
      <w:r w:rsidRPr="00894834">
        <w:rPr>
          <w:position w:val="-12"/>
          <w:szCs w:val="28"/>
          <w:lang w:val="en-US"/>
        </w:rPr>
        <w:object w:dxaOrig="3080" w:dyaOrig="360">
          <v:shape id="_x0000_i1085" type="#_x0000_t75" style="width:169.95pt;height:20.1pt" o:ole="">
            <v:imagedata r:id="rId133" o:title=""/>
          </v:shape>
          <o:OLEObject Type="Embed" ProgID="Equation.DSMT4" ShapeID="_x0000_i1085" DrawAspect="Content" ObjectID="_1305620308" r:id="rId134"/>
        </w:object>
      </w:r>
    </w:p>
    <w:p w:rsidR="002C2773" w:rsidRPr="00894834" w:rsidRDefault="002C2773" w:rsidP="002C2773">
      <w:pPr>
        <w:spacing w:before="240" w:after="60"/>
        <w:rPr>
          <w:b/>
          <w:bCs/>
          <w:szCs w:val="28"/>
        </w:rPr>
      </w:pPr>
      <w:r w:rsidRPr="00894834">
        <w:rPr>
          <w:b/>
          <w:bCs/>
          <w:szCs w:val="28"/>
        </w:rPr>
        <w:t>5.2.2. Расчет амортизационных отчислений</w:t>
      </w:r>
    </w:p>
    <w:p w:rsidR="002C2773" w:rsidRPr="00894834" w:rsidRDefault="002C2773" w:rsidP="002C2773">
      <w:pPr>
        <w:rPr>
          <w:szCs w:val="28"/>
        </w:rPr>
      </w:pPr>
      <w:r w:rsidRPr="00894834">
        <w:rPr>
          <w:szCs w:val="28"/>
        </w:rPr>
        <w:t>Амортизационные отчисления – это процесс постепенного перенесения стоимости средств труда по мере их физического и морального износа на стоимость производимых с их помощью продукции, работ и услуг в целях аккумуляции денежных средств для последующего полного восстановления. Амортизационные отчисления производятся по установленным нормам амортизации, их размер устанавливается за определенный период по конкретному виду основных фондов (группе, подгруппе) и выражается, как правило, в процентах к их балансовой стоимости. Расчет величины амортизационных  отчислений будем производить по формуле</w:t>
      </w:r>
      <w:r w:rsidR="00757188">
        <w:rPr>
          <w:szCs w:val="28"/>
        </w:rPr>
        <w:t xml:space="preserve"> 5.3</w:t>
      </w:r>
      <w:r w:rsidRPr="00894834">
        <w:rPr>
          <w:szCs w:val="28"/>
        </w:rPr>
        <w:t>:</w:t>
      </w:r>
    </w:p>
    <w:p w:rsidR="002C2773" w:rsidRPr="006130B3" w:rsidRDefault="00757188" w:rsidP="002C2773">
      <w:pPr>
        <w:jc w:val="center"/>
        <w:rPr>
          <w:szCs w:val="28"/>
        </w:rPr>
      </w:pPr>
      <w:r>
        <w:rPr>
          <w:position w:val="-34"/>
          <w:szCs w:val="28"/>
        </w:rPr>
        <w:t xml:space="preserve">                                           </w:t>
      </w:r>
      <w:r w:rsidR="006130B3" w:rsidRPr="00894834">
        <w:rPr>
          <w:position w:val="-34"/>
          <w:szCs w:val="28"/>
        </w:rPr>
        <w:object w:dxaOrig="2140" w:dyaOrig="780">
          <v:shape id="_x0000_i1086" type="#_x0000_t75" style="width:108.85pt;height:28.45pt" o:ole="">
            <v:imagedata r:id="rId135" o:title=""/>
          </v:shape>
          <o:OLEObject Type="Embed" ProgID="Equation.DSMT4" ShapeID="_x0000_i1086" DrawAspect="Content" ObjectID="_1305620309" r:id="rId136"/>
        </w:object>
      </w:r>
      <w:r w:rsidR="006130B3">
        <w:rPr>
          <w:position w:val="-34"/>
          <w:szCs w:val="28"/>
        </w:rPr>
        <w:t xml:space="preserve"> </w:t>
      </w:r>
      <w:r w:rsidR="006130B3" w:rsidRPr="006130B3">
        <w:rPr>
          <w:position w:val="-34"/>
          <w:szCs w:val="28"/>
        </w:rPr>
        <w:t>[</w:t>
      </w:r>
      <w:r w:rsidR="006130B3">
        <w:rPr>
          <w:position w:val="-34"/>
          <w:szCs w:val="28"/>
        </w:rPr>
        <w:t>руб</w:t>
      </w:r>
      <w:r w:rsidR="006130B3" w:rsidRPr="006130B3">
        <w:rPr>
          <w:position w:val="-34"/>
          <w:szCs w:val="28"/>
        </w:rPr>
        <w:t>]</w:t>
      </w:r>
      <w:r>
        <w:rPr>
          <w:position w:val="-34"/>
          <w:szCs w:val="28"/>
        </w:rPr>
        <w:t>,                                   (5.3)</w:t>
      </w:r>
    </w:p>
    <w:p w:rsidR="002C2773" w:rsidRPr="00894834" w:rsidRDefault="002C2773" w:rsidP="00757188">
      <w:pPr>
        <w:ind w:firstLine="0"/>
        <w:rPr>
          <w:szCs w:val="28"/>
        </w:rPr>
      </w:pPr>
      <w:r w:rsidRPr="00894834">
        <w:rPr>
          <w:szCs w:val="28"/>
        </w:rPr>
        <w:t xml:space="preserve">где </w:t>
      </w:r>
      <w:r w:rsidR="00757188">
        <w:rPr>
          <w:szCs w:val="28"/>
        </w:rPr>
        <w:t xml:space="preserve">  </w:t>
      </w:r>
      <w:r w:rsidRPr="00894834">
        <w:rPr>
          <w:position w:val="-12"/>
          <w:szCs w:val="28"/>
        </w:rPr>
        <w:object w:dxaOrig="960" w:dyaOrig="380">
          <v:shape id="_x0000_i1087" type="#_x0000_t75" style="width:46.9pt;height:20.1pt" o:ole="">
            <v:imagedata r:id="rId137" o:title=""/>
          </v:shape>
          <o:OLEObject Type="Embed" ProgID="Equation.DSMT4" ShapeID="_x0000_i1087" DrawAspect="Content" ObjectID="_1305620310" r:id="rId138"/>
        </w:object>
      </w:r>
      <w:r w:rsidRPr="00894834">
        <w:rPr>
          <w:szCs w:val="28"/>
        </w:rPr>
        <w:t xml:space="preserve"> – балансовая стоимость материальных активов;</w:t>
      </w:r>
    </w:p>
    <w:p w:rsidR="002C2773" w:rsidRPr="00894834" w:rsidRDefault="002C2773" w:rsidP="002C2773">
      <w:pPr>
        <w:rPr>
          <w:szCs w:val="28"/>
        </w:rPr>
      </w:pPr>
      <w:r w:rsidRPr="00894834">
        <w:rPr>
          <w:szCs w:val="28"/>
          <w:lang w:val="en-US"/>
        </w:rPr>
        <w:t>t</w:t>
      </w:r>
      <w:r w:rsidRPr="00894834">
        <w:rPr>
          <w:szCs w:val="28"/>
          <w:vertAlign w:val="subscript"/>
          <w:lang w:val="en-US"/>
        </w:rPr>
        <w:t>n</w:t>
      </w:r>
      <w:r w:rsidRPr="00894834">
        <w:rPr>
          <w:szCs w:val="28"/>
        </w:rPr>
        <w:t xml:space="preserve"> – длительность периода амортизации, в нашем случае </w:t>
      </w:r>
      <w:r w:rsidRPr="00894834">
        <w:rPr>
          <w:szCs w:val="28"/>
          <w:lang w:val="en-US"/>
        </w:rPr>
        <w:t>t</w:t>
      </w:r>
      <w:r w:rsidRPr="00894834">
        <w:rPr>
          <w:szCs w:val="28"/>
          <w:vertAlign w:val="subscript"/>
          <w:lang w:val="en-US"/>
        </w:rPr>
        <w:t>n</w:t>
      </w:r>
      <w:r w:rsidRPr="00894834">
        <w:rPr>
          <w:szCs w:val="28"/>
        </w:rPr>
        <w:t>=1 месяц;</w:t>
      </w:r>
    </w:p>
    <w:p w:rsidR="002C2773" w:rsidRPr="00894834" w:rsidRDefault="002C2773" w:rsidP="002C2773">
      <w:pPr>
        <w:rPr>
          <w:szCs w:val="28"/>
        </w:rPr>
      </w:pPr>
      <w:r w:rsidRPr="00894834">
        <w:rPr>
          <w:szCs w:val="28"/>
          <w:lang w:val="en-US"/>
        </w:rPr>
        <w:t>t</w:t>
      </w:r>
      <w:r w:rsidRPr="00894834">
        <w:rPr>
          <w:szCs w:val="28"/>
          <w:vertAlign w:val="subscript"/>
          <w:lang w:val="en-US"/>
        </w:rPr>
        <w:t>a</w:t>
      </w:r>
      <w:r w:rsidRPr="00894834">
        <w:rPr>
          <w:szCs w:val="28"/>
        </w:rPr>
        <w:t xml:space="preserve"> – срок амортизации.</w:t>
      </w:r>
    </w:p>
    <w:p w:rsidR="002C2773" w:rsidRPr="00894834" w:rsidRDefault="002C2773" w:rsidP="002C2773">
      <w:pPr>
        <w:tabs>
          <w:tab w:val="left" w:pos="1701"/>
          <w:tab w:val="left" w:pos="1985"/>
          <w:tab w:val="left" w:pos="3119"/>
          <w:tab w:val="left" w:pos="3828"/>
          <w:tab w:val="left" w:pos="4536"/>
          <w:tab w:val="left" w:pos="6379"/>
        </w:tabs>
        <w:ind w:right="-57"/>
        <w:rPr>
          <w:b/>
          <w:szCs w:val="28"/>
        </w:rPr>
      </w:pPr>
      <w:r w:rsidRPr="00894834">
        <w:rPr>
          <w:szCs w:val="28"/>
        </w:rPr>
        <w:t xml:space="preserve">          Период амортизации точек доступа  равен 10 годам. </w:t>
      </w:r>
    </w:p>
    <w:p w:rsidR="002C2773" w:rsidRPr="00894834" w:rsidRDefault="002C2773" w:rsidP="002C2773">
      <w:pPr>
        <w:tabs>
          <w:tab w:val="left" w:pos="1701"/>
        </w:tabs>
        <w:rPr>
          <w:szCs w:val="28"/>
        </w:rPr>
      </w:pPr>
      <w:r w:rsidRPr="00894834">
        <w:rPr>
          <w:b/>
          <w:color w:val="FF0000"/>
          <w:szCs w:val="28"/>
        </w:rPr>
        <w:tab/>
      </w:r>
      <w:r w:rsidRPr="00894834">
        <w:rPr>
          <w:position w:val="-12"/>
          <w:szCs w:val="28"/>
        </w:rPr>
        <w:object w:dxaOrig="580" w:dyaOrig="380">
          <v:shape id="_x0000_i1088" type="#_x0000_t75" style="width:31pt;height:20.1pt" o:ole="">
            <v:imagedata r:id="rId139" o:title=""/>
          </v:shape>
          <o:OLEObject Type="Embed" ProgID="Equation.DSMT4" ShapeID="_x0000_i1088" DrawAspect="Content" ObjectID="_1305620311" r:id="rId140"/>
        </w:object>
      </w:r>
      <w:r w:rsidRPr="00894834">
        <w:rPr>
          <w:szCs w:val="28"/>
        </w:rPr>
        <w:t>1 411 268·1/120 = 11 760 тыс.руб</w:t>
      </w:r>
    </w:p>
    <w:p w:rsidR="002C2773" w:rsidRPr="00894834" w:rsidRDefault="002C2773" w:rsidP="002C2773">
      <w:pPr>
        <w:tabs>
          <w:tab w:val="left" w:pos="1701"/>
          <w:tab w:val="left" w:pos="1985"/>
          <w:tab w:val="left" w:pos="3119"/>
          <w:tab w:val="left" w:pos="3828"/>
          <w:tab w:val="left" w:pos="4536"/>
          <w:tab w:val="left" w:pos="6379"/>
        </w:tabs>
        <w:ind w:right="-57"/>
        <w:rPr>
          <w:szCs w:val="28"/>
        </w:rPr>
      </w:pPr>
      <w:r w:rsidRPr="00894834">
        <w:rPr>
          <w:szCs w:val="28"/>
        </w:rPr>
        <w:t xml:space="preserve">           Период амортизации коммутаторов равен 7 годам.</w:t>
      </w:r>
    </w:p>
    <w:p w:rsidR="002C2773" w:rsidRPr="00894834" w:rsidRDefault="002C2773" w:rsidP="002C2773">
      <w:pPr>
        <w:rPr>
          <w:szCs w:val="28"/>
        </w:rPr>
      </w:pPr>
      <w:r w:rsidRPr="00894834">
        <w:rPr>
          <w:b/>
          <w:szCs w:val="28"/>
        </w:rPr>
        <w:t xml:space="preserve">           </w:t>
      </w:r>
      <w:r w:rsidRPr="00894834">
        <w:rPr>
          <w:b/>
          <w:szCs w:val="28"/>
        </w:rPr>
        <w:tab/>
      </w:r>
      <w:r w:rsidRPr="00894834">
        <w:rPr>
          <w:position w:val="-12"/>
          <w:szCs w:val="28"/>
        </w:rPr>
        <w:object w:dxaOrig="600" w:dyaOrig="380">
          <v:shape id="_x0000_i1089" type="#_x0000_t75" style="width:31pt;height:20.1pt" o:ole="">
            <v:imagedata r:id="rId141" o:title=""/>
          </v:shape>
          <o:OLEObject Type="Embed" ProgID="Equation.DSMT4" ShapeID="_x0000_i1089" DrawAspect="Content" ObjectID="_1305620312" r:id="rId142"/>
        </w:object>
      </w:r>
      <w:r w:rsidRPr="00894834">
        <w:rPr>
          <w:szCs w:val="28"/>
        </w:rPr>
        <w:t xml:space="preserve"> 1 411 268·1/84 = 16 800 тыс.руб</w:t>
      </w:r>
    </w:p>
    <w:p w:rsidR="00757188" w:rsidRDefault="002C2773" w:rsidP="00757188">
      <w:pPr>
        <w:rPr>
          <w:szCs w:val="28"/>
        </w:rPr>
      </w:pPr>
      <w:r w:rsidRPr="00894834">
        <w:rPr>
          <w:szCs w:val="28"/>
        </w:rPr>
        <w:t>Результаты расчета амортизационных отчислений приведены в таблице</w:t>
      </w:r>
      <w:r w:rsidRPr="00894834">
        <w:rPr>
          <w:szCs w:val="28"/>
          <w:lang w:val="en-US"/>
        </w:rPr>
        <w:t> </w:t>
      </w:r>
      <w:r w:rsidR="00757188">
        <w:rPr>
          <w:szCs w:val="28"/>
        </w:rPr>
        <w:t>5.3</w:t>
      </w:r>
      <w:r w:rsidRPr="00894834">
        <w:rPr>
          <w:szCs w:val="28"/>
        </w:rPr>
        <w:t xml:space="preserve">.                                                                                 </w:t>
      </w:r>
    </w:p>
    <w:p w:rsidR="002C2773" w:rsidRPr="00894834" w:rsidRDefault="00757188" w:rsidP="00757188">
      <w:pPr>
        <w:ind w:firstLine="0"/>
        <w:rPr>
          <w:szCs w:val="28"/>
        </w:rPr>
      </w:pPr>
      <w:r>
        <w:rPr>
          <w:szCs w:val="28"/>
        </w:rPr>
        <w:t xml:space="preserve">Таблица 5.3 - </w:t>
      </w:r>
      <w:r w:rsidR="002C2773" w:rsidRPr="00894834">
        <w:rPr>
          <w:szCs w:val="28"/>
        </w:rPr>
        <w:t>Результаты расчета амортизационных отчислений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3"/>
        <w:gridCol w:w="3285"/>
        <w:gridCol w:w="3285"/>
      </w:tblGrid>
      <w:tr w:rsidR="002C2773" w:rsidRPr="00894834" w:rsidTr="00757188">
        <w:trPr>
          <w:trHeight w:val="787"/>
          <w:jc w:val="center"/>
        </w:trPr>
        <w:tc>
          <w:tcPr>
            <w:tcW w:w="3284" w:type="dxa"/>
          </w:tcPr>
          <w:p w:rsidR="002C2773" w:rsidRPr="00894834" w:rsidRDefault="002C2773" w:rsidP="00757188">
            <w:pPr>
              <w:ind w:firstLine="0"/>
              <w:jc w:val="center"/>
              <w:rPr>
                <w:szCs w:val="28"/>
              </w:rPr>
            </w:pPr>
            <w:r w:rsidRPr="00894834">
              <w:rPr>
                <w:szCs w:val="28"/>
              </w:rPr>
              <w:t>Виды основных фондов</w:t>
            </w:r>
          </w:p>
        </w:tc>
        <w:tc>
          <w:tcPr>
            <w:tcW w:w="3285" w:type="dxa"/>
          </w:tcPr>
          <w:p w:rsidR="002C2773" w:rsidRPr="00894834" w:rsidRDefault="002C2773" w:rsidP="00757188">
            <w:pPr>
              <w:ind w:firstLine="0"/>
              <w:jc w:val="center"/>
              <w:rPr>
                <w:szCs w:val="28"/>
              </w:rPr>
            </w:pPr>
            <w:r w:rsidRPr="00894834">
              <w:rPr>
                <w:szCs w:val="28"/>
              </w:rPr>
              <w:t>Срок службы, года</w:t>
            </w:r>
          </w:p>
        </w:tc>
        <w:tc>
          <w:tcPr>
            <w:tcW w:w="3285" w:type="dxa"/>
          </w:tcPr>
          <w:p w:rsidR="002C2773" w:rsidRPr="00894834" w:rsidRDefault="002C2773" w:rsidP="00757188">
            <w:pPr>
              <w:ind w:firstLine="0"/>
              <w:jc w:val="center"/>
              <w:rPr>
                <w:szCs w:val="28"/>
              </w:rPr>
            </w:pPr>
            <w:r w:rsidRPr="00894834">
              <w:rPr>
                <w:szCs w:val="28"/>
              </w:rPr>
              <w:t>Амортизационные отчисления, руб</w:t>
            </w:r>
          </w:p>
        </w:tc>
      </w:tr>
      <w:tr w:rsidR="00757188" w:rsidRPr="00894834" w:rsidTr="00A65C04">
        <w:trPr>
          <w:trHeight w:val="167"/>
          <w:jc w:val="center"/>
        </w:trPr>
        <w:tc>
          <w:tcPr>
            <w:tcW w:w="3284" w:type="dxa"/>
          </w:tcPr>
          <w:p w:rsidR="00757188" w:rsidRPr="00894834" w:rsidRDefault="00757188" w:rsidP="00757188">
            <w:pPr>
              <w:jc w:val="center"/>
              <w:rPr>
                <w:szCs w:val="28"/>
              </w:rPr>
            </w:pPr>
            <w:r>
              <w:rPr>
                <w:szCs w:val="28"/>
              </w:rPr>
              <w:t>1</w:t>
            </w:r>
          </w:p>
        </w:tc>
        <w:tc>
          <w:tcPr>
            <w:tcW w:w="3285" w:type="dxa"/>
          </w:tcPr>
          <w:p w:rsidR="00757188" w:rsidRPr="00894834" w:rsidRDefault="00757188" w:rsidP="00757188">
            <w:pPr>
              <w:jc w:val="center"/>
              <w:rPr>
                <w:szCs w:val="28"/>
              </w:rPr>
            </w:pPr>
            <w:r>
              <w:rPr>
                <w:szCs w:val="28"/>
              </w:rPr>
              <w:t>2</w:t>
            </w:r>
          </w:p>
        </w:tc>
        <w:tc>
          <w:tcPr>
            <w:tcW w:w="3285" w:type="dxa"/>
          </w:tcPr>
          <w:p w:rsidR="00757188" w:rsidRPr="00894834" w:rsidRDefault="00757188" w:rsidP="00757188">
            <w:pPr>
              <w:jc w:val="center"/>
              <w:rPr>
                <w:szCs w:val="28"/>
              </w:rPr>
            </w:pPr>
            <w:r>
              <w:rPr>
                <w:szCs w:val="28"/>
              </w:rPr>
              <w:t>3</w:t>
            </w:r>
          </w:p>
        </w:tc>
      </w:tr>
      <w:tr w:rsidR="002C2773" w:rsidRPr="00894834" w:rsidTr="00757188">
        <w:trPr>
          <w:trHeight w:val="469"/>
          <w:jc w:val="center"/>
        </w:trPr>
        <w:tc>
          <w:tcPr>
            <w:tcW w:w="3284" w:type="dxa"/>
          </w:tcPr>
          <w:p w:rsidR="002C2773" w:rsidRPr="00894834" w:rsidRDefault="002C2773" w:rsidP="00A65C04">
            <w:pPr>
              <w:jc w:val="center"/>
              <w:rPr>
                <w:szCs w:val="28"/>
              </w:rPr>
            </w:pPr>
            <w:r w:rsidRPr="00894834">
              <w:rPr>
                <w:szCs w:val="28"/>
              </w:rPr>
              <w:t>Точки доступа</w:t>
            </w:r>
          </w:p>
        </w:tc>
        <w:tc>
          <w:tcPr>
            <w:tcW w:w="3285" w:type="dxa"/>
          </w:tcPr>
          <w:p w:rsidR="002C2773" w:rsidRPr="00894834" w:rsidRDefault="002C2773" w:rsidP="00A65C04">
            <w:pPr>
              <w:jc w:val="center"/>
              <w:rPr>
                <w:szCs w:val="28"/>
              </w:rPr>
            </w:pPr>
            <w:r w:rsidRPr="00894834">
              <w:rPr>
                <w:szCs w:val="28"/>
              </w:rPr>
              <w:t>10</w:t>
            </w:r>
          </w:p>
        </w:tc>
        <w:tc>
          <w:tcPr>
            <w:tcW w:w="3285" w:type="dxa"/>
          </w:tcPr>
          <w:p w:rsidR="002C2773" w:rsidRPr="00894834" w:rsidRDefault="002C2773" w:rsidP="00A65C04">
            <w:pPr>
              <w:jc w:val="center"/>
              <w:rPr>
                <w:szCs w:val="28"/>
              </w:rPr>
            </w:pPr>
            <w:r w:rsidRPr="00894834">
              <w:rPr>
                <w:szCs w:val="28"/>
              </w:rPr>
              <w:t>11 760</w:t>
            </w:r>
          </w:p>
        </w:tc>
      </w:tr>
      <w:tr w:rsidR="00757188" w:rsidRPr="00894834" w:rsidTr="00A65C04">
        <w:trPr>
          <w:trHeight w:val="502"/>
          <w:jc w:val="center"/>
        </w:trPr>
        <w:tc>
          <w:tcPr>
            <w:tcW w:w="3284" w:type="dxa"/>
          </w:tcPr>
          <w:p w:rsidR="00757188" w:rsidRPr="00894834" w:rsidRDefault="00757188" w:rsidP="00A65C04">
            <w:pPr>
              <w:jc w:val="center"/>
              <w:rPr>
                <w:szCs w:val="28"/>
              </w:rPr>
            </w:pPr>
            <w:r w:rsidRPr="00894834">
              <w:rPr>
                <w:szCs w:val="28"/>
              </w:rPr>
              <w:t xml:space="preserve">Коммутаторы </w:t>
            </w:r>
          </w:p>
        </w:tc>
        <w:tc>
          <w:tcPr>
            <w:tcW w:w="3285" w:type="dxa"/>
          </w:tcPr>
          <w:p w:rsidR="00757188" w:rsidRPr="00894834" w:rsidRDefault="00757188" w:rsidP="00A65C04">
            <w:pPr>
              <w:jc w:val="center"/>
              <w:rPr>
                <w:szCs w:val="28"/>
              </w:rPr>
            </w:pPr>
            <w:r w:rsidRPr="00894834">
              <w:rPr>
                <w:szCs w:val="28"/>
              </w:rPr>
              <w:t>7</w:t>
            </w:r>
          </w:p>
        </w:tc>
        <w:tc>
          <w:tcPr>
            <w:tcW w:w="3285" w:type="dxa"/>
          </w:tcPr>
          <w:p w:rsidR="00757188" w:rsidRPr="00894834" w:rsidRDefault="00757188" w:rsidP="00A65C04">
            <w:pPr>
              <w:jc w:val="center"/>
              <w:rPr>
                <w:szCs w:val="28"/>
              </w:rPr>
            </w:pPr>
            <w:r w:rsidRPr="00894834">
              <w:rPr>
                <w:szCs w:val="28"/>
              </w:rPr>
              <w:t>16 800</w:t>
            </w:r>
          </w:p>
        </w:tc>
      </w:tr>
    </w:tbl>
    <w:p w:rsidR="002C2773" w:rsidRPr="00894834" w:rsidRDefault="002C2773" w:rsidP="002C2773">
      <w:pPr>
        <w:spacing w:before="240" w:after="60"/>
        <w:ind w:firstLine="720"/>
        <w:rPr>
          <w:b/>
          <w:bCs/>
          <w:szCs w:val="28"/>
        </w:rPr>
      </w:pPr>
      <w:r w:rsidRPr="00894834">
        <w:rPr>
          <w:b/>
          <w:bCs/>
          <w:szCs w:val="28"/>
        </w:rPr>
        <w:t>5.2.3. Расчет затрат на оплату электроэнергии</w:t>
      </w:r>
    </w:p>
    <w:p w:rsidR="002C2773" w:rsidRPr="00894834" w:rsidRDefault="002C2773" w:rsidP="002C2773">
      <w:pPr>
        <w:rPr>
          <w:bCs/>
          <w:szCs w:val="28"/>
        </w:rPr>
      </w:pPr>
      <w:r w:rsidRPr="00894834">
        <w:rPr>
          <w:bCs/>
          <w:szCs w:val="28"/>
        </w:rPr>
        <w:t>Затраты на оплату потребляемой от сети электроэнергии определяются по формуле</w:t>
      </w:r>
      <w:r w:rsidR="00757188">
        <w:rPr>
          <w:bCs/>
          <w:szCs w:val="28"/>
        </w:rPr>
        <w:t xml:space="preserve"> 5.4</w:t>
      </w:r>
      <w:r w:rsidRPr="00894834">
        <w:rPr>
          <w:bCs/>
          <w:szCs w:val="28"/>
        </w:rPr>
        <w:t>:</w:t>
      </w:r>
    </w:p>
    <w:p w:rsidR="002C2773" w:rsidRPr="00894834" w:rsidRDefault="00757188" w:rsidP="002C2773">
      <w:pPr>
        <w:jc w:val="center"/>
        <w:rPr>
          <w:bCs/>
          <w:szCs w:val="28"/>
        </w:rPr>
      </w:pPr>
      <w:r>
        <w:rPr>
          <w:bCs/>
          <w:position w:val="-12"/>
          <w:szCs w:val="28"/>
        </w:rPr>
        <w:t xml:space="preserve">                                 </w:t>
      </w:r>
      <w:r w:rsidR="002C2773" w:rsidRPr="00894834">
        <w:rPr>
          <w:bCs/>
          <w:position w:val="-12"/>
          <w:szCs w:val="28"/>
        </w:rPr>
        <w:object w:dxaOrig="2720" w:dyaOrig="380">
          <v:shape id="_x0000_i1090" type="#_x0000_t75" style="width:133.95pt;height:20.1pt" o:ole="">
            <v:imagedata r:id="rId143" o:title=""/>
          </v:shape>
          <o:OLEObject Type="Embed" ProgID="Equation.DSMT4" ShapeID="_x0000_i1090" DrawAspect="Content" ObjectID="_1305620313" r:id="rId144"/>
        </w:object>
      </w:r>
      <w:r>
        <w:rPr>
          <w:bCs/>
          <w:position w:val="-12"/>
          <w:szCs w:val="28"/>
        </w:rPr>
        <w:t xml:space="preserve">                                          (5.4)</w:t>
      </w:r>
    </w:p>
    <w:p w:rsidR="002C2773" w:rsidRPr="00894834" w:rsidRDefault="002C2773" w:rsidP="00757188">
      <w:pPr>
        <w:ind w:firstLine="0"/>
        <w:rPr>
          <w:bCs/>
          <w:szCs w:val="28"/>
        </w:rPr>
      </w:pPr>
      <w:r w:rsidRPr="00894834">
        <w:rPr>
          <w:bCs/>
          <w:szCs w:val="28"/>
        </w:rPr>
        <w:t xml:space="preserve">где </w:t>
      </w:r>
      <w:r w:rsidR="00757188">
        <w:rPr>
          <w:bCs/>
          <w:szCs w:val="28"/>
        </w:rPr>
        <w:t xml:space="preserve">    </w:t>
      </w:r>
      <w:r w:rsidRPr="00894834">
        <w:rPr>
          <w:bCs/>
          <w:szCs w:val="28"/>
          <w:lang w:val="en-US"/>
        </w:rPr>
        <w:t>N</w:t>
      </w:r>
      <w:r w:rsidRPr="00894834">
        <w:rPr>
          <w:bCs/>
          <w:szCs w:val="28"/>
        </w:rPr>
        <w:t xml:space="preserve"> </w:t>
      </w:r>
      <w:r w:rsidRPr="00894834">
        <w:rPr>
          <w:szCs w:val="28"/>
        </w:rPr>
        <w:t>–</w:t>
      </w:r>
      <w:r w:rsidRPr="00894834">
        <w:rPr>
          <w:bCs/>
          <w:szCs w:val="28"/>
        </w:rPr>
        <w:t xml:space="preserve"> потребляемая мощность, кВт/ч;</w:t>
      </w:r>
    </w:p>
    <w:p w:rsidR="002C2773" w:rsidRPr="00894834" w:rsidRDefault="002C2773" w:rsidP="002C2773">
      <w:pPr>
        <w:rPr>
          <w:szCs w:val="28"/>
        </w:rPr>
      </w:pPr>
      <w:r w:rsidRPr="00894834">
        <w:rPr>
          <w:bCs/>
          <w:szCs w:val="28"/>
        </w:rPr>
        <w:t>Т</w:t>
      </w:r>
      <w:r w:rsidRPr="00894834">
        <w:rPr>
          <w:bCs/>
          <w:szCs w:val="28"/>
          <w:vertAlign w:val="subscript"/>
        </w:rPr>
        <w:t>г</w:t>
      </w:r>
      <w:r w:rsidRPr="00894834">
        <w:rPr>
          <w:bCs/>
          <w:szCs w:val="28"/>
        </w:rPr>
        <w:t xml:space="preserve"> </w:t>
      </w:r>
      <w:r w:rsidRPr="00894834">
        <w:rPr>
          <w:szCs w:val="28"/>
        </w:rPr>
        <w:t>– время работы объекта в год;</w:t>
      </w:r>
    </w:p>
    <w:p w:rsidR="002C2773" w:rsidRPr="00894834" w:rsidRDefault="002C2773" w:rsidP="002C2773">
      <w:pPr>
        <w:rPr>
          <w:szCs w:val="28"/>
        </w:rPr>
      </w:pPr>
      <w:r w:rsidRPr="00894834">
        <w:rPr>
          <w:szCs w:val="28"/>
        </w:rPr>
        <w:t>С</w:t>
      </w:r>
      <w:r w:rsidRPr="00894834">
        <w:rPr>
          <w:szCs w:val="28"/>
          <w:vertAlign w:val="subscript"/>
        </w:rPr>
        <w:t>эл</w:t>
      </w:r>
      <w:r w:rsidRPr="00894834">
        <w:rPr>
          <w:szCs w:val="28"/>
        </w:rPr>
        <w:t xml:space="preserve"> – тариф, за 1 кВт в час для предприятий.</w:t>
      </w:r>
    </w:p>
    <w:p w:rsidR="002C2773" w:rsidRPr="00894834" w:rsidRDefault="00757188" w:rsidP="00757188">
      <w:pPr>
        <w:rPr>
          <w:bCs/>
          <w:szCs w:val="28"/>
        </w:rPr>
      </w:pPr>
      <w:r>
        <w:rPr>
          <w:bCs/>
          <w:szCs w:val="28"/>
        </w:rPr>
        <w:t>И</w:t>
      </w:r>
      <w:r w:rsidR="002C2773" w:rsidRPr="00894834">
        <w:rPr>
          <w:bCs/>
          <w:szCs w:val="28"/>
        </w:rPr>
        <w:t>сходя из технических характеристик, для оборудования беспроводной сети получаем:</w:t>
      </w:r>
    </w:p>
    <w:p w:rsidR="002C2773" w:rsidRPr="00894834" w:rsidRDefault="002C2773" w:rsidP="002C2773">
      <w:pPr>
        <w:rPr>
          <w:szCs w:val="28"/>
        </w:rPr>
      </w:pPr>
      <w:r w:rsidRPr="00894834">
        <w:rPr>
          <w:bCs/>
          <w:szCs w:val="28"/>
          <w:lang w:val="en-US"/>
        </w:rPr>
        <w:t>N</w:t>
      </w:r>
      <w:r w:rsidRPr="00894834">
        <w:rPr>
          <w:bCs/>
          <w:szCs w:val="28"/>
        </w:rPr>
        <w:t>=</w:t>
      </w:r>
      <w:r w:rsidRPr="00894834">
        <w:rPr>
          <w:szCs w:val="28"/>
        </w:rPr>
        <w:t>0,2 кВт/ч;</w:t>
      </w:r>
    </w:p>
    <w:p w:rsidR="002C2773" w:rsidRPr="00894834" w:rsidRDefault="002C2773" w:rsidP="002C2773">
      <w:pPr>
        <w:rPr>
          <w:szCs w:val="28"/>
        </w:rPr>
      </w:pPr>
      <w:r w:rsidRPr="00894834">
        <w:rPr>
          <w:szCs w:val="28"/>
        </w:rPr>
        <w:t>Т</w:t>
      </w:r>
      <w:r w:rsidRPr="00894834">
        <w:rPr>
          <w:szCs w:val="28"/>
          <w:vertAlign w:val="subscript"/>
        </w:rPr>
        <w:t>г</w:t>
      </w:r>
      <w:r w:rsidRPr="00894834">
        <w:rPr>
          <w:szCs w:val="28"/>
        </w:rPr>
        <w:t>=8760 часов;</w:t>
      </w:r>
    </w:p>
    <w:p w:rsidR="002C2773" w:rsidRPr="00894834" w:rsidRDefault="002C2773" w:rsidP="002C2773">
      <w:pPr>
        <w:rPr>
          <w:szCs w:val="28"/>
        </w:rPr>
      </w:pPr>
      <w:r w:rsidRPr="00894834">
        <w:rPr>
          <w:szCs w:val="28"/>
        </w:rPr>
        <w:t>С</w:t>
      </w:r>
      <w:r w:rsidRPr="00894834">
        <w:rPr>
          <w:szCs w:val="28"/>
          <w:vertAlign w:val="subscript"/>
        </w:rPr>
        <w:t>эл</w:t>
      </w:r>
      <w:r w:rsidRPr="00894834">
        <w:rPr>
          <w:szCs w:val="28"/>
        </w:rPr>
        <w:t>=1,53 рубля.</w:t>
      </w:r>
    </w:p>
    <w:p w:rsidR="002C2773" w:rsidRPr="00894834" w:rsidRDefault="002C2773" w:rsidP="002C2773">
      <w:pPr>
        <w:jc w:val="center"/>
        <w:rPr>
          <w:bCs/>
          <w:szCs w:val="28"/>
        </w:rPr>
      </w:pPr>
      <w:r w:rsidRPr="00894834">
        <w:rPr>
          <w:bCs/>
          <w:position w:val="-12"/>
          <w:szCs w:val="28"/>
        </w:rPr>
        <w:object w:dxaOrig="4060" w:dyaOrig="380">
          <v:shape id="_x0000_i1091" type="#_x0000_t75" style="width:205.1pt;height:20.1pt" o:ole="">
            <v:imagedata r:id="rId145" o:title=""/>
          </v:shape>
          <o:OLEObject Type="Embed" ProgID="Equation.DSMT4" ShapeID="_x0000_i1091" DrawAspect="Content" ObjectID="_1305620314" r:id="rId146"/>
        </w:object>
      </w:r>
    </w:p>
    <w:p w:rsidR="002C2773" w:rsidRPr="00894834" w:rsidRDefault="002C2773" w:rsidP="002C2773">
      <w:pPr>
        <w:rPr>
          <w:bCs/>
          <w:szCs w:val="28"/>
        </w:rPr>
      </w:pPr>
      <w:r w:rsidRPr="00894834">
        <w:rPr>
          <w:bCs/>
          <w:szCs w:val="28"/>
        </w:rPr>
        <w:t>Затраты на электроэнергию, при внедрении на предприятие беспроводной сети, увеличивается на 2680,56 рублей в год.</w:t>
      </w:r>
    </w:p>
    <w:p w:rsidR="002C2773" w:rsidRPr="00894834" w:rsidRDefault="002C2773" w:rsidP="002C2773">
      <w:pPr>
        <w:spacing w:before="240" w:after="60"/>
        <w:rPr>
          <w:b/>
          <w:bCs/>
          <w:szCs w:val="28"/>
        </w:rPr>
      </w:pPr>
      <w:r w:rsidRPr="00894834">
        <w:rPr>
          <w:b/>
          <w:bCs/>
          <w:szCs w:val="28"/>
        </w:rPr>
        <w:t>5.2.4 Расчет затрат на уплату налога на имущество.</w:t>
      </w:r>
    </w:p>
    <w:p w:rsidR="002C2773" w:rsidRPr="00894834" w:rsidRDefault="002C2773" w:rsidP="002C2773">
      <w:pPr>
        <w:rPr>
          <w:szCs w:val="28"/>
        </w:rPr>
      </w:pPr>
      <w:r w:rsidRPr="00894834">
        <w:rPr>
          <w:szCs w:val="28"/>
        </w:rPr>
        <w:t>Объектом данного налога являются основные средства предприятия, т.е. та инфраструктура, которую мы создали на этапе инвестирования, считаем этот налог с балансовой стоимости основных фондов. В нашем случае он будет</w:t>
      </w:r>
      <w:r w:rsidRPr="00894834">
        <w:rPr>
          <w:szCs w:val="28"/>
          <w:lang w:val="en-US"/>
        </w:rPr>
        <w:t> </w:t>
      </w:r>
      <w:r w:rsidRPr="00894834">
        <w:rPr>
          <w:szCs w:val="28"/>
        </w:rPr>
        <w:t>равен:</w:t>
      </w:r>
    </w:p>
    <w:p w:rsidR="002C2773" w:rsidRPr="00894834" w:rsidRDefault="002C2773" w:rsidP="002C2773">
      <w:pPr>
        <w:jc w:val="center"/>
        <w:rPr>
          <w:bCs/>
          <w:szCs w:val="28"/>
        </w:rPr>
      </w:pPr>
      <w:r w:rsidRPr="00894834">
        <w:rPr>
          <w:position w:val="-12"/>
          <w:szCs w:val="28"/>
          <w:lang w:val="en-US"/>
        </w:rPr>
        <w:object w:dxaOrig="4520" w:dyaOrig="360">
          <v:shape id="_x0000_i1092" type="#_x0000_t75" style="width:252pt;height:20.1pt" o:ole="">
            <v:imagedata r:id="rId147" o:title=""/>
          </v:shape>
          <o:OLEObject Type="Embed" ProgID="Equation.DSMT4" ShapeID="_x0000_i1092" DrawAspect="Content" ObjectID="_1305620315" r:id="rId148"/>
        </w:object>
      </w:r>
    </w:p>
    <w:p w:rsidR="002C2773" w:rsidRPr="00894834" w:rsidRDefault="002C2773" w:rsidP="002C2773">
      <w:pPr>
        <w:rPr>
          <w:bCs/>
          <w:szCs w:val="28"/>
        </w:rPr>
      </w:pPr>
      <w:r w:rsidRPr="00894834">
        <w:rPr>
          <w:bCs/>
          <w:szCs w:val="28"/>
        </w:rPr>
        <w:t>эксплуатационные расходы сведены в таблицу 5.</w:t>
      </w:r>
      <w:r w:rsidR="00757188">
        <w:rPr>
          <w:bCs/>
          <w:szCs w:val="28"/>
        </w:rPr>
        <w:t>4</w:t>
      </w:r>
      <w:r w:rsidRPr="00894834">
        <w:rPr>
          <w:bCs/>
          <w:szCs w:val="28"/>
        </w:rPr>
        <w:t>.</w:t>
      </w:r>
    </w:p>
    <w:p w:rsidR="002C2773" w:rsidRPr="00894834" w:rsidRDefault="00757188" w:rsidP="00757188">
      <w:pPr>
        <w:ind w:firstLine="0"/>
        <w:rPr>
          <w:bCs/>
          <w:szCs w:val="28"/>
        </w:rPr>
      </w:pPr>
      <w:r>
        <w:rPr>
          <w:bCs/>
          <w:szCs w:val="28"/>
        </w:rPr>
        <w:t xml:space="preserve">Таблица 5.4 - </w:t>
      </w:r>
      <w:r w:rsidR="002C2773" w:rsidRPr="00894834">
        <w:rPr>
          <w:bCs/>
          <w:szCs w:val="28"/>
        </w:rPr>
        <w:t>Эксплуатационные расходы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6"/>
      </w:tblGrid>
      <w:tr w:rsidR="002C2773" w:rsidRPr="00894834" w:rsidTr="00A65C04">
        <w:tc>
          <w:tcPr>
            <w:tcW w:w="4927" w:type="dxa"/>
          </w:tcPr>
          <w:p w:rsidR="002C2773" w:rsidRPr="00894834" w:rsidRDefault="002C2773" w:rsidP="00A65C04">
            <w:pPr>
              <w:jc w:val="center"/>
              <w:rPr>
                <w:bCs/>
                <w:szCs w:val="28"/>
              </w:rPr>
            </w:pPr>
            <w:r w:rsidRPr="00894834">
              <w:rPr>
                <w:bCs/>
                <w:szCs w:val="28"/>
              </w:rPr>
              <w:t>Наименование затрат</w:t>
            </w:r>
          </w:p>
        </w:tc>
        <w:tc>
          <w:tcPr>
            <w:tcW w:w="4927" w:type="dxa"/>
          </w:tcPr>
          <w:p w:rsidR="002C2773" w:rsidRPr="00894834" w:rsidRDefault="002C2773" w:rsidP="00A65C04">
            <w:pPr>
              <w:jc w:val="center"/>
              <w:rPr>
                <w:bCs/>
                <w:szCs w:val="28"/>
              </w:rPr>
            </w:pPr>
            <w:r w:rsidRPr="00894834">
              <w:rPr>
                <w:bCs/>
                <w:szCs w:val="28"/>
              </w:rPr>
              <w:t>Сумма затрат, руб.</w:t>
            </w:r>
          </w:p>
        </w:tc>
      </w:tr>
      <w:tr w:rsidR="00757188" w:rsidRPr="00894834" w:rsidTr="00A65C04">
        <w:tc>
          <w:tcPr>
            <w:tcW w:w="4927" w:type="dxa"/>
          </w:tcPr>
          <w:p w:rsidR="00757188" w:rsidRPr="00894834" w:rsidRDefault="00757188" w:rsidP="00A65C04">
            <w:pPr>
              <w:jc w:val="center"/>
              <w:rPr>
                <w:bCs/>
                <w:szCs w:val="28"/>
              </w:rPr>
            </w:pPr>
            <w:r>
              <w:rPr>
                <w:bCs/>
                <w:szCs w:val="28"/>
              </w:rPr>
              <w:t>1</w:t>
            </w:r>
          </w:p>
        </w:tc>
        <w:tc>
          <w:tcPr>
            <w:tcW w:w="4927" w:type="dxa"/>
          </w:tcPr>
          <w:p w:rsidR="00757188" w:rsidRPr="00894834" w:rsidRDefault="00757188" w:rsidP="00A65C04">
            <w:pPr>
              <w:jc w:val="center"/>
              <w:rPr>
                <w:bCs/>
                <w:szCs w:val="28"/>
              </w:rPr>
            </w:pPr>
            <w:r>
              <w:rPr>
                <w:bCs/>
                <w:szCs w:val="28"/>
              </w:rPr>
              <w:t>2</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Заработная плата</w:t>
            </w:r>
          </w:p>
        </w:tc>
        <w:tc>
          <w:tcPr>
            <w:tcW w:w="4927" w:type="dxa"/>
          </w:tcPr>
          <w:p w:rsidR="002C2773" w:rsidRPr="00894834" w:rsidRDefault="002C2773" w:rsidP="00A65C04">
            <w:pPr>
              <w:jc w:val="center"/>
              <w:rPr>
                <w:bCs/>
                <w:szCs w:val="28"/>
              </w:rPr>
            </w:pPr>
            <w:r w:rsidRPr="00894834">
              <w:rPr>
                <w:bCs/>
                <w:szCs w:val="28"/>
              </w:rPr>
              <w:t>50 400</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Отчисления на социальное страхование</w:t>
            </w:r>
          </w:p>
        </w:tc>
        <w:tc>
          <w:tcPr>
            <w:tcW w:w="4927" w:type="dxa"/>
          </w:tcPr>
          <w:p w:rsidR="002C2773" w:rsidRPr="00894834" w:rsidRDefault="002C2773" w:rsidP="00A65C04">
            <w:pPr>
              <w:jc w:val="center"/>
              <w:rPr>
                <w:bCs/>
                <w:szCs w:val="28"/>
              </w:rPr>
            </w:pPr>
            <w:r w:rsidRPr="00894834">
              <w:rPr>
                <w:bCs/>
                <w:szCs w:val="28"/>
              </w:rPr>
              <w:t>14 364</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Затраты на электроэнергию</w:t>
            </w:r>
          </w:p>
        </w:tc>
        <w:tc>
          <w:tcPr>
            <w:tcW w:w="4927" w:type="dxa"/>
          </w:tcPr>
          <w:p w:rsidR="002C2773" w:rsidRPr="00894834" w:rsidRDefault="002C2773" w:rsidP="00A65C04">
            <w:pPr>
              <w:jc w:val="center"/>
              <w:rPr>
                <w:bCs/>
                <w:szCs w:val="28"/>
              </w:rPr>
            </w:pPr>
            <w:r w:rsidRPr="00894834">
              <w:rPr>
                <w:bCs/>
                <w:szCs w:val="28"/>
              </w:rPr>
              <w:t>2 681</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Амортизационные отчисления</w:t>
            </w:r>
          </w:p>
        </w:tc>
        <w:tc>
          <w:tcPr>
            <w:tcW w:w="4927" w:type="dxa"/>
          </w:tcPr>
          <w:p w:rsidR="002C2773" w:rsidRPr="00894834" w:rsidRDefault="002C2773" w:rsidP="00A65C04">
            <w:pPr>
              <w:jc w:val="center"/>
              <w:rPr>
                <w:bCs/>
                <w:szCs w:val="28"/>
              </w:rPr>
            </w:pPr>
            <w:r w:rsidRPr="00894834">
              <w:rPr>
                <w:bCs/>
                <w:szCs w:val="28"/>
              </w:rPr>
              <w:t>28 560</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Расходы на материалы и запасные части</w:t>
            </w:r>
          </w:p>
        </w:tc>
        <w:tc>
          <w:tcPr>
            <w:tcW w:w="4927" w:type="dxa"/>
          </w:tcPr>
          <w:p w:rsidR="002C2773" w:rsidRPr="00894834" w:rsidRDefault="002C2773" w:rsidP="00A65C04">
            <w:pPr>
              <w:jc w:val="center"/>
              <w:rPr>
                <w:bCs/>
                <w:szCs w:val="28"/>
              </w:rPr>
            </w:pPr>
            <w:r w:rsidRPr="00894834">
              <w:rPr>
                <w:bCs/>
                <w:szCs w:val="28"/>
              </w:rPr>
              <w:t>30 000</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Затраты на уплату налога на имущество</w:t>
            </w:r>
          </w:p>
        </w:tc>
        <w:tc>
          <w:tcPr>
            <w:tcW w:w="4927" w:type="dxa"/>
          </w:tcPr>
          <w:p w:rsidR="002C2773" w:rsidRPr="00894834" w:rsidRDefault="002C2773" w:rsidP="00A65C04">
            <w:pPr>
              <w:jc w:val="center"/>
              <w:rPr>
                <w:bCs/>
                <w:szCs w:val="28"/>
              </w:rPr>
            </w:pPr>
            <w:r w:rsidRPr="00894834">
              <w:rPr>
                <w:bCs/>
                <w:szCs w:val="28"/>
              </w:rPr>
              <w:t>28 225</w:t>
            </w:r>
          </w:p>
        </w:tc>
      </w:tr>
      <w:tr w:rsidR="002C2773" w:rsidRPr="00894834" w:rsidTr="00A65C04">
        <w:tc>
          <w:tcPr>
            <w:tcW w:w="4927" w:type="dxa"/>
          </w:tcPr>
          <w:p w:rsidR="002C2773" w:rsidRPr="00894834" w:rsidRDefault="002C2773" w:rsidP="00A65C04">
            <w:pPr>
              <w:jc w:val="center"/>
              <w:rPr>
                <w:bCs/>
                <w:szCs w:val="28"/>
              </w:rPr>
            </w:pPr>
            <w:r w:rsidRPr="00894834">
              <w:rPr>
                <w:bCs/>
                <w:szCs w:val="28"/>
              </w:rPr>
              <w:t>Итого</w:t>
            </w:r>
            <w:r w:rsidRPr="00894834">
              <w:rPr>
                <w:bCs/>
                <w:szCs w:val="28"/>
                <w:lang w:val="en-US"/>
              </w:rPr>
              <w:t>:</w:t>
            </w:r>
          </w:p>
        </w:tc>
        <w:tc>
          <w:tcPr>
            <w:tcW w:w="4927" w:type="dxa"/>
          </w:tcPr>
          <w:p w:rsidR="002C2773" w:rsidRPr="00894834" w:rsidRDefault="002C2773" w:rsidP="00A65C04">
            <w:pPr>
              <w:jc w:val="center"/>
              <w:rPr>
                <w:bCs/>
                <w:szCs w:val="28"/>
              </w:rPr>
            </w:pPr>
            <w:r w:rsidRPr="00894834">
              <w:rPr>
                <w:bCs/>
                <w:szCs w:val="28"/>
              </w:rPr>
              <w:t>88 971,76</w:t>
            </w:r>
          </w:p>
        </w:tc>
      </w:tr>
    </w:tbl>
    <w:p w:rsidR="002C2773" w:rsidRPr="00894834" w:rsidRDefault="002C2773" w:rsidP="002C2773">
      <w:pPr>
        <w:rPr>
          <w:b/>
          <w:bCs/>
          <w:szCs w:val="28"/>
        </w:rPr>
      </w:pPr>
    </w:p>
    <w:p w:rsidR="002C2773" w:rsidRPr="00894834" w:rsidRDefault="002C2773" w:rsidP="002C2773">
      <w:pPr>
        <w:spacing w:before="240" w:after="60"/>
        <w:rPr>
          <w:b/>
          <w:bCs/>
          <w:szCs w:val="28"/>
        </w:rPr>
      </w:pPr>
      <w:r w:rsidRPr="00894834">
        <w:rPr>
          <w:b/>
          <w:bCs/>
          <w:szCs w:val="28"/>
        </w:rPr>
        <w:t>5.3. Расчет показателей экономической эффективности капитальных</w:t>
      </w:r>
      <w:r w:rsidRPr="00894834">
        <w:rPr>
          <w:b/>
          <w:bCs/>
          <w:szCs w:val="28"/>
          <w:lang w:val="en-US"/>
        </w:rPr>
        <w:t> </w:t>
      </w:r>
      <w:r w:rsidRPr="00894834">
        <w:rPr>
          <w:b/>
          <w:bCs/>
          <w:szCs w:val="28"/>
        </w:rPr>
        <w:t>вложений</w:t>
      </w:r>
    </w:p>
    <w:p w:rsidR="002C2773" w:rsidRPr="00894834" w:rsidRDefault="002C2773" w:rsidP="00757188">
      <w:pPr>
        <w:rPr>
          <w:szCs w:val="28"/>
        </w:rPr>
      </w:pPr>
      <w:r w:rsidRPr="00894834">
        <w:rPr>
          <w:szCs w:val="28"/>
        </w:rPr>
        <w:t>При внедрении беспроводной локальной сети, произойдет экономия по материалы. Ниже приведен расчет экономической эффективности использования разработки.</w:t>
      </w:r>
    </w:p>
    <w:p w:rsidR="002C2773" w:rsidRDefault="00757188" w:rsidP="002C2773">
      <w:pPr>
        <w:ind w:firstLine="720"/>
        <w:rPr>
          <w:szCs w:val="28"/>
        </w:rPr>
      </w:pPr>
      <w:r>
        <w:rPr>
          <w:szCs w:val="28"/>
        </w:rPr>
        <w:t xml:space="preserve">Показатели </w:t>
      </w:r>
      <w:r w:rsidR="002C2773" w:rsidRPr="00894834">
        <w:rPr>
          <w:szCs w:val="28"/>
        </w:rPr>
        <w:t xml:space="preserve"> экономии эксплуатационных расходов при использовании беспроводной сети</w:t>
      </w:r>
      <w:r>
        <w:rPr>
          <w:szCs w:val="28"/>
        </w:rPr>
        <w:t xml:space="preserve"> приведен в таблице 5.5</w:t>
      </w:r>
      <w:r w:rsidR="002C2773" w:rsidRPr="00894834">
        <w:rPr>
          <w:szCs w:val="28"/>
        </w:rPr>
        <w:t>.</w:t>
      </w:r>
      <w:r w:rsidR="002C2773" w:rsidRPr="00894834">
        <w:rPr>
          <w:szCs w:val="28"/>
        </w:rPr>
        <w:tab/>
      </w:r>
    </w:p>
    <w:p w:rsidR="00757188" w:rsidRPr="00894834" w:rsidRDefault="00757188" w:rsidP="002C2773">
      <w:pPr>
        <w:ind w:firstLine="720"/>
        <w:rPr>
          <w:szCs w:val="28"/>
        </w:rPr>
      </w:pPr>
    </w:p>
    <w:p w:rsidR="002C2773" w:rsidRPr="00894834" w:rsidRDefault="002C2773" w:rsidP="00757188">
      <w:pPr>
        <w:ind w:firstLine="0"/>
        <w:rPr>
          <w:szCs w:val="28"/>
        </w:rPr>
      </w:pPr>
      <w:r w:rsidRPr="00894834">
        <w:rPr>
          <w:szCs w:val="28"/>
        </w:rPr>
        <w:t>Таблица 5.4</w:t>
      </w:r>
      <w:r w:rsidR="00757188">
        <w:rPr>
          <w:szCs w:val="28"/>
        </w:rPr>
        <w:t xml:space="preserve"> – сравнительный анализ проводной и беспроводной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3"/>
        <w:gridCol w:w="1488"/>
        <w:gridCol w:w="1774"/>
        <w:gridCol w:w="1948"/>
      </w:tblGrid>
      <w:tr w:rsidR="002C2773" w:rsidRPr="00894834" w:rsidTr="00A65C04">
        <w:tc>
          <w:tcPr>
            <w:tcW w:w="2356"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rPr>
            </w:pPr>
            <w:r w:rsidRPr="00894834">
              <w:rPr>
                <w:szCs w:val="28"/>
              </w:rPr>
              <w:t>Наименование затрат</w:t>
            </w:r>
          </w:p>
        </w:tc>
        <w:tc>
          <w:tcPr>
            <w:tcW w:w="755"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rPr>
            </w:pPr>
            <w:r w:rsidRPr="00894834">
              <w:rPr>
                <w:szCs w:val="28"/>
              </w:rPr>
              <w:t>Единица измерения</w:t>
            </w:r>
          </w:p>
        </w:tc>
        <w:tc>
          <w:tcPr>
            <w:tcW w:w="900"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rPr>
            </w:pPr>
            <w:r w:rsidRPr="00894834">
              <w:rPr>
                <w:szCs w:val="28"/>
              </w:rPr>
              <w:t>(локальная сеть)</w:t>
            </w:r>
          </w:p>
        </w:tc>
        <w:tc>
          <w:tcPr>
            <w:tcW w:w="988"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rPr>
            </w:pPr>
            <w:r w:rsidRPr="00894834">
              <w:rPr>
                <w:szCs w:val="28"/>
              </w:rPr>
              <w:t>(беспроводная сеть)</w:t>
            </w:r>
          </w:p>
        </w:tc>
      </w:tr>
      <w:tr w:rsidR="00757188" w:rsidRPr="00894834" w:rsidTr="00A65C04">
        <w:tc>
          <w:tcPr>
            <w:tcW w:w="2356" w:type="pct"/>
            <w:tcBorders>
              <w:top w:val="single" w:sz="4" w:space="0" w:color="auto"/>
              <w:left w:val="single" w:sz="4" w:space="0" w:color="auto"/>
              <w:bottom w:val="single" w:sz="4" w:space="0" w:color="auto"/>
              <w:right w:val="single" w:sz="4" w:space="0" w:color="auto"/>
            </w:tcBorders>
          </w:tcPr>
          <w:p w:rsidR="00757188" w:rsidRPr="00894834" w:rsidRDefault="00757188" w:rsidP="007355F4">
            <w:pPr>
              <w:spacing w:line="240" w:lineRule="auto"/>
              <w:ind w:firstLine="0"/>
              <w:jc w:val="center"/>
              <w:rPr>
                <w:szCs w:val="28"/>
              </w:rPr>
            </w:pPr>
            <w:r>
              <w:rPr>
                <w:szCs w:val="28"/>
              </w:rPr>
              <w:t>1</w:t>
            </w:r>
          </w:p>
        </w:tc>
        <w:tc>
          <w:tcPr>
            <w:tcW w:w="755" w:type="pct"/>
            <w:tcBorders>
              <w:top w:val="single" w:sz="4" w:space="0" w:color="auto"/>
              <w:left w:val="single" w:sz="4" w:space="0" w:color="auto"/>
              <w:bottom w:val="single" w:sz="4" w:space="0" w:color="auto"/>
              <w:right w:val="single" w:sz="4" w:space="0" w:color="auto"/>
            </w:tcBorders>
          </w:tcPr>
          <w:p w:rsidR="00757188" w:rsidRPr="00894834" w:rsidRDefault="00757188" w:rsidP="007355F4">
            <w:pPr>
              <w:spacing w:line="240" w:lineRule="auto"/>
              <w:ind w:firstLine="0"/>
              <w:jc w:val="center"/>
              <w:rPr>
                <w:szCs w:val="28"/>
              </w:rPr>
            </w:pPr>
            <w:r>
              <w:rPr>
                <w:szCs w:val="28"/>
              </w:rPr>
              <w:t>2</w:t>
            </w:r>
          </w:p>
        </w:tc>
        <w:tc>
          <w:tcPr>
            <w:tcW w:w="900" w:type="pct"/>
            <w:tcBorders>
              <w:top w:val="single" w:sz="4" w:space="0" w:color="auto"/>
              <w:left w:val="single" w:sz="4" w:space="0" w:color="auto"/>
              <w:bottom w:val="single" w:sz="4" w:space="0" w:color="auto"/>
              <w:right w:val="single" w:sz="4" w:space="0" w:color="auto"/>
            </w:tcBorders>
          </w:tcPr>
          <w:p w:rsidR="00757188" w:rsidRPr="00894834" w:rsidRDefault="00757188" w:rsidP="007355F4">
            <w:pPr>
              <w:spacing w:line="240" w:lineRule="auto"/>
              <w:ind w:firstLine="0"/>
              <w:jc w:val="center"/>
              <w:rPr>
                <w:szCs w:val="28"/>
              </w:rPr>
            </w:pPr>
            <w:r>
              <w:rPr>
                <w:szCs w:val="28"/>
              </w:rPr>
              <w:t>3</w:t>
            </w:r>
          </w:p>
        </w:tc>
        <w:tc>
          <w:tcPr>
            <w:tcW w:w="988" w:type="pct"/>
            <w:tcBorders>
              <w:top w:val="single" w:sz="4" w:space="0" w:color="auto"/>
              <w:left w:val="single" w:sz="4" w:space="0" w:color="auto"/>
              <w:bottom w:val="single" w:sz="4" w:space="0" w:color="auto"/>
              <w:right w:val="single" w:sz="4" w:space="0" w:color="auto"/>
            </w:tcBorders>
          </w:tcPr>
          <w:p w:rsidR="00757188" w:rsidRPr="00894834" w:rsidRDefault="00757188" w:rsidP="007355F4">
            <w:pPr>
              <w:spacing w:line="240" w:lineRule="auto"/>
              <w:ind w:firstLine="0"/>
              <w:jc w:val="center"/>
              <w:rPr>
                <w:szCs w:val="28"/>
              </w:rPr>
            </w:pPr>
            <w:r>
              <w:rPr>
                <w:szCs w:val="28"/>
              </w:rPr>
              <w:t>4</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Затраты на сетевое оборудование:</w:t>
            </w:r>
          </w:p>
          <w:p w:rsidR="002C2773" w:rsidRPr="00894834" w:rsidRDefault="002C2773" w:rsidP="007355F4">
            <w:pPr>
              <w:spacing w:line="240" w:lineRule="auto"/>
              <w:ind w:firstLine="0"/>
              <w:rPr>
                <w:szCs w:val="28"/>
              </w:rPr>
            </w:pPr>
            <w:r w:rsidRPr="00894834">
              <w:rPr>
                <w:szCs w:val="28"/>
              </w:rPr>
              <w:t xml:space="preserve">- </w:t>
            </w:r>
            <w:r w:rsidRPr="00894834">
              <w:rPr>
                <w:szCs w:val="28"/>
                <w:lang w:val="en-US"/>
              </w:rPr>
              <w:t>switch</w:t>
            </w:r>
            <w:r w:rsidRPr="00894834">
              <w:rPr>
                <w:szCs w:val="28"/>
              </w:rPr>
              <w:t>\</w:t>
            </w:r>
            <w:r w:rsidRPr="00894834">
              <w:rPr>
                <w:szCs w:val="28"/>
                <w:lang w:val="en-US"/>
              </w:rPr>
              <w:t>hub</w:t>
            </w:r>
            <w:r w:rsidRPr="00894834">
              <w:rPr>
                <w:szCs w:val="28"/>
              </w:rPr>
              <w:t xml:space="preserve"> </w:t>
            </w:r>
            <w:r w:rsidRPr="00894834">
              <w:rPr>
                <w:szCs w:val="28"/>
                <w:lang w:val="en-US"/>
              </w:rPr>
              <w:t>Cisco</w:t>
            </w:r>
            <w:r w:rsidRPr="00894834">
              <w:rPr>
                <w:szCs w:val="28"/>
              </w:rPr>
              <w:t xml:space="preserve"> </w:t>
            </w:r>
            <w:r w:rsidRPr="00894834">
              <w:rPr>
                <w:szCs w:val="28"/>
                <w:lang w:val="en-US"/>
              </w:rPr>
              <w:t>Catalyst</w:t>
            </w:r>
            <w:r w:rsidRPr="00894834">
              <w:rPr>
                <w:szCs w:val="28"/>
              </w:rPr>
              <w:t xml:space="preserve">  2960</w:t>
            </w:r>
          </w:p>
          <w:p w:rsidR="002C2773" w:rsidRPr="00894834" w:rsidRDefault="002C2773" w:rsidP="007355F4">
            <w:pPr>
              <w:spacing w:line="240" w:lineRule="auto"/>
              <w:ind w:firstLine="0"/>
              <w:rPr>
                <w:szCs w:val="28"/>
              </w:rPr>
            </w:pPr>
            <w:r w:rsidRPr="00894834">
              <w:rPr>
                <w:szCs w:val="28"/>
              </w:rPr>
              <w:t xml:space="preserve">- точка доступа </w:t>
            </w:r>
            <w:r w:rsidRPr="00894834">
              <w:rPr>
                <w:szCs w:val="28"/>
                <w:lang w:val="en-US"/>
              </w:rPr>
              <w:t>Cisco</w:t>
            </w:r>
            <w:r w:rsidRPr="00894834">
              <w:rPr>
                <w:szCs w:val="28"/>
              </w:rPr>
              <w:t xml:space="preserve"> </w:t>
            </w:r>
            <w:r w:rsidRPr="00894834">
              <w:rPr>
                <w:szCs w:val="28"/>
                <w:lang w:val="en-US"/>
              </w:rPr>
              <w:t>Aironet</w:t>
            </w:r>
            <w:r w:rsidRPr="00894834">
              <w:rPr>
                <w:szCs w:val="28"/>
              </w:rPr>
              <w:t xml:space="preserve"> 1200</w:t>
            </w:r>
          </w:p>
          <w:p w:rsidR="002C2773" w:rsidRPr="00894834" w:rsidRDefault="002C2773" w:rsidP="007355F4">
            <w:pPr>
              <w:spacing w:line="240" w:lineRule="auto"/>
              <w:ind w:firstLine="0"/>
              <w:rPr>
                <w:szCs w:val="28"/>
              </w:rPr>
            </w:pPr>
            <w:r w:rsidRPr="00894834">
              <w:rPr>
                <w:szCs w:val="28"/>
              </w:rPr>
              <w:t>- цена 1 шт.</w:t>
            </w:r>
          </w:p>
          <w:p w:rsidR="002C2773" w:rsidRPr="00894834" w:rsidRDefault="002C2773" w:rsidP="007355F4">
            <w:pPr>
              <w:spacing w:line="240" w:lineRule="auto"/>
              <w:ind w:firstLine="0"/>
              <w:rPr>
                <w:szCs w:val="28"/>
              </w:rPr>
            </w:pPr>
            <w:r w:rsidRPr="00894834">
              <w:rPr>
                <w:szCs w:val="28"/>
              </w:rPr>
              <w:t>Итого:</w:t>
            </w:r>
          </w:p>
        </w:tc>
        <w:tc>
          <w:tcPr>
            <w:tcW w:w="755"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lang w:val="en-US"/>
              </w:rPr>
            </w:pPr>
            <w:r w:rsidRPr="00894834">
              <w:rPr>
                <w:szCs w:val="28"/>
              </w:rPr>
              <w:t>шт.</w:t>
            </w:r>
          </w:p>
          <w:p w:rsidR="002C2773" w:rsidRPr="00894834" w:rsidRDefault="002C2773" w:rsidP="007355F4">
            <w:pPr>
              <w:spacing w:line="240" w:lineRule="auto"/>
              <w:ind w:firstLine="0"/>
              <w:rPr>
                <w:szCs w:val="28"/>
              </w:rPr>
            </w:pPr>
            <w:r w:rsidRPr="00894834">
              <w:rPr>
                <w:szCs w:val="28"/>
              </w:rPr>
              <w:t>шт.</w:t>
            </w:r>
          </w:p>
          <w:p w:rsidR="002C2773" w:rsidRPr="00894834" w:rsidRDefault="002C2773" w:rsidP="007355F4">
            <w:pPr>
              <w:spacing w:line="240" w:lineRule="auto"/>
              <w:ind w:firstLine="0"/>
              <w:rPr>
                <w:szCs w:val="28"/>
              </w:rPr>
            </w:pPr>
            <w:r w:rsidRPr="00894834">
              <w:rPr>
                <w:szCs w:val="28"/>
              </w:rPr>
              <w:t>руб.</w:t>
            </w:r>
          </w:p>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lang w:val="en-US"/>
              </w:rPr>
            </w:pPr>
            <w:r w:rsidRPr="00894834">
              <w:rPr>
                <w:szCs w:val="28"/>
                <w:lang w:val="en-US"/>
              </w:rPr>
              <w:t>35</w:t>
            </w: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jc w:val="center"/>
              <w:rPr>
                <w:szCs w:val="28"/>
              </w:rPr>
            </w:pPr>
            <w:r w:rsidRPr="00894834">
              <w:rPr>
                <w:szCs w:val="28"/>
                <w:lang w:val="en-US"/>
              </w:rPr>
              <w:t>30 984</w:t>
            </w:r>
          </w:p>
          <w:p w:rsidR="002C2773" w:rsidRPr="00894834" w:rsidRDefault="002C2773" w:rsidP="007355F4">
            <w:pPr>
              <w:spacing w:line="240" w:lineRule="auto"/>
              <w:ind w:firstLine="0"/>
              <w:jc w:val="center"/>
              <w:rPr>
                <w:szCs w:val="28"/>
                <w:lang w:val="en-US"/>
              </w:rPr>
            </w:pPr>
            <w:r w:rsidRPr="00894834">
              <w:rPr>
                <w:szCs w:val="28"/>
                <w:lang w:val="en-US"/>
              </w:rPr>
              <w:t>1084440</w:t>
            </w:r>
          </w:p>
        </w:tc>
        <w:tc>
          <w:tcPr>
            <w:tcW w:w="988"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lang w:val="en-US"/>
              </w:rPr>
            </w:pPr>
            <w:r w:rsidRPr="00894834">
              <w:rPr>
                <w:szCs w:val="28"/>
                <w:lang w:val="en-US"/>
              </w:rPr>
              <w:t>12</w:t>
            </w:r>
          </w:p>
          <w:p w:rsidR="002C2773" w:rsidRPr="00894834" w:rsidRDefault="002C2773" w:rsidP="007355F4">
            <w:pPr>
              <w:spacing w:line="240" w:lineRule="auto"/>
              <w:ind w:firstLine="0"/>
              <w:rPr>
                <w:szCs w:val="28"/>
              </w:rPr>
            </w:pPr>
            <w:r w:rsidRPr="00894834">
              <w:rPr>
                <w:szCs w:val="28"/>
              </w:rPr>
              <w:t>18 396</w:t>
            </w:r>
          </w:p>
          <w:p w:rsidR="002C2773" w:rsidRPr="00894834" w:rsidRDefault="002C2773" w:rsidP="007355F4">
            <w:pPr>
              <w:spacing w:line="240" w:lineRule="auto"/>
              <w:ind w:firstLine="0"/>
              <w:rPr>
                <w:szCs w:val="28"/>
                <w:lang w:val="en-US"/>
              </w:rPr>
            </w:pPr>
            <w:r w:rsidRPr="00894834">
              <w:rPr>
                <w:szCs w:val="28"/>
                <w:lang w:val="en-US"/>
              </w:rPr>
              <w:t>220428</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Затраты на провод:</w:t>
            </w:r>
          </w:p>
          <w:p w:rsidR="002C2773" w:rsidRPr="00894834" w:rsidRDefault="002C2773" w:rsidP="007355F4">
            <w:pPr>
              <w:spacing w:line="240" w:lineRule="auto"/>
              <w:ind w:firstLine="0"/>
              <w:rPr>
                <w:szCs w:val="28"/>
              </w:rPr>
            </w:pPr>
            <w:r w:rsidRPr="00894834">
              <w:rPr>
                <w:szCs w:val="28"/>
              </w:rPr>
              <w:t>- кабель витая пара (категория 5е)</w:t>
            </w:r>
          </w:p>
          <w:p w:rsidR="002C2773" w:rsidRPr="00894834" w:rsidRDefault="002C2773" w:rsidP="007355F4">
            <w:pPr>
              <w:spacing w:line="240" w:lineRule="auto"/>
              <w:ind w:firstLine="0"/>
              <w:rPr>
                <w:szCs w:val="28"/>
              </w:rPr>
            </w:pPr>
            <w:r w:rsidRPr="00894834">
              <w:rPr>
                <w:szCs w:val="28"/>
              </w:rPr>
              <w:t>- цена 1 бухты (</w:t>
            </w:r>
            <w:r w:rsidRPr="00894834">
              <w:rPr>
                <w:szCs w:val="28"/>
                <w:lang w:val="en-US"/>
              </w:rPr>
              <w:t xml:space="preserve">500 </w:t>
            </w:r>
            <w:r w:rsidRPr="00894834">
              <w:rPr>
                <w:szCs w:val="28"/>
              </w:rPr>
              <w:t>м)</w:t>
            </w:r>
          </w:p>
          <w:p w:rsidR="002C2773" w:rsidRPr="00894834" w:rsidRDefault="002C2773" w:rsidP="007355F4">
            <w:pPr>
              <w:spacing w:line="240" w:lineRule="auto"/>
              <w:ind w:firstLine="0"/>
              <w:rPr>
                <w:szCs w:val="28"/>
              </w:rPr>
            </w:pPr>
            <w:r w:rsidRPr="00894834">
              <w:rPr>
                <w:szCs w:val="28"/>
              </w:rPr>
              <w:t>Итого:</w:t>
            </w:r>
          </w:p>
        </w:tc>
        <w:tc>
          <w:tcPr>
            <w:tcW w:w="755"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м</w:t>
            </w:r>
          </w:p>
          <w:p w:rsidR="002C2773" w:rsidRPr="00894834" w:rsidRDefault="002C2773" w:rsidP="007355F4">
            <w:pPr>
              <w:spacing w:line="240" w:lineRule="auto"/>
              <w:ind w:firstLine="0"/>
              <w:rPr>
                <w:szCs w:val="28"/>
              </w:rPr>
            </w:pPr>
            <w:r w:rsidRPr="00894834">
              <w:rPr>
                <w:szCs w:val="28"/>
              </w:rPr>
              <w:t>руб.</w:t>
            </w:r>
          </w:p>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lang w:val="en-US"/>
              </w:rPr>
            </w:pPr>
            <w:r w:rsidRPr="00894834">
              <w:rPr>
                <w:szCs w:val="28"/>
                <w:lang w:val="en-US"/>
              </w:rPr>
              <w:t>5</w:t>
            </w:r>
            <w:r w:rsidRPr="00894834">
              <w:rPr>
                <w:szCs w:val="28"/>
              </w:rPr>
              <w:t>х</w:t>
            </w:r>
            <w:r w:rsidRPr="00894834">
              <w:rPr>
                <w:szCs w:val="28"/>
                <w:lang w:val="en-US"/>
              </w:rPr>
              <w:t>500</w:t>
            </w:r>
          </w:p>
          <w:p w:rsidR="002C2773" w:rsidRPr="00894834" w:rsidRDefault="002C2773" w:rsidP="007355F4">
            <w:pPr>
              <w:spacing w:line="240" w:lineRule="auto"/>
              <w:ind w:firstLine="0"/>
              <w:rPr>
                <w:szCs w:val="28"/>
              </w:rPr>
            </w:pPr>
            <w:r w:rsidRPr="00894834">
              <w:rPr>
                <w:szCs w:val="28"/>
                <w:lang w:val="en-US"/>
              </w:rPr>
              <w:t>8</w:t>
            </w:r>
            <w:r w:rsidRPr="00894834">
              <w:rPr>
                <w:szCs w:val="28"/>
              </w:rPr>
              <w:t>5</w:t>
            </w:r>
            <w:r w:rsidRPr="00894834">
              <w:rPr>
                <w:szCs w:val="28"/>
                <w:lang w:val="en-US"/>
              </w:rPr>
              <w:t>0</w:t>
            </w:r>
            <w:r w:rsidRPr="00894834">
              <w:rPr>
                <w:szCs w:val="28"/>
              </w:rPr>
              <w:t>0</w:t>
            </w:r>
          </w:p>
          <w:p w:rsidR="002C2773" w:rsidRPr="00894834" w:rsidRDefault="002C2773" w:rsidP="007355F4">
            <w:pPr>
              <w:spacing w:line="240" w:lineRule="auto"/>
              <w:ind w:firstLine="0"/>
              <w:rPr>
                <w:szCs w:val="28"/>
                <w:lang w:val="en-US"/>
              </w:rPr>
            </w:pPr>
            <w:r w:rsidRPr="00894834">
              <w:rPr>
                <w:szCs w:val="28"/>
                <w:lang w:val="en-US"/>
              </w:rPr>
              <w:t>42500</w:t>
            </w:r>
          </w:p>
        </w:tc>
        <w:tc>
          <w:tcPr>
            <w:tcW w:w="988"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 xml:space="preserve">Затраты на разъемы </w:t>
            </w:r>
            <w:r w:rsidRPr="00894834">
              <w:rPr>
                <w:szCs w:val="28"/>
                <w:lang w:val="en-US"/>
              </w:rPr>
              <w:t>RJ</w:t>
            </w:r>
            <w:r w:rsidRPr="00894834">
              <w:rPr>
                <w:szCs w:val="28"/>
              </w:rPr>
              <w:t>-45:</w:t>
            </w:r>
          </w:p>
          <w:p w:rsidR="002C2773" w:rsidRPr="00894834" w:rsidRDefault="002C2773" w:rsidP="007355F4">
            <w:pPr>
              <w:spacing w:line="240" w:lineRule="auto"/>
              <w:ind w:firstLine="0"/>
              <w:rPr>
                <w:szCs w:val="28"/>
              </w:rPr>
            </w:pPr>
            <w:r w:rsidRPr="00894834">
              <w:rPr>
                <w:szCs w:val="28"/>
              </w:rPr>
              <w:t>- разъем</w:t>
            </w:r>
          </w:p>
          <w:p w:rsidR="002C2773" w:rsidRPr="00894834" w:rsidRDefault="002C2773" w:rsidP="007355F4">
            <w:pPr>
              <w:spacing w:line="240" w:lineRule="auto"/>
              <w:ind w:firstLine="0"/>
              <w:rPr>
                <w:szCs w:val="28"/>
              </w:rPr>
            </w:pPr>
            <w:r w:rsidRPr="00894834">
              <w:rPr>
                <w:szCs w:val="28"/>
              </w:rPr>
              <w:t>- цена 1 упаковки (100 шт.)</w:t>
            </w:r>
          </w:p>
          <w:p w:rsidR="002C2773" w:rsidRPr="00894834" w:rsidRDefault="002C2773" w:rsidP="007355F4">
            <w:pPr>
              <w:spacing w:line="240" w:lineRule="auto"/>
              <w:ind w:firstLine="0"/>
              <w:rPr>
                <w:szCs w:val="28"/>
              </w:rPr>
            </w:pPr>
            <w:r w:rsidRPr="00894834">
              <w:rPr>
                <w:szCs w:val="28"/>
              </w:rPr>
              <w:t>Итого:</w:t>
            </w:r>
          </w:p>
        </w:tc>
        <w:tc>
          <w:tcPr>
            <w:tcW w:w="755"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шт.</w:t>
            </w:r>
          </w:p>
          <w:p w:rsidR="002C2773" w:rsidRPr="00894834" w:rsidRDefault="002C2773" w:rsidP="007355F4">
            <w:pPr>
              <w:spacing w:line="240" w:lineRule="auto"/>
              <w:ind w:firstLine="0"/>
              <w:rPr>
                <w:szCs w:val="28"/>
              </w:rPr>
            </w:pPr>
            <w:r w:rsidRPr="00894834">
              <w:rPr>
                <w:szCs w:val="28"/>
              </w:rPr>
              <w:t>руб.</w:t>
            </w:r>
          </w:p>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lang w:val="en-US"/>
              </w:rPr>
              <w:t>3</w:t>
            </w:r>
            <w:r w:rsidRPr="00894834">
              <w:rPr>
                <w:szCs w:val="28"/>
              </w:rPr>
              <w:t>00</w:t>
            </w:r>
          </w:p>
          <w:p w:rsidR="002C2773" w:rsidRPr="00894834" w:rsidRDefault="002C2773" w:rsidP="007355F4">
            <w:pPr>
              <w:spacing w:line="240" w:lineRule="auto"/>
              <w:ind w:firstLine="0"/>
              <w:rPr>
                <w:szCs w:val="28"/>
              </w:rPr>
            </w:pPr>
            <w:r w:rsidRPr="00894834">
              <w:rPr>
                <w:szCs w:val="28"/>
              </w:rPr>
              <w:t>2000</w:t>
            </w:r>
          </w:p>
          <w:p w:rsidR="002C2773" w:rsidRPr="00894834" w:rsidRDefault="002C2773" w:rsidP="007355F4">
            <w:pPr>
              <w:spacing w:line="240" w:lineRule="auto"/>
              <w:ind w:firstLine="0"/>
              <w:rPr>
                <w:szCs w:val="28"/>
              </w:rPr>
            </w:pPr>
            <w:r w:rsidRPr="00894834">
              <w:rPr>
                <w:szCs w:val="28"/>
                <w:lang w:val="en-US"/>
              </w:rPr>
              <w:t>6</w:t>
            </w:r>
            <w:r w:rsidRPr="00894834">
              <w:rPr>
                <w:szCs w:val="28"/>
              </w:rPr>
              <w:t>000</w:t>
            </w:r>
          </w:p>
        </w:tc>
        <w:tc>
          <w:tcPr>
            <w:tcW w:w="988"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 xml:space="preserve">Затраты на розетки </w:t>
            </w:r>
            <w:r w:rsidRPr="00894834">
              <w:rPr>
                <w:szCs w:val="28"/>
                <w:lang w:val="en-US"/>
              </w:rPr>
              <w:t>RJ</w:t>
            </w:r>
            <w:r w:rsidRPr="00894834">
              <w:rPr>
                <w:szCs w:val="28"/>
              </w:rPr>
              <w:t>-45:</w:t>
            </w:r>
          </w:p>
          <w:p w:rsidR="002C2773" w:rsidRPr="00894834" w:rsidRDefault="002C2773" w:rsidP="007355F4">
            <w:pPr>
              <w:spacing w:line="240" w:lineRule="auto"/>
              <w:ind w:firstLine="0"/>
              <w:rPr>
                <w:szCs w:val="28"/>
              </w:rPr>
            </w:pPr>
            <w:r w:rsidRPr="00894834">
              <w:rPr>
                <w:szCs w:val="28"/>
              </w:rPr>
              <w:t xml:space="preserve">- розетки </w:t>
            </w:r>
          </w:p>
          <w:p w:rsidR="002C2773" w:rsidRPr="00894834" w:rsidRDefault="002C2773" w:rsidP="007355F4">
            <w:pPr>
              <w:spacing w:line="240" w:lineRule="auto"/>
              <w:ind w:firstLine="0"/>
              <w:rPr>
                <w:szCs w:val="28"/>
              </w:rPr>
            </w:pPr>
            <w:r w:rsidRPr="00894834">
              <w:rPr>
                <w:szCs w:val="28"/>
              </w:rPr>
              <w:t>- цена за единицу</w:t>
            </w:r>
          </w:p>
          <w:p w:rsidR="002C2773" w:rsidRPr="00894834" w:rsidRDefault="002C2773" w:rsidP="007355F4">
            <w:pPr>
              <w:spacing w:line="240" w:lineRule="auto"/>
              <w:ind w:firstLine="0"/>
              <w:rPr>
                <w:szCs w:val="28"/>
              </w:rPr>
            </w:pPr>
            <w:r w:rsidRPr="00894834">
              <w:rPr>
                <w:szCs w:val="28"/>
              </w:rPr>
              <w:t>Итого</w:t>
            </w:r>
          </w:p>
        </w:tc>
        <w:tc>
          <w:tcPr>
            <w:tcW w:w="755"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шт</w:t>
            </w:r>
          </w:p>
          <w:p w:rsidR="002C2773" w:rsidRPr="00894834" w:rsidRDefault="002C2773" w:rsidP="007355F4">
            <w:pPr>
              <w:spacing w:line="240" w:lineRule="auto"/>
              <w:ind w:firstLine="0"/>
              <w:rPr>
                <w:szCs w:val="28"/>
              </w:rPr>
            </w:pPr>
            <w:r w:rsidRPr="00894834">
              <w:rPr>
                <w:szCs w:val="28"/>
              </w:rPr>
              <w:t>руб.</w:t>
            </w:r>
          </w:p>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lang w:val="en-US"/>
              </w:rPr>
              <w:t>150</w:t>
            </w:r>
          </w:p>
          <w:p w:rsidR="002C2773" w:rsidRPr="00894834" w:rsidRDefault="002C2773" w:rsidP="007355F4">
            <w:pPr>
              <w:spacing w:line="240" w:lineRule="auto"/>
              <w:ind w:firstLine="0"/>
              <w:rPr>
                <w:szCs w:val="28"/>
              </w:rPr>
            </w:pPr>
            <w:r w:rsidRPr="00894834">
              <w:rPr>
                <w:szCs w:val="28"/>
              </w:rPr>
              <w:t>84</w:t>
            </w:r>
          </w:p>
          <w:p w:rsidR="002C2773" w:rsidRPr="00894834" w:rsidRDefault="002C2773" w:rsidP="007355F4">
            <w:pPr>
              <w:spacing w:line="240" w:lineRule="auto"/>
              <w:ind w:firstLine="0"/>
              <w:rPr>
                <w:szCs w:val="28"/>
              </w:rPr>
            </w:pPr>
            <w:r w:rsidRPr="00894834">
              <w:rPr>
                <w:szCs w:val="28"/>
                <w:lang w:val="en-US"/>
              </w:rPr>
              <w:t>1</w:t>
            </w:r>
            <w:r w:rsidRPr="00894834">
              <w:rPr>
                <w:szCs w:val="28"/>
              </w:rPr>
              <w:t>2</w:t>
            </w:r>
            <w:r w:rsidRPr="00894834">
              <w:rPr>
                <w:szCs w:val="28"/>
                <w:lang w:val="en-US"/>
              </w:rPr>
              <w:t>5</w:t>
            </w:r>
            <w:r w:rsidRPr="00894834">
              <w:rPr>
                <w:szCs w:val="28"/>
              </w:rPr>
              <w:t>00</w:t>
            </w:r>
          </w:p>
        </w:tc>
        <w:tc>
          <w:tcPr>
            <w:tcW w:w="988"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Затраты на кабельные каналы:</w:t>
            </w:r>
          </w:p>
          <w:p w:rsidR="002C2773" w:rsidRPr="00894834" w:rsidRDefault="002C2773" w:rsidP="007355F4">
            <w:pPr>
              <w:spacing w:line="240" w:lineRule="auto"/>
              <w:ind w:firstLine="0"/>
              <w:rPr>
                <w:szCs w:val="28"/>
              </w:rPr>
            </w:pPr>
            <w:r w:rsidRPr="00894834">
              <w:rPr>
                <w:szCs w:val="28"/>
              </w:rPr>
              <w:t>- кабельные каналы</w:t>
            </w:r>
          </w:p>
          <w:p w:rsidR="002C2773" w:rsidRPr="00894834" w:rsidRDefault="002C2773" w:rsidP="007355F4">
            <w:pPr>
              <w:spacing w:line="240" w:lineRule="auto"/>
              <w:ind w:firstLine="0"/>
              <w:rPr>
                <w:szCs w:val="28"/>
              </w:rPr>
            </w:pPr>
            <w:r w:rsidRPr="00894834">
              <w:rPr>
                <w:szCs w:val="28"/>
              </w:rPr>
              <w:t>- цена 1 метра</w:t>
            </w:r>
          </w:p>
          <w:p w:rsidR="002C2773" w:rsidRPr="00894834" w:rsidRDefault="002C2773" w:rsidP="007355F4">
            <w:pPr>
              <w:spacing w:line="240" w:lineRule="auto"/>
              <w:ind w:firstLine="0"/>
              <w:rPr>
                <w:szCs w:val="28"/>
              </w:rPr>
            </w:pPr>
            <w:r w:rsidRPr="00894834">
              <w:rPr>
                <w:szCs w:val="28"/>
              </w:rPr>
              <w:t>Итого:</w:t>
            </w:r>
          </w:p>
        </w:tc>
        <w:tc>
          <w:tcPr>
            <w:tcW w:w="755"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м</w:t>
            </w:r>
          </w:p>
          <w:p w:rsidR="002C2773" w:rsidRPr="00894834" w:rsidRDefault="002C2773" w:rsidP="007355F4">
            <w:pPr>
              <w:spacing w:line="240" w:lineRule="auto"/>
              <w:ind w:firstLine="0"/>
              <w:rPr>
                <w:szCs w:val="28"/>
              </w:rPr>
            </w:pPr>
            <w:r w:rsidRPr="00894834">
              <w:rPr>
                <w:szCs w:val="28"/>
              </w:rPr>
              <w:t>руб.</w:t>
            </w:r>
          </w:p>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lang w:val="en-US"/>
              </w:rPr>
              <w:t>25</w:t>
            </w:r>
            <w:r w:rsidRPr="00894834">
              <w:rPr>
                <w:szCs w:val="28"/>
              </w:rPr>
              <w:t>00</w:t>
            </w:r>
          </w:p>
          <w:p w:rsidR="002C2773" w:rsidRPr="00894834" w:rsidRDefault="002C2773" w:rsidP="007355F4">
            <w:pPr>
              <w:spacing w:line="240" w:lineRule="auto"/>
              <w:ind w:firstLine="0"/>
              <w:rPr>
                <w:szCs w:val="28"/>
              </w:rPr>
            </w:pPr>
            <w:r w:rsidRPr="00894834">
              <w:rPr>
                <w:szCs w:val="28"/>
              </w:rPr>
              <w:t>15</w:t>
            </w:r>
          </w:p>
          <w:p w:rsidR="002C2773" w:rsidRPr="00894834" w:rsidRDefault="002C2773" w:rsidP="007355F4">
            <w:pPr>
              <w:spacing w:line="240" w:lineRule="auto"/>
              <w:ind w:firstLine="0"/>
              <w:rPr>
                <w:szCs w:val="28"/>
              </w:rPr>
            </w:pPr>
            <w:r w:rsidRPr="00894834">
              <w:rPr>
                <w:szCs w:val="28"/>
                <w:lang w:val="en-US"/>
              </w:rPr>
              <w:t>37500</w:t>
            </w:r>
          </w:p>
        </w:tc>
        <w:tc>
          <w:tcPr>
            <w:tcW w:w="988"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p w:rsidR="002C2773" w:rsidRPr="00894834" w:rsidRDefault="002C2773" w:rsidP="007355F4">
            <w:pPr>
              <w:spacing w:line="240" w:lineRule="auto"/>
              <w:ind w:firstLine="0"/>
              <w:rPr>
                <w:szCs w:val="28"/>
              </w:rPr>
            </w:pPr>
            <w:r w:rsidRPr="00894834">
              <w:rPr>
                <w:szCs w:val="28"/>
              </w:rPr>
              <w:t>-</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Затраты на проведение монтажных работ</w:t>
            </w:r>
          </w:p>
        </w:tc>
        <w:tc>
          <w:tcPr>
            <w:tcW w:w="755"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lang w:val="en-US"/>
              </w:rPr>
              <w:t>1</w:t>
            </w:r>
            <w:r w:rsidRPr="00894834">
              <w:rPr>
                <w:szCs w:val="28"/>
              </w:rPr>
              <w:t>28000</w:t>
            </w:r>
          </w:p>
        </w:tc>
        <w:tc>
          <w:tcPr>
            <w:tcW w:w="988"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w:t>
            </w:r>
          </w:p>
        </w:tc>
      </w:tr>
      <w:tr w:rsidR="002C2773" w:rsidRPr="00894834" w:rsidTr="00A65C04">
        <w:tc>
          <w:tcPr>
            <w:tcW w:w="2356" w:type="pct"/>
            <w:tcBorders>
              <w:top w:val="single" w:sz="4" w:space="0" w:color="auto"/>
              <w:left w:val="single" w:sz="4" w:space="0" w:color="auto"/>
              <w:bottom w:val="single" w:sz="4" w:space="0" w:color="auto"/>
              <w:right w:val="single" w:sz="4" w:space="0" w:color="auto"/>
            </w:tcBorders>
          </w:tcPr>
          <w:p w:rsidR="002C2773" w:rsidRPr="00894834" w:rsidRDefault="002C2773" w:rsidP="007355F4">
            <w:pPr>
              <w:spacing w:line="240" w:lineRule="auto"/>
              <w:ind w:firstLine="0"/>
              <w:rPr>
                <w:szCs w:val="28"/>
              </w:rPr>
            </w:pPr>
            <w:r w:rsidRPr="00894834">
              <w:rPr>
                <w:szCs w:val="28"/>
              </w:rPr>
              <w:t>Всего расходы</w:t>
            </w:r>
          </w:p>
        </w:tc>
        <w:tc>
          <w:tcPr>
            <w:tcW w:w="755"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rPr>
            </w:pPr>
            <w:r w:rsidRPr="00894834">
              <w:rPr>
                <w:szCs w:val="28"/>
              </w:rPr>
              <w:t>руб.</w:t>
            </w:r>
          </w:p>
        </w:tc>
        <w:tc>
          <w:tcPr>
            <w:tcW w:w="900"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lang w:val="en-US"/>
              </w:rPr>
            </w:pPr>
            <w:r w:rsidRPr="00894834">
              <w:rPr>
                <w:szCs w:val="28"/>
                <w:lang w:val="en-US"/>
              </w:rPr>
              <w:t>1310940</w:t>
            </w:r>
          </w:p>
        </w:tc>
        <w:tc>
          <w:tcPr>
            <w:tcW w:w="988" w:type="pct"/>
            <w:tcBorders>
              <w:top w:val="single" w:sz="4" w:space="0" w:color="auto"/>
              <w:left w:val="single" w:sz="4" w:space="0" w:color="auto"/>
              <w:bottom w:val="single" w:sz="4" w:space="0" w:color="auto"/>
              <w:right w:val="single" w:sz="4" w:space="0" w:color="auto"/>
            </w:tcBorders>
            <w:vAlign w:val="center"/>
          </w:tcPr>
          <w:p w:rsidR="002C2773" w:rsidRPr="00894834" w:rsidRDefault="002C2773" w:rsidP="007355F4">
            <w:pPr>
              <w:spacing w:line="240" w:lineRule="auto"/>
              <w:ind w:firstLine="0"/>
              <w:rPr>
                <w:szCs w:val="28"/>
              </w:rPr>
            </w:pPr>
            <w:r w:rsidRPr="00894834">
              <w:rPr>
                <w:szCs w:val="28"/>
                <w:lang w:val="en-US"/>
              </w:rPr>
              <w:t>220428</w:t>
            </w:r>
          </w:p>
        </w:tc>
      </w:tr>
    </w:tbl>
    <w:p w:rsidR="002C2773" w:rsidRPr="00894834" w:rsidRDefault="002C2773" w:rsidP="002C2773">
      <w:pPr>
        <w:ind w:firstLine="284"/>
        <w:rPr>
          <w:szCs w:val="28"/>
        </w:rPr>
      </w:pPr>
      <w:r w:rsidRPr="00894834">
        <w:rPr>
          <w:szCs w:val="28"/>
        </w:rPr>
        <w:t xml:space="preserve">Коэффициент эффективности капитальных вложений показывает величину ежегодного экономического эффекта, в нашем случае на экономии эксплуатационных  затрат. </w:t>
      </w:r>
    </w:p>
    <w:p w:rsidR="002C2773" w:rsidRPr="00894834" w:rsidRDefault="002C2773" w:rsidP="002C2773">
      <w:pPr>
        <w:ind w:firstLine="284"/>
        <w:rPr>
          <w:szCs w:val="28"/>
        </w:rPr>
      </w:pPr>
      <w:r w:rsidRPr="00894834">
        <w:rPr>
          <w:szCs w:val="28"/>
        </w:rPr>
        <w:t>Коэффициент эффективности капитальных вложений (Ер) определяется по формуле</w:t>
      </w:r>
      <w:r w:rsidR="00757188">
        <w:rPr>
          <w:szCs w:val="28"/>
        </w:rPr>
        <w:t xml:space="preserve"> 5.5</w:t>
      </w:r>
      <w:r w:rsidRPr="00894834">
        <w:rPr>
          <w:szCs w:val="28"/>
        </w:rPr>
        <w:t xml:space="preserve">: </w:t>
      </w:r>
    </w:p>
    <w:p w:rsidR="002C2773" w:rsidRPr="00894834" w:rsidRDefault="007355F4" w:rsidP="00757188">
      <w:pPr>
        <w:ind w:firstLine="284"/>
        <w:jc w:val="center"/>
        <w:rPr>
          <w:szCs w:val="28"/>
        </w:rPr>
      </w:pPr>
      <w:r>
        <w:rPr>
          <w:szCs w:val="28"/>
        </w:rPr>
        <w:t xml:space="preserve">                                            </w:t>
      </w:r>
      <w:r w:rsidR="002C2773" w:rsidRPr="00894834">
        <w:rPr>
          <w:szCs w:val="28"/>
        </w:rPr>
        <w:object w:dxaOrig="2180" w:dyaOrig="720">
          <v:shape id="_x0000_i1093" type="#_x0000_t75" style="width:108pt;height:36pt" o:ole="" fillcolor="window">
            <v:imagedata r:id="rId149" o:title=""/>
          </v:shape>
          <o:OLEObject Type="Embed" ProgID="Equation.3" ShapeID="_x0000_i1093" DrawAspect="Content" ObjectID="_1305620316" r:id="rId150"/>
        </w:object>
      </w:r>
      <w:r w:rsidR="002C2773" w:rsidRPr="00894834">
        <w:rPr>
          <w:szCs w:val="28"/>
        </w:rPr>
        <w:t>,</w:t>
      </w:r>
      <w:r>
        <w:rPr>
          <w:szCs w:val="28"/>
        </w:rPr>
        <w:t xml:space="preserve">                                                (5.5)</w:t>
      </w:r>
    </w:p>
    <w:p w:rsidR="002C2773" w:rsidRPr="00894834" w:rsidRDefault="002C2773" w:rsidP="002C2773">
      <w:pPr>
        <w:ind w:firstLine="284"/>
        <w:rPr>
          <w:szCs w:val="28"/>
        </w:rPr>
      </w:pPr>
      <w:r w:rsidRPr="00894834">
        <w:rPr>
          <w:szCs w:val="28"/>
        </w:rPr>
        <w:t xml:space="preserve">где </w:t>
      </w:r>
      <w:r w:rsidR="007355F4">
        <w:rPr>
          <w:szCs w:val="28"/>
        </w:rPr>
        <w:t xml:space="preserve"> </w:t>
      </w:r>
      <w:r w:rsidRPr="00894834">
        <w:rPr>
          <w:szCs w:val="28"/>
        </w:rPr>
        <w:object w:dxaOrig="1260" w:dyaOrig="380">
          <v:shape id="_x0000_i1094" type="#_x0000_t75" style="width:61.1pt;height:20.1pt" o:ole="" fillcolor="window">
            <v:imagedata r:id="rId151" o:title=""/>
          </v:shape>
          <o:OLEObject Type="Embed" ProgID="Equation.3" ShapeID="_x0000_i1094" DrawAspect="Content" ObjectID="_1305620317" r:id="rId152"/>
        </w:object>
      </w:r>
      <w:r w:rsidRPr="00894834">
        <w:rPr>
          <w:szCs w:val="28"/>
        </w:rPr>
        <w:t xml:space="preserve"> - экономия эксплуатационных расходов:</w:t>
      </w:r>
    </w:p>
    <w:p w:rsidR="002C2773" w:rsidRPr="00894834" w:rsidRDefault="007355F4" w:rsidP="002C2773">
      <w:pPr>
        <w:ind w:firstLine="284"/>
        <w:rPr>
          <w:szCs w:val="28"/>
        </w:rPr>
      </w:pPr>
      <w:r>
        <w:rPr>
          <w:szCs w:val="28"/>
        </w:rPr>
        <w:t xml:space="preserve">         </w:t>
      </w:r>
      <w:r w:rsidR="002C2773" w:rsidRPr="00894834">
        <w:rPr>
          <w:szCs w:val="28"/>
        </w:rPr>
        <w:t>К – капитальные затраты на разработку.</w:t>
      </w:r>
    </w:p>
    <w:p w:rsidR="002C2773" w:rsidRPr="00894834" w:rsidRDefault="002C2773" w:rsidP="007355F4">
      <w:pPr>
        <w:ind w:firstLine="284"/>
        <w:jc w:val="center"/>
        <w:rPr>
          <w:szCs w:val="28"/>
        </w:rPr>
      </w:pPr>
      <w:r w:rsidRPr="00894834">
        <w:rPr>
          <w:position w:val="-24"/>
          <w:szCs w:val="28"/>
        </w:rPr>
        <w:object w:dxaOrig="3040" w:dyaOrig="620">
          <v:shape id="_x0000_i1095" type="#_x0000_t75" style="width:154.05pt;height:31pt" o:ole="" fillcolor="window">
            <v:imagedata r:id="rId153" o:title=""/>
          </v:shape>
          <o:OLEObject Type="Embed" ProgID="Equation.DSMT4" ShapeID="_x0000_i1095" DrawAspect="Content" ObjectID="_1305620318" r:id="rId154"/>
        </w:object>
      </w:r>
    </w:p>
    <w:p w:rsidR="002C2773" w:rsidRPr="00894834" w:rsidRDefault="002C2773" w:rsidP="002C2773">
      <w:pPr>
        <w:ind w:firstLine="284"/>
        <w:rPr>
          <w:szCs w:val="28"/>
        </w:rPr>
      </w:pPr>
      <w:r w:rsidRPr="00894834">
        <w:rPr>
          <w:szCs w:val="28"/>
        </w:rPr>
        <w:t>Срок  окупаемости капитальных затрат есть величина обратная коэффициенту  экономической эффективности.</w:t>
      </w:r>
    </w:p>
    <w:p w:rsidR="002C2773" w:rsidRPr="00894834" w:rsidRDefault="002C2773" w:rsidP="002C2773">
      <w:pPr>
        <w:rPr>
          <w:szCs w:val="28"/>
        </w:rPr>
      </w:pPr>
      <w:r w:rsidRPr="00894834">
        <w:rPr>
          <w:szCs w:val="28"/>
        </w:rPr>
        <w:t xml:space="preserve"> Расчетный срок окупаемости:</w:t>
      </w:r>
    </w:p>
    <w:p w:rsidR="002C2773" w:rsidRPr="00894834" w:rsidRDefault="002C2773" w:rsidP="002C2773">
      <w:pPr>
        <w:pStyle w:val="af5"/>
        <w:spacing w:line="360" w:lineRule="auto"/>
        <w:ind w:firstLine="709"/>
        <w:jc w:val="both"/>
        <w:rPr>
          <w:sz w:val="28"/>
          <w:szCs w:val="28"/>
        </w:rPr>
      </w:pPr>
      <w:r w:rsidRPr="00894834">
        <w:rPr>
          <w:position w:val="-32"/>
          <w:sz w:val="28"/>
          <w:szCs w:val="28"/>
        </w:rPr>
        <w:object w:dxaOrig="2260" w:dyaOrig="700">
          <v:shape id="_x0000_i1096" type="#_x0000_t75" style="width:113pt;height:36pt" o:ole="" fillcolor="window">
            <v:imagedata r:id="rId155" o:title=""/>
          </v:shape>
          <o:OLEObject Type="Embed" ProgID="Equation.DSMT4" ShapeID="_x0000_i1096" DrawAspect="Content" ObjectID="_1305620319" r:id="rId156"/>
        </w:object>
      </w:r>
      <w:r w:rsidRPr="00894834">
        <w:rPr>
          <w:sz w:val="28"/>
          <w:szCs w:val="28"/>
        </w:rPr>
        <w:t xml:space="preserve"> года</w:t>
      </w:r>
    </w:p>
    <w:p w:rsidR="002C2773" w:rsidRPr="00894834" w:rsidRDefault="002C2773" w:rsidP="002C2773">
      <w:pPr>
        <w:pStyle w:val="afa"/>
        <w:tabs>
          <w:tab w:val="num" w:pos="1260"/>
        </w:tabs>
        <w:ind w:firstLine="709"/>
        <w:rPr>
          <w:szCs w:val="28"/>
        </w:rPr>
      </w:pPr>
      <w:r w:rsidRPr="00894834">
        <w:rPr>
          <w:szCs w:val="28"/>
        </w:rPr>
        <w:t xml:space="preserve">Рассчитаем период окупаемости проектируемой сети, за счет средств сэкономленных на телефонной  связи между филиалами компании. За минуту эфирного времени абонент обычной телефонной сети платит 4,90 рубля, а по услуге </w:t>
      </w:r>
      <w:r w:rsidRPr="00894834">
        <w:rPr>
          <w:szCs w:val="28"/>
          <w:lang w:val="en-US"/>
        </w:rPr>
        <w:t>IP</w:t>
      </w:r>
      <w:r w:rsidRPr="00894834">
        <w:rPr>
          <w:szCs w:val="28"/>
        </w:rPr>
        <w:t>-телефонии 2,00 руб. По статистике среднее время междугородних звонков за один день составляет 20 минут. Рассчитаем сколько наговаривают сотрудники в течении месяца:</w:t>
      </w:r>
    </w:p>
    <w:p w:rsidR="002C2773" w:rsidRPr="00894834" w:rsidRDefault="002C2773" w:rsidP="002C2773">
      <w:pPr>
        <w:pStyle w:val="afa"/>
        <w:tabs>
          <w:tab w:val="num" w:pos="1260"/>
        </w:tabs>
        <w:ind w:firstLine="709"/>
        <w:rPr>
          <w:szCs w:val="28"/>
        </w:rPr>
      </w:pPr>
      <w:r w:rsidRPr="007355F4">
        <w:rPr>
          <w:i/>
          <w:szCs w:val="28"/>
        </w:rPr>
        <w:t>Р</w:t>
      </w:r>
      <w:r w:rsidRPr="007355F4">
        <w:rPr>
          <w:i/>
          <w:szCs w:val="28"/>
          <w:vertAlign w:val="subscript"/>
        </w:rPr>
        <w:t>1</w:t>
      </w:r>
      <w:r w:rsidRPr="00894834">
        <w:rPr>
          <w:szCs w:val="28"/>
        </w:rPr>
        <w:t>=20*4,90*26=2548</w:t>
      </w:r>
    </w:p>
    <w:p w:rsidR="002C2773" w:rsidRPr="00894834" w:rsidRDefault="002C2773" w:rsidP="002C2773">
      <w:pPr>
        <w:pStyle w:val="afa"/>
        <w:tabs>
          <w:tab w:val="num" w:pos="1260"/>
        </w:tabs>
        <w:ind w:firstLine="709"/>
        <w:rPr>
          <w:szCs w:val="28"/>
        </w:rPr>
      </w:pPr>
      <w:r w:rsidRPr="007355F4">
        <w:rPr>
          <w:i/>
          <w:szCs w:val="28"/>
        </w:rPr>
        <w:t>Р</w:t>
      </w:r>
      <w:r w:rsidRPr="007355F4">
        <w:rPr>
          <w:i/>
          <w:szCs w:val="28"/>
          <w:vertAlign w:val="subscript"/>
        </w:rPr>
        <w:t>2</w:t>
      </w:r>
      <w:r w:rsidRPr="00894834">
        <w:rPr>
          <w:szCs w:val="28"/>
        </w:rPr>
        <w:t>=20*2,00*26=1040</w:t>
      </w:r>
    </w:p>
    <w:p w:rsidR="002C2773" w:rsidRPr="00894834" w:rsidRDefault="002C2773" w:rsidP="002C2773">
      <w:pPr>
        <w:pStyle w:val="afa"/>
        <w:tabs>
          <w:tab w:val="num" w:pos="1260"/>
        </w:tabs>
        <w:ind w:firstLine="709"/>
        <w:rPr>
          <w:szCs w:val="28"/>
        </w:rPr>
      </w:pPr>
      <w:r w:rsidRPr="00894834">
        <w:rPr>
          <w:szCs w:val="28"/>
        </w:rPr>
        <w:t xml:space="preserve">Экономия эксплуатационных расходов составит </w:t>
      </w:r>
      <w:r w:rsidRPr="007355F4">
        <w:rPr>
          <w:i/>
          <w:szCs w:val="28"/>
        </w:rPr>
        <w:t>Р</w:t>
      </w:r>
      <w:r w:rsidRPr="007355F4">
        <w:rPr>
          <w:i/>
          <w:szCs w:val="28"/>
          <w:vertAlign w:val="subscript"/>
        </w:rPr>
        <w:t>1</w:t>
      </w:r>
      <w:r w:rsidRPr="007355F4">
        <w:rPr>
          <w:i/>
          <w:szCs w:val="28"/>
        </w:rPr>
        <w:t>- Р</w:t>
      </w:r>
      <w:r w:rsidRPr="007355F4">
        <w:rPr>
          <w:i/>
          <w:szCs w:val="28"/>
          <w:vertAlign w:val="subscript"/>
        </w:rPr>
        <w:t>2</w:t>
      </w:r>
      <w:r w:rsidRPr="00894834">
        <w:rPr>
          <w:szCs w:val="28"/>
        </w:rPr>
        <w:t>=1508</w:t>
      </w:r>
    </w:p>
    <w:p w:rsidR="002C2773" w:rsidRPr="00894834" w:rsidRDefault="002C2773" w:rsidP="002C2773">
      <w:pPr>
        <w:pStyle w:val="afa"/>
        <w:tabs>
          <w:tab w:val="num" w:pos="1260"/>
        </w:tabs>
        <w:rPr>
          <w:szCs w:val="28"/>
        </w:rPr>
      </w:pPr>
      <w:r w:rsidRPr="00894834">
        <w:rPr>
          <w:szCs w:val="28"/>
        </w:rPr>
        <w:t xml:space="preserve"> Разделив капитальные затраты необходимые для осуществления проекта на 1508, получим  </w:t>
      </w:r>
      <w:r w:rsidRPr="00894834">
        <w:rPr>
          <w:position w:val="-28"/>
          <w:szCs w:val="28"/>
        </w:rPr>
        <w:object w:dxaOrig="2720" w:dyaOrig="720">
          <v:shape id="_x0000_i1097" type="#_x0000_t75" style="width:133.95pt;height:36pt" o:ole="">
            <v:imagedata r:id="rId157" o:title=""/>
          </v:shape>
          <o:OLEObject Type="Embed" ProgID="Equation.DSMT4" ShapeID="_x0000_i1097" DrawAspect="Content" ObjectID="_1305620320" r:id="rId158"/>
        </w:object>
      </w:r>
      <w:r w:rsidRPr="00894834">
        <w:rPr>
          <w:szCs w:val="28"/>
        </w:rPr>
        <w:t xml:space="preserve">987 дней или 2,7 года. </w:t>
      </w:r>
    </w:p>
    <w:p w:rsidR="002C2773" w:rsidRPr="00894834" w:rsidRDefault="002C2773" w:rsidP="002C2773">
      <w:pPr>
        <w:pStyle w:val="afa"/>
        <w:tabs>
          <w:tab w:val="num" w:pos="1260"/>
        </w:tabs>
        <w:rPr>
          <w:szCs w:val="28"/>
        </w:rPr>
      </w:pPr>
      <w:r w:rsidRPr="00894834">
        <w:rPr>
          <w:szCs w:val="28"/>
        </w:rPr>
        <w:tab/>
        <w:t xml:space="preserve">На основании проделанных расчётов можно сделать вывод, что срок окупаемости беспроводной сети стандарта </w:t>
      </w:r>
      <w:r w:rsidRPr="00894834">
        <w:rPr>
          <w:szCs w:val="28"/>
          <w:lang w:val="en-US"/>
        </w:rPr>
        <w:t>IEEE</w:t>
      </w:r>
      <w:r w:rsidRPr="00894834">
        <w:rPr>
          <w:szCs w:val="28"/>
        </w:rPr>
        <w:t xml:space="preserve"> 802.11 на территории НПУ ОАО «Связьтранснефть»  наступит менее чем через три года работы. Кроме того, замена старого оборудования, расширение и резервирование сети повышают надежность связи, как мобильной, так и передачи данных, благодаря чему будут сэкономлены огромные средства.</w:t>
      </w:r>
    </w:p>
    <w:p w:rsidR="00894834" w:rsidRPr="00894834" w:rsidRDefault="00894834" w:rsidP="002C2773">
      <w:pPr>
        <w:spacing w:before="240" w:after="60"/>
        <w:jc w:val="center"/>
        <w:rPr>
          <w:b/>
          <w:szCs w:val="28"/>
        </w:rPr>
      </w:pPr>
    </w:p>
    <w:p w:rsidR="00894834" w:rsidRPr="00894834" w:rsidRDefault="00894834" w:rsidP="002C2773">
      <w:pPr>
        <w:spacing w:before="240" w:after="60"/>
        <w:jc w:val="center"/>
        <w:rPr>
          <w:b/>
          <w:szCs w:val="28"/>
        </w:rPr>
      </w:pPr>
    </w:p>
    <w:p w:rsidR="00894834" w:rsidRPr="00894834" w:rsidRDefault="00894834" w:rsidP="002C2773">
      <w:pPr>
        <w:spacing w:before="240" w:after="60"/>
        <w:jc w:val="center"/>
        <w:rPr>
          <w:b/>
          <w:szCs w:val="28"/>
        </w:rPr>
      </w:pPr>
    </w:p>
    <w:p w:rsidR="00894834" w:rsidRPr="00894834" w:rsidRDefault="00894834" w:rsidP="002C2773">
      <w:pPr>
        <w:spacing w:before="240" w:after="60"/>
        <w:jc w:val="center"/>
        <w:rPr>
          <w:b/>
          <w:szCs w:val="28"/>
        </w:rPr>
      </w:pPr>
    </w:p>
    <w:p w:rsidR="002C2773" w:rsidRPr="00894834" w:rsidRDefault="007355F4" w:rsidP="002C2773">
      <w:pPr>
        <w:spacing w:before="240" w:after="60"/>
        <w:jc w:val="center"/>
        <w:rPr>
          <w:b/>
          <w:szCs w:val="28"/>
        </w:rPr>
      </w:pPr>
      <w:r>
        <w:rPr>
          <w:b/>
          <w:szCs w:val="28"/>
        </w:rPr>
        <w:t>6</w:t>
      </w:r>
      <w:r w:rsidR="002C2773" w:rsidRPr="00894834">
        <w:rPr>
          <w:b/>
          <w:szCs w:val="28"/>
        </w:rPr>
        <w:t>. Безопасность и экологичность проекта</w:t>
      </w:r>
    </w:p>
    <w:p w:rsidR="002C2773" w:rsidRPr="00894834" w:rsidRDefault="002C2773" w:rsidP="002C2773">
      <w:pPr>
        <w:shd w:val="clear" w:color="auto" w:fill="FFFFFF"/>
        <w:rPr>
          <w:szCs w:val="28"/>
        </w:rPr>
      </w:pPr>
      <w:r w:rsidRPr="00894834">
        <w:rPr>
          <w:szCs w:val="28"/>
        </w:rPr>
        <w:t xml:space="preserve">В рамках дипломного проекта осуществляется проектирование беспроводной локальной сети стандарта </w:t>
      </w:r>
      <w:r w:rsidRPr="00894834">
        <w:rPr>
          <w:szCs w:val="28"/>
          <w:lang w:val="en-US"/>
        </w:rPr>
        <w:t>IE</w:t>
      </w:r>
      <w:r w:rsidRPr="00894834">
        <w:rPr>
          <w:szCs w:val="28"/>
        </w:rPr>
        <w:t>ЕЕ 802.11 на территории НПУ ОАО «Связьтранснефть».  Работа по обслуживанию данной системы сопровождается постоянным контактом с радиоэлектронными средствами, а также персональным компьютером.</w:t>
      </w:r>
    </w:p>
    <w:p w:rsidR="002C2773" w:rsidRPr="00894834" w:rsidRDefault="002C2773" w:rsidP="002C2773">
      <w:pPr>
        <w:shd w:val="clear" w:color="auto" w:fill="FFFFFF"/>
        <w:rPr>
          <w:szCs w:val="28"/>
        </w:rPr>
      </w:pPr>
      <w:r w:rsidRPr="00894834">
        <w:rPr>
          <w:szCs w:val="28"/>
        </w:rPr>
        <w:t>В данном разделе осуществляется анализ вредных и опасных производственных факторов, степень их воздействия. Кроме того, в разделе описываются различные средства защиты, уменьшающие воздействия этих факторов на человека.</w:t>
      </w:r>
    </w:p>
    <w:p w:rsidR="002C2773" w:rsidRPr="00894834" w:rsidRDefault="002C2773" w:rsidP="002C2773">
      <w:pPr>
        <w:rPr>
          <w:szCs w:val="28"/>
        </w:rPr>
      </w:pPr>
      <w:r w:rsidRPr="00894834">
        <w:rPr>
          <w:szCs w:val="28"/>
        </w:rPr>
        <w:t>Для производственных процессов на территории помещения НПУ характерны следующие опасные и вредные производственные факторы:</w:t>
      </w:r>
    </w:p>
    <w:p w:rsidR="002C2773" w:rsidRPr="00894834" w:rsidRDefault="002C2773" w:rsidP="00E57A95">
      <w:pPr>
        <w:numPr>
          <w:ilvl w:val="0"/>
          <w:numId w:val="13"/>
        </w:numPr>
        <w:tabs>
          <w:tab w:val="clear" w:pos="786"/>
          <w:tab w:val="num" w:pos="709"/>
        </w:tabs>
        <w:ind w:left="0" w:firstLine="142"/>
        <w:rPr>
          <w:szCs w:val="28"/>
        </w:rPr>
      </w:pPr>
      <w:r w:rsidRPr="00894834">
        <w:rPr>
          <w:szCs w:val="28"/>
        </w:rPr>
        <w:t>повышенное значение напряжения в электрической цепи, замыкание    которой может произойти через тело человека, источниками опасности поражения электрическим током могут оказаться незаземленные электроустановки и оголенные провода;</w:t>
      </w:r>
    </w:p>
    <w:p w:rsidR="002C2773" w:rsidRPr="00894834" w:rsidRDefault="002C2773" w:rsidP="00E57A95">
      <w:pPr>
        <w:numPr>
          <w:ilvl w:val="0"/>
          <w:numId w:val="13"/>
        </w:numPr>
        <w:tabs>
          <w:tab w:val="clear" w:pos="786"/>
          <w:tab w:val="num" w:pos="709"/>
        </w:tabs>
        <w:ind w:left="0" w:firstLine="142"/>
        <w:rPr>
          <w:szCs w:val="28"/>
        </w:rPr>
      </w:pPr>
      <w:r w:rsidRPr="00894834">
        <w:rPr>
          <w:szCs w:val="28"/>
        </w:rPr>
        <w:t>повышенный уровень электромагнитных излучений, источниками электромагнитных излучений могут быть высокочастотные генераторы, формирующие несущую частоту для передачи сообщений и непосредственно, передающие антенны;</w:t>
      </w:r>
    </w:p>
    <w:p w:rsidR="002C2773" w:rsidRPr="00894834" w:rsidRDefault="002C2773" w:rsidP="00E57A95">
      <w:pPr>
        <w:numPr>
          <w:ilvl w:val="0"/>
          <w:numId w:val="13"/>
        </w:numPr>
        <w:tabs>
          <w:tab w:val="clear" w:pos="786"/>
          <w:tab w:val="num" w:pos="709"/>
        </w:tabs>
        <w:ind w:left="0" w:firstLine="142"/>
        <w:rPr>
          <w:szCs w:val="28"/>
        </w:rPr>
      </w:pPr>
      <w:r w:rsidRPr="00894834">
        <w:rPr>
          <w:szCs w:val="28"/>
        </w:rPr>
        <w:t>повышенный уровень шума на рабочем месте, источниками являются устройства ввода информации, системы вентиляции и кондиционирования;</w:t>
      </w:r>
    </w:p>
    <w:p w:rsidR="002C2773" w:rsidRPr="00894834" w:rsidRDefault="002C2773" w:rsidP="00E57A95">
      <w:pPr>
        <w:numPr>
          <w:ilvl w:val="0"/>
          <w:numId w:val="13"/>
        </w:numPr>
        <w:tabs>
          <w:tab w:val="clear" w:pos="786"/>
          <w:tab w:val="num" w:pos="709"/>
        </w:tabs>
        <w:ind w:left="0" w:firstLine="142"/>
        <w:rPr>
          <w:szCs w:val="28"/>
        </w:rPr>
      </w:pPr>
      <w:r w:rsidRPr="00894834">
        <w:rPr>
          <w:szCs w:val="28"/>
        </w:rPr>
        <w:t>повышенная или пониженная температура воздуха рабочей зоны;</w:t>
      </w:r>
    </w:p>
    <w:p w:rsidR="002C2773" w:rsidRPr="00894834" w:rsidRDefault="002C2773" w:rsidP="00E57A95">
      <w:pPr>
        <w:numPr>
          <w:ilvl w:val="0"/>
          <w:numId w:val="13"/>
        </w:numPr>
        <w:tabs>
          <w:tab w:val="clear" w:pos="786"/>
          <w:tab w:val="num" w:pos="709"/>
        </w:tabs>
        <w:ind w:left="0" w:firstLine="142"/>
        <w:rPr>
          <w:szCs w:val="28"/>
        </w:rPr>
      </w:pPr>
      <w:r w:rsidRPr="00894834">
        <w:rPr>
          <w:szCs w:val="28"/>
        </w:rPr>
        <w:t>пожарная опасность в помещении – неисправность электропроводки или электрооборудования;</w:t>
      </w:r>
    </w:p>
    <w:p w:rsidR="002C2773" w:rsidRPr="00894834" w:rsidRDefault="002C2773" w:rsidP="00E57A95">
      <w:pPr>
        <w:numPr>
          <w:ilvl w:val="0"/>
          <w:numId w:val="13"/>
        </w:numPr>
        <w:tabs>
          <w:tab w:val="clear" w:pos="786"/>
          <w:tab w:val="num" w:pos="709"/>
        </w:tabs>
        <w:ind w:left="0" w:firstLine="142"/>
        <w:rPr>
          <w:szCs w:val="28"/>
        </w:rPr>
      </w:pPr>
      <w:r w:rsidRPr="00894834">
        <w:rPr>
          <w:szCs w:val="28"/>
        </w:rPr>
        <w:t>повышенный уровень статического электричества;</w:t>
      </w:r>
    </w:p>
    <w:p w:rsidR="002C2773" w:rsidRDefault="002C2773" w:rsidP="00E57A95">
      <w:pPr>
        <w:numPr>
          <w:ilvl w:val="0"/>
          <w:numId w:val="13"/>
        </w:numPr>
        <w:tabs>
          <w:tab w:val="clear" w:pos="786"/>
          <w:tab w:val="num" w:pos="709"/>
        </w:tabs>
        <w:ind w:left="0" w:firstLine="142"/>
        <w:rPr>
          <w:szCs w:val="28"/>
        </w:rPr>
      </w:pPr>
      <w:r w:rsidRPr="00894834">
        <w:rPr>
          <w:szCs w:val="28"/>
        </w:rPr>
        <w:t>недостаточная освещенность рабочего места.</w:t>
      </w:r>
    </w:p>
    <w:p w:rsidR="007355F4" w:rsidRDefault="007355F4" w:rsidP="007355F4">
      <w:pPr>
        <w:rPr>
          <w:szCs w:val="28"/>
        </w:rPr>
      </w:pPr>
    </w:p>
    <w:p w:rsidR="007355F4" w:rsidRPr="00894834" w:rsidRDefault="007355F4" w:rsidP="007355F4">
      <w:pPr>
        <w:rPr>
          <w:szCs w:val="28"/>
        </w:rPr>
      </w:pPr>
    </w:p>
    <w:p w:rsidR="002C2773" w:rsidRPr="00894834" w:rsidRDefault="007355F4" w:rsidP="002C2773">
      <w:pPr>
        <w:shd w:val="clear" w:color="auto" w:fill="FFFFFF"/>
        <w:spacing w:before="240" w:after="60"/>
        <w:rPr>
          <w:b/>
          <w:szCs w:val="28"/>
        </w:rPr>
      </w:pPr>
      <w:r>
        <w:rPr>
          <w:b/>
          <w:szCs w:val="28"/>
        </w:rPr>
        <w:t>6</w:t>
      </w:r>
      <w:r w:rsidR="002C2773" w:rsidRPr="00894834">
        <w:rPr>
          <w:b/>
          <w:szCs w:val="28"/>
        </w:rPr>
        <w:t>.1. Идентификация и анализ опасных и вредных факторов</w:t>
      </w:r>
    </w:p>
    <w:p w:rsidR="002C2773" w:rsidRPr="00894834" w:rsidRDefault="007355F4" w:rsidP="002C2773">
      <w:pPr>
        <w:shd w:val="clear" w:color="auto" w:fill="FFFFFF"/>
        <w:spacing w:before="240" w:after="60"/>
        <w:rPr>
          <w:b/>
          <w:szCs w:val="28"/>
        </w:rPr>
      </w:pPr>
      <w:r>
        <w:rPr>
          <w:b/>
          <w:szCs w:val="28"/>
        </w:rPr>
        <w:t>6</w:t>
      </w:r>
      <w:r w:rsidR="002C2773" w:rsidRPr="00894834">
        <w:rPr>
          <w:b/>
          <w:szCs w:val="28"/>
        </w:rPr>
        <w:t xml:space="preserve">.1.1.  Повышенное значение напряжения в электрической цепи, замыкание    которой может произойти через тело человека </w:t>
      </w:r>
    </w:p>
    <w:p w:rsidR="002C2773" w:rsidRPr="00894834" w:rsidRDefault="002C2773" w:rsidP="002C2773">
      <w:pPr>
        <w:rPr>
          <w:szCs w:val="28"/>
        </w:rPr>
      </w:pPr>
      <w:r w:rsidRPr="00894834">
        <w:rPr>
          <w:bCs/>
          <w:szCs w:val="28"/>
        </w:rPr>
        <w:t>Источниками возможного поражения персонала электрическим током являются действующие электропитающие установки, оборудование беспроводной и проводной локальной сети включенное в сети переменного или постоянного тока.</w:t>
      </w:r>
    </w:p>
    <w:p w:rsidR="002C2773" w:rsidRPr="00894834" w:rsidRDefault="002C2773" w:rsidP="002C2773">
      <w:pPr>
        <w:rPr>
          <w:szCs w:val="28"/>
        </w:rPr>
      </w:pPr>
      <w:r w:rsidRPr="00894834">
        <w:rPr>
          <w:szCs w:val="28"/>
        </w:rPr>
        <w:t>Действие электрического тока на живую ткань носит разносторонний и своеобразный характер. Проходя через организм человека, электроток производит термическое, электролитическое, механическое и биологическое действия.</w:t>
      </w:r>
    </w:p>
    <w:p w:rsidR="002C2773" w:rsidRPr="00894834" w:rsidRDefault="002C2773" w:rsidP="002C2773">
      <w:pPr>
        <w:rPr>
          <w:color w:val="FF0000"/>
          <w:szCs w:val="28"/>
        </w:rPr>
      </w:pPr>
      <w:r w:rsidRPr="00894834">
        <w:rPr>
          <w:szCs w:val="28"/>
        </w:rPr>
        <w:t>Электротравматизм по сравнению с другими видами производственного травматизма составляет небольшой процент, однако, по числу травм с тяжелым, и особенно летальным, исходом занимает одно из первых мест.</w:t>
      </w:r>
    </w:p>
    <w:p w:rsidR="002C2773" w:rsidRPr="00894834" w:rsidRDefault="002C2773" w:rsidP="002C2773">
      <w:pPr>
        <w:rPr>
          <w:szCs w:val="28"/>
        </w:rPr>
      </w:pPr>
      <w:r w:rsidRPr="00894834">
        <w:rPr>
          <w:szCs w:val="28"/>
        </w:rPr>
        <w:t>ГОСТ [</w:t>
      </w:r>
      <w:r w:rsidR="00C21A88">
        <w:rPr>
          <w:szCs w:val="28"/>
        </w:rPr>
        <w:t>12</w:t>
      </w:r>
      <w:r w:rsidRPr="00894834">
        <w:rPr>
          <w:szCs w:val="28"/>
        </w:rPr>
        <w:t>] устанавливает предельно допустимые напряжения прикосновения и токи, протекающие через тело человека при нормальном режиме работы электроустановок постоянного и переменного тока частотой 50 и 400 Гц. Допустимым считается ток, при котором человек может самостоятельно освободиться от электрической цепи.</w:t>
      </w:r>
    </w:p>
    <w:p w:rsidR="002C2773" w:rsidRPr="00894834" w:rsidRDefault="002C2773" w:rsidP="002C2773">
      <w:pPr>
        <w:shd w:val="clear" w:color="auto" w:fill="FFFFFF"/>
        <w:rPr>
          <w:szCs w:val="28"/>
        </w:rPr>
      </w:pPr>
      <w:r w:rsidRPr="00894834">
        <w:rPr>
          <w:szCs w:val="28"/>
        </w:rPr>
        <w:t xml:space="preserve">Электробезопасность электрического оборудования и кабелей. Физическая сущность изоляции как средства защиты состоит в исключении возможности перемещения зарядоносителей по телу человека путем создания между ним и токоведущими частями или проводами, находящимися под напряжением, среды, обладающей надежно связанными зарядоносителями. То есть, это средство защиты либо исключает возможность соединения с телом человека элементов, обладающих любой проводимостью, либо ограничивает эту проводимость значением, при котором возникающее движение зарядоносителеи – электрический ток – не превышает значений, опасных для человека. </w:t>
      </w:r>
    </w:p>
    <w:p w:rsidR="00894834" w:rsidRPr="00894834" w:rsidRDefault="00894834" w:rsidP="002C2773">
      <w:pPr>
        <w:shd w:val="clear" w:color="auto" w:fill="FFFFFF"/>
        <w:rPr>
          <w:szCs w:val="28"/>
        </w:rPr>
      </w:pPr>
    </w:p>
    <w:p w:rsidR="002C2773" w:rsidRPr="00894834" w:rsidRDefault="007355F4" w:rsidP="002C2773">
      <w:pPr>
        <w:shd w:val="clear" w:color="auto" w:fill="FFFFFF"/>
        <w:spacing w:before="240" w:after="60"/>
        <w:rPr>
          <w:b/>
          <w:bCs/>
          <w:szCs w:val="28"/>
        </w:rPr>
      </w:pPr>
      <w:r>
        <w:rPr>
          <w:b/>
          <w:bCs/>
          <w:szCs w:val="28"/>
        </w:rPr>
        <w:t>6</w:t>
      </w:r>
      <w:r w:rsidR="002C2773" w:rsidRPr="00894834">
        <w:rPr>
          <w:b/>
          <w:bCs/>
          <w:szCs w:val="28"/>
        </w:rPr>
        <w:t>.1.2. Повышенный уровень электромагнитного излучения оборудования участка сети</w:t>
      </w:r>
    </w:p>
    <w:p w:rsidR="002C2773" w:rsidRPr="00894834" w:rsidRDefault="002C2773" w:rsidP="002C2773">
      <w:pPr>
        <w:shd w:val="clear" w:color="auto" w:fill="FFFFFF"/>
        <w:rPr>
          <w:szCs w:val="28"/>
        </w:rPr>
      </w:pPr>
      <w:r w:rsidRPr="00894834">
        <w:rPr>
          <w:szCs w:val="28"/>
        </w:rPr>
        <w:t>Источниками электромагнитных излучений могут быть высокочастотные генераторы, формирующие несущую частоту для передачи сообщений и непосредственно, передающие антенны.</w:t>
      </w:r>
    </w:p>
    <w:p w:rsidR="002C2773" w:rsidRPr="00894834" w:rsidRDefault="002C2773" w:rsidP="002C2773">
      <w:pPr>
        <w:shd w:val="clear" w:color="auto" w:fill="FFFFFF"/>
        <w:rPr>
          <w:szCs w:val="28"/>
        </w:rPr>
      </w:pPr>
      <w:r w:rsidRPr="00894834">
        <w:rPr>
          <w:szCs w:val="28"/>
        </w:rPr>
        <w:t>Влияние электромагнитного излучения мониторов на здоровье пользователей ПЭВМ является одним из вредных факторов. Монитор, как электронно-лучевое устройство излучает свет в оптическом диапазоне и, помимо этого, является потенциальным источником электромагнитного излучения в диапазоне радиочастот, сверхнизких частот, а также ионизирующего воздействия и электростатических полей [</w:t>
      </w:r>
      <w:r w:rsidR="00C21A88">
        <w:rPr>
          <w:szCs w:val="28"/>
        </w:rPr>
        <w:t>1</w:t>
      </w:r>
      <w:r w:rsidRPr="00894834">
        <w:rPr>
          <w:szCs w:val="28"/>
        </w:rPr>
        <w:t>2].</w:t>
      </w:r>
    </w:p>
    <w:p w:rsidR="002C2773" w:rsidRPr="00894834" w:rsidRDefault="002C2773" w:rsidP="002C2773">
      <w:pPr>
        <w:shd w:val="clear" w:color="auto" w:fill="FFFFFF"/>
        <w:rPr>
          <w:szCs w:val="28"/>
        </w:rPr>
      </w:pPr>
      <w:r w:rsidRPr="00894834">
        <w:rPr>
          <w:szCs w:val="28"/>
        </w:rPr>
        <w:t>Степень и характер воздействия ЭМИ на организм определяются плотностью потока энергии, частотой излучения, продолжительностью воздействия, режимом облучения (непрерывный, прерывистый, импульсный), размером облучаемой поверхности, индивидуальными особенностями организма, наличием сопутствующих факторов.</w:t>
      </w:r>
    </w:p>
    <w:p w:rsidR="002C2773" w:rsidRPr="00894834" w:rsidRDefault="002C2773" w:rsidP="002C2773">
      <w:pPr>
        <w:shd w:val="clear" w:color="auto" w:fill="FFFFFF"/>
        <w:rPr>
          <w:szCs w:val="28"/>
        </w:rPr>
      </w:pPr>
      <w:r w:rsidRPr="00894834">
        <w:rPr>
          <w:szCs w:val="28"/>
        </w:rPr>
        <w:t>В зависимости от частоты падающего электромагнитного излучения ткани организмов проявляют различные электрические свойства и ведут себя как проводник или как диэлектрик. Систематическое воздействие электромагнитных излучений, превышающих допустимые величины, может оказать неблагоприятные влияния на человека, выражающиеся в функциональных нарушениях нервной, эндокринной и сердечно-сосудистой систем.</w:t>
      </w:r>
    </w:p>
    <w:p w:rsidR="002C2773" w:rsidRPr="00894834" w:rsidRDefault="002C2773" w:rsidP="002C2773">
      <w:pPr>
        <w:shd w:val="clear" w:color="auto" w:fill="FFFFFF"/>
        <w:rPr>
          <w:szCs w:val="28"/>
        </w:rPr>
      </w:pPr>
      <w:r w:rsidRPr="00894834">
        <w:rPr>
          <w:szCs w:val="28"/>
        </w:rPr>
        <w:t>Следует иметь в виду, что совершенствование мониторов за прошедшее с этого момента время, шло в сторону снижения выхода электромагнитного излучения.</w:t>
      </w:r>
    </w:p>
    <w:p w:rsidR="002C2773" w:rsidRPr="00894834" w:rsidRDefault="002C2773" w:rsidP="002C2773">
      <w:pPr>
        <w:shd w:val="clear" w:color="auto" w:fill="FFFFFF"/>
        <w:rPr>
          <w:szCs w:val="28"/>
        </w:rPr>
      </w:pPr>
      <w:r w:rsidRPr="00894834">
        <w:rPr>
          <w:szCs w:val="28"/>
        </w:rPr>
        <w:t>По данным отечественных исследователей, возле монитора могут образовываться электромагнитные поля радиочастот (5-10 МГц), создаваемые системой модуляции луча. Наиболее высокая напряженность их электрического поля (сотни В/м) фиксируются на расстоянии 10-15 см от боковых, верхних и задних поверхностей дисплея. У экрана и клавиатуры на расстоянии 30-70 см, где находится оператор, эти значения не превышают 1 В/м (при нормируемых значениях для данного диапазона частот (30 В/м)).</w:t>
      </w:r>
    </w:p>
    <w:p w:rsidR="002C2773" w:rsidRPr="00894834" w:rsidRDefault="002C2773" w:rsidP="002C2773">
      <w:pPr>
        <w:shd w:val="clear" w:color="auto" w:fill="FFFFFF"/>
        <w:rPr>
          <w:szCs w:val="28"/>
        </w:rPr>
      </w:pPr>
      <w:r w:rsidRPr="00894834">
        <w:rPr>
          <w:szCs w:val="28"/>
        </w:rPr>
        <w:t>Вблизи компьютера обнаруживаются также импульсные магнитные поля сверхнизкой (50-100 Гц) и низкой (15-53 кГц) частот, создаваемые системой вертикальной и горизонтальной развертки электронного луча (от единиц до десятков В/м).</w:t>
      </w:r>
    </w:p>
    <w:p w:rsidR="002C2773" w:rsidRPr="00894834" w:rsidRDefault="002C2773" w:rsidP="002C2773">
      <w:pPr>
        <w:shd w:val="clear" w:color="auto" w:fill="FFFFFF"/>
        <w:rPr>
          <w:szCs w:val="28"/>
        </w:rPr>
      </w:pPr>
      <w:r w:rsidRPr="00894834">
        <w:rPr>
          <w:szCs w:val="28"/>
        </w:rPr>
        <w:t>Наиболее высокие значения составляющих электромагнитных полей фиксируются на расстоянии 10-15 см от боковых, верхних и задних поверхностей дисплея и в меньшей степени перед экраном.</w:t>
      </w:r>
    </w:p>
    <w:p w:rsidR="002C2773" w:rsidRPr="00894834" w:rsidRDefault="002C2773" w:rsidP="002C2773">
      <w:pPr>
        <w:shd w:val="clear" w:color="auto" w:fill="FFFFFF"/>
        <w:rPr>
          <w:szCs w:val="28"/>
        </w:rPr>
      </w:pPr>
      <w:r w:rsidRPr="00894834">
        <w:rPr>
          <w:szCs w:val="28"/>
        </w:rPr>
        <w:t>Нормирование электромагнитных излучений радиочастоты проводится по [</w:t>
      </w:r>
      <w:r w:rsidR="00C21A88">
        <w:rPr>
          <w:szCs w:val="28"/>
        </w:rPr>
        <w:t>1</w:t>
      </w:r>
      <w:r w:rsidRPr="00894834">
        <w:rPr>
          <w:szCs w:val="28"/>
        </w:rPr>
        <w:t>2] и [</w:t>
      </w:r>
      <w:r w:rsidR="00C21A88">
        <w:rPr>
          <w:szCs w:val="28"/>
        </w:rPr>
        <w:t>1</w:t>
      </w:r>
      <w:r w:rsidRPr="00894834">
        <w:rPr>
          <w:szCs w:val="28"/>
        </w:rPr>
        <w:t>3].</w:t>
      </w:r>
    </w:p>
    <w:p w:rsidR="002C2773" w:rsidRPr="00894834" w:rsidRDefault="007355F4" w:rsidP="002C2773">
      <w:pPr>
        <w:shd w:val="clear" w:color="auto" w:fill="FFFFFF"/>
        <w:spacing w:before="240" w:after="60"/>
        <w:rPr>
          <w:b/>
          <w:bCs/>
          <w:szCs w:val="28"/>
        </w:rPr>
      </w:pPr>
      <w:r>
        <w:rPr>
          <w:b/>
          <w:bCs/>
          <w:szCs w:val="28"/>
        </w:rPr>
        <w:t>6</w:t>
      </w:r>
      <w:r w:rsidR="002C2773" w:rsidRPr="00894834">
        <w:rPr>
          <w:b/>
          <w:bCs/>
          <w:szCs w:val="28"/>
        </w:rPr>
        <w:t>.1.3.  Опасность воздействия статических зарядов на человека</w:t>
      </w:r>
    </w:p>
    <w:p w:rsidR="002C2773" w:rsidRPr="00894834" w:rsidRDefault="002C2773" w:rsidP="002C2773">
      <w:pPr>
        <w:rPr>
          <w:szCs w:val="28"/>
        </w:rPr>
      </w:pPr>
      <w:r w:rsidRPr="00894834">
        <w:rPr>
          <w:szCs w:val="28"/>
        </w:rPr>
        <w:t>Статическое электричество может причинять вред, как на производстве, так и в быту, так что зачастую с ним приходится бороться</w:t>
      </w:r>
      <w:r w:rsidRPr="00894834">
        <w:rPr>
          <w:color w:val="FF0000"/>
          <w:szCs w:val="28"/>
        </w:rPr>
        <w:t xml:space="preserve">. </w:t>
      </w:r>
      <w:r w:rsidRPr="00894834">
        <w:rPr>
          <w:szCs w:val="28"/>
        </w:rPr>
        <w:t>Микроразряды возникают, когда человек ходит по полу, покрытому полимерным покрытием, или снимает синтетическую одежду.</w:t>
      </w:r>
    </w:p>
    <w:p w:rsidR="002C2773" w:rsidRPr="00894834" w:rsidRDefault="002C2773" w:rsidP="002C2773">
      <w:pPr>
        <w:rPr>
          <w:szCs w:val="28"/>
        </w:rPr>
      </w:pPr>
      <w:r w:rsidRPr="00894834">
        <w:rPr>
          <w:szCs w:val="28"/>
        </w:rPr>
        <w:t>Воздействие статического электричества на человека связано с протеканием через него слабого тока (несколько миллиампер). При этом электротравм никогда не наблюдается. Однако вследствие рефлекторной реакции на ток возможна механическая травма при ударе о рядом расположенные элементы конструкций, падение с высоты и т. д. Исследование биологических эффектов показало, что наиболее чувствительны к электростатическому полю центральная нервная система, сердечно-сосудистая система, анализаторы.</w:t>
      </w:r>
    </w:p>
    <w:p w:rsidR="002C2773" w:rsidRPr="00894834" w:rsidRDefault="002C2773" w:rsidP="002C2773">
      <w:pPr>
        <w:rPr>
          <w:szCs w:val="28"/>
        </w:rPr>
      </w:pPr>
      <w:r w:rsidRPr="00894834">
        <w:rPr>
          <w:szCs w:val="28"/>
        </w:rPr>
        <w:t>Кроме того, статическое электричество образуется и накапливается путем трения, когда предметы трутся друг о друга, передвигаются в сухом воздухе или отделяются один от другого.</w:t>
      </w:r>
    </w:p>
    <w:p w:rsidR="002C2773" w:rsidRPr="00894834" w:rsidRDefault="002C2773" w:rsidP="002C2773">
      <w:pPr>
        <w:rPr>
          <w:szCs w:val="28"/>
        </w:rPr>
      </w:pPr>
      <w:r w:rsidRPr="00894834">
        <w:rPr>
          <w:szCs w:val="28"/>
        </w:rPr>
        <w:t>Когда такое электричество исходит от предметов или людей, могут произойти разряды, которые вызывают неприятные ощущения, а в худших случаях повреждают чувствительное оборудование.</w:t>
      </w:r>
    </w:p>
    <w:p w:rsidR="002C2773" w:rsidRPr="00894834" w:rsidRDefault="002C2773" w:rsidP="002C2773">
      <w:pPr>
        <w:rPr>
          <w:szCs w:val="28"/>
        </w:rPr>
      </w:pPr>
      <w:r w:rsidRPr="00894834">
        <w:rPr>
          <w:szCs w:val="28"/>
        </w:rPr>
        <w:t>Нормирование уровней напряженности электростатического поля (ЭСП) осуществляется в соответствии с ГОСТом в зависимости от времени пребывания персонала на рабочих местах [</w:t>
      </w:r>
      <w:r w:rsidR="00C21A88">
        <w:rPr>
          <w:szCs w:val="28"/>
        </w:rPr>
        <w:t>1</w:t>
      </w:r>
      <w:r w:rsidRPr="00894834">
        <w:rPr>
          <w:szCs w:val="28"/>
        </w:rPr>
        <w:t>5].</w:t>
      </w:r>
    </w:p>
    <w:p w:rsidR="002C2773" w:rsidRPr="00894834" w:rsidRDefault="007355F4" w:rsidP="007355F4">
      <w:pPr>
        <w:pStyle w:val="3"/>
        <w:numPr>
          <w:ilvl w:val="0"/>
          <w:numId w:val="0"/>
        </w:numPr>
        <w:spacing w:after="0"/>
        <w:ind w:left="720" w:hanging="11"/>
        <w:rPr>
          <w:szCs w:val="28"/>
        </w:rPr>
      </w:pPr>
      <w:r>
        <w:rPr>
          <w:bCs w:val="0"/>
          <w:szCs w:val="28"/>
        </w:rPr>
        <w:t>6</w:t>
      </w:r>
      <w:r w:rsidR="002C2773" w:rsidRPr="00894834">
        <w:rPr>
          <w:bCs w:val="0"/>
          <w:szCs w:val="28"/>
        </w:rPr>
        <w:t xml:space="preserve">.1.4. </w:t>
      </w:r>
      <w:bookmarkStart w:id="13" w:name="_Toc137410527"/>
      <w:r w:rsidR="002C2773" w:rsidRPr="00894834">
        <w:rPr>
          <w:szCs w:val="28"/>
        </w:rPr>
        <w:t>Недостаточная освещенность рабочей зоны</w:t>
      </w:r>
      <w:bookmarkEnd w:id="13"/>
    </w:p>
    <w:p w:rsidR="002C2773" w:rsidRPr="00894834" w:rsidRDefault="002C2773" w:rsidP="002C2773">
      <w:pPr>
        <w:shd w:val="clear" w:color="auto" w:fill="FFFFFF"/>
        <w:spacing w:before="240" w:after="60"/>
        <w:rPr>
          <w:szCs w:val="28"/>
        </w:rPr>
      </w:pPr>
      <w:r w:rsidRPr="00894834">
        <w:rPr>
          <w:szCs w:val="28"/>
        </w:rPr>
        <w:t>На рабочих местах используется как естественное, так и искусственное освещение. Применение одного местного освещения внутри зданий не допускается, так как образуются резкие тени, зрение быстро утомляется и создается опасность травматизма.</w:t>
      </w:r>
    </w:p>
    <w:p w:rsidR="002C2773" w:rsidRPr="00894834" w:rsidRDefault="002C2773" w:rsidP="002C2773">
      <w:pPr>
        <w:rPr>
          <w:szCs w:val="28"/>
        </w:rPr>
      </w:pPr>
      <w:r w:rsidRPr="00894834">
        <w:rPr>
          <w:szCs w:val="28"/>
        </w:rPr>
        <w:t xml:space="preserve">Освещение является одним из важнейших условий нормальной жизнедеятельности. Правильно устроенное освещение обеспечивает хорошую видимость и создает благоприятные условия труда. Неудовлетворительное освещение вызывает преждевременное утомление, притупляет внимание работающего, снижает производительность труда, ухудшает качественные  показатели и может оказаться причиной несчастного случая. Неудовлетворительное освещение в течение длительного времени может также привести к ухудшению зрения. </w:t>
      </w:r>
    </w:p>
    <w:p w:rsidR="002C2773" w:rsidRPr="00894834" w:rsidRDefault="007355F4" w:rsidP="002C2773">
      <w:pPr>
        <w:shd w:val="clear" w:color="auto" w:fill="FFFFFF"/>
        <w:spacing w:before="240" w:after="60"/>
        <w:rPr>
          <w:b/>
          <w:bCs/>
          <w:szCs w:val="28"/>
        </w:rPr>
      </w:pPr>
      <w:r>
        <w:rPr>
          <w:b/>
          <w:bCs/>
          <w:szCs w:val="28"/>
        </w:rPr>
        <w:t>6.</w:t>
      </w:r>
      <w:r w:rsidR="002C2773" w:rsidRPr="00894834">
        <w:rPr>
          <w:b/>
          <w:bCs/>
          <w:szCs w:val="28"/>
        </w:rPr>
        <w:t xml:space="preserve">1.5. </w:t>
      </w:r>
      <w:r w:rsidR="002C2773" w:rsidRPr="00894834">
        <w:rPr>
          <w:b/>
          <w:szCs w:val="28"/>
        </w:rPr>
        <w:t>Повышенный уровень шума</w:t>
      </w:r>
      <w:r w:rsidR="002C2773" w:rsidRPr="00894834">
        <w:rPr>
          <w:b/>
          <w:bCs/>
          <w:szCs w:val="28"/>
        </w:rPr>
        <w:t>, создаваемый вспомогательным оборудованием участка сети</w:t>
      </w:r>
    </w:p>
    <w:p w:rsidR="002C2773" w:rsidRPr="00894834" w:rsidRDefault="002C2773" w:rsidP="002C2773">
      <w:pPr>
        <w:shd w:val="clear" w:color="auto" w:fill="FFFFFF"/>
        <w:rPr>
          <w:szCs w:val="28"/>
        </w:rPr>
      </w:pPr>
      <w:r w:rsidRPr="00894834">
        <w:rPr>
          <w:szCs w:val="28"/>
        </w:rPr>
        <w:t>Источниками шума на рабочем месте считаются: устройства ввода информации, системы вентиляции и кондиционирования.</w:t>
      </w:r>
    </w:p>
    <w:p w:rsidR="002C2773" w:rsidRPr="00894834" w:rsidRDefault="002C2773" w:rsidP="002C2773">
      <w:pPr>
        <w:shd w:val="clear" w:color="auto" w:fill="FFFFFF"/>
        <w:rPr>
          <w:szCs w:val="28"/>
        </w:rPr>
      </w:pPr>
      <w:r w:rsidRPr="00894834">
        <w:rPr>
          <w:szCs w:val="28"/>
        </w:rPr>
        <w:t>Шум на производстве способствует снижению внимания и увеличению числа ошибок при выполнении работы. Сильный шум оказывает влияние на быстроту реакции, сбор информации и аналитические процессы, из-за шума снижается производительность труда и ухудшается качество работы.</w:t>
      </w:r>
    </w:p>
    <w:p w:rsidR="002C2773" w:rsidRPr="00894834" w:rsidRDefault="002C2773" w:rsidP="002C2773">
      <w:pPr>
        <w:shd w:val="clear" w:color="auto" w:fill="FFFFFF"/>
        <w:rPr>
          <w:szCs w:val="28"/>
        </w:rPr>
      </w:pPr>
      <w:r w:rsidRPr="00894834">
        <w:rPr>
          <w:szCs w:val="28"/>
        </w:rPr>
        <w:t>Гигиеническое нормирование шума осуществляется в соответствии с [</w:t>
      </w:r>
      <w:r w:rsidR="00C21A88">
        <w:rPr>
          <w:szCs w:val="28"/>
        </w:rPr>
        <w:t>2</w:t>
      </w:r>
      <w:r w:rsidRPr="00894834">
        <w:rPr>
          <w:szCs w:val="28"/>
        </w:rPr>
        <w:t>0] и Санитарными нормами [</w:t>
      </w:r>
      <w:r w:rsidR="00C21A88">
        <w:rPr>
          <w:szCs w:val="28"/>
        </w:rPr>
        <w:t>2</w:t>
      </w:r>
      <w:r w:rsidRPr="00894834">
        <w:rPr>
          <w:szCs w:val="28"/>
        </w:rPr>
        <w:t>1].</w:t>
      </w:r>
    </w:p>
    <w:p w:rsidR="002C2773" w:rsidRPr="00894834" w:rsidRDefault="007355F4" w:rsidP="002C2773">
      <w:pPr>
        <w:shd w:val="clear" w:color="auto" w:fill="FFFFFF"/>
        <w:spacing w:before="240" w:after="60"/>
        <w:rPr>
          <w:b/>
          <w:bCs/>
          <w:szCs w:val="28"/>
        </w:rPr>
      </w:pPr>
      <w:r>
        <w:rPr>
          <w:b/>
          <w:bCs/>
          <w:szCs w:val="28"/>
        </w:rPr>
        <w:t>6</w:t>
      </w:r>
      <w:r w:rsidR="002C2773" w:rsidRPr="00894834">
        <w:rPr>
          <w:b/>
          <w:bCs/>
          <w:szCs w:val="28"/>
        </w:rPr>
        <w:t xml:space="preserve">.1.6. Опасность возникновения пожара </w:t>
      </w:r>
    </w:p>
    <w:p w:rsidR="002C2773" w:rsidRPr="00894834" w:rsidRDefault="002C2773" w:rsidP="007355F4">
      <w:pPr>
        <w:widowControl w:val="0"/>
        <w:rPr>
          <w:szCs w:val="28"/>
        </w:rPr>
      </w:pPr>
      <w:r w:rsidRPr="00894834">
        <w:rPr>
          <w:szCs w:val="28"/>
        </w:rPr>
        <w:t>Объ</w:t>
      </w:r>
      <w:bookmarkStart w:id="14" w:name="OCRUncertain087"/>
      <w:r w:rsidRPr="00894834">
        <w:rPr>
          <w:szCs w:val="28"/>
        </w:rPr>
        <w:t>е</w:t>
      </w:r>
      <w:bookmarkEnd w:id="14"/>
      <w:r w:rsidRPr="00894834">
        <w:rPr>
          <w:szCs w:val="28"/>
        </w:rPr>
        <w:t>кты должны иметь системы пожарной б</w:t>
      </w:r>
      <w:bookmarkStart w:id="15" w:name="OCRUncertain088"/>
      <w:r w:rsidRPr="00894834">
        <w:rPr>
          <w:szCs w:val="28"/>
        </w:rPr>
        <w:t>е</w:t>
      </w:r>
      <w:bookmarkEnd w:id="15"/>
      <w:r w:rsidRPr="00894834">
        <w:rPr>
          <w:szCs w:val="28"/>
        </w:rPr>
        <w:t>зопасност</w:t>
      </w:r>
      <w:bookmarkStart w:id="16" w:name="OCRUncertain089"/>
      <w:r w:rsidRPr="00894834">
        <w:rPr>
          <w:szCs w:val="28"/>
        </w:rPr>
        <w:t xml:space="preserve">и, </w:t>
      </w:r>
      <w:bookmarkEnd w:id="16"/>
      <w:r w:rsidRPr="00894834">
        <w:rPr>
          <w:szCs w:val="28"/>
        </w:rPr>
        <w:t>направл</w:t>
      </w:r>
      <w:bookmarkStart w:id="17" w:name="OCRUncertain090"/>
      <w:r w:rsidRPr="00894834">
        <w:rPr>
          <w:szCs w:val="28"/>
        </w:rPr>
        <w:t>е</w:t>
      </w:r>
      <w:bookmarkEnd w:id="17"/>
      <w:r w:rsidRPr="00894834">
        <w:rPr>
          <w:szCs w:val="28"/>
        </w:rPr>
        <w:t>нные на предотвращени</w:t>
      </w:r>
      <w:bookmarkStart w:id="18" w:name="OCRUncertain091"/>
      <w:r w:rsidRPr="00894834">
        <w:rPr>
          <w:szCs w:val="28"/>
        </w:rPr>
        <w:t>е</w:t>
      </w:r>
      <w:bookmarkEnd w:id="18"/>
      <w:r w:rsidRPr="00894834">
        <w:rPr>
          <w:szCs w:val="28"/>
        </w:rPr>
        <w:t xml:space="preserve"> воздействия н</w:t>
      </w:r>
      <w:bookmarkStart w:id="19" w:name="OCRUncertain092"/>
      <w:r w:rsidRPr="00894834">
        <w:rPr>
          <w:szCs w:val="28"/>
        </w:rPr>
        <w:t>а людей опасных ф</w:t>
      </w:r>
      <w:bookmarkEnd w:id="19"/>
      <w:r w:rsidRPr="00894834">
        <w:rPr>
          <w:szCs w:val="28"/>
        </w:rPr>
        <w:t>акторов пожара, в том числе их вторичных проявлений на требуемом уровне.</w:t>
      </w:r>
    </w:p>
    <w:p w:rsidR="002C2773" w:rsidRPr="00894834" w:rsidRDefault="002C2773" w:rsidP="007355F4">
      <w:pPr>
        <w:widowControl w:val="0"/>
        <w:rPr>
          <w:szCs w:val="28"/>
        </w:rPr>
      </w:pPr>
      <w:r w:rsidRPr="00894834">
        <w:rPr>
          <w:szCs w:val="28"/>
        </w:rPr>
        <w:t>Требуемый уровень обеспечен</w:t>
      </w:r>
      <w:bookmarkStart w:id="20" w:name="OCRUncertain094"/>
      <w:r w:rsidRPr="00894834">
        <w:rPr>
          <w:szCs w:val="28"/>
        </w:rPr>
        <w:t>и</w:t>
      </w:r>
      <w:bookmarkEnd w:id="20"/>
      <w:r w:rsidRPr="00894834">
        <w:rPr>
          <w:szCs w:val="28"/>
        </w:rPr>
        <w:t>я пожарной безопасности людей с помощью у</w:t>
      </w:r>
      <w:bookmarkStart w:id="21" w:name="OCRUncertain095"/>
      <w:r w:rsidRPr="00894834">
        <w:rPr>
          <w:szCs w:val="28"/>
        </w:rPr>
        <w:t>к</w:t>
      </w:r>
      <w:bookmarkEnd w:id="21"/>
      <w:r w:rsidRPr="00894834">
        <w:rPr>
          <w:szCs w:val="28"/>
        </w:rPr>
        <w:t>азанных систем должен быть не менее</w:t>
      </w:r>
      <w:r w:rsidRPr="00894834">
        <w:rPr>
          <w:noProof/>
          <w:szCs w:val="28"/>
        </w:rPr>
        <w:t xml:space="preserve"> 0,999999</w:t>
      </w:r>
      <w:bookmarkStart w:id="22" w:name="OCRUncertain096"/>
      <w:r w:rsidRPr="00894834">
        <w:rPr>
          <w:noProof/>
          <w:szCs w:val="28"/>
        </w:rPr>
        <w:t xml:space="preserve"> </w:t>
      </w:r>
      <w:bookmarkEnd w:id="22"/>
      <w:r w:rsidRPr="00894834">
        <w:rPr>
          <w:szCs w:val="28"/>
        </w:rPr>
        <w:t>предотвращения воздействия опасных факторов в год в расчете на каждого ч</w:t>
      </w:r>
      <w:bookmarkStart w:id="23" w:name="OCRUncertain098"/>
      <w:r w:rsidRPr="00894834">
        <w:rPr>
          <w:szCs w:val="28"/>
        </w:rPr>
        <w:t>е</w:t>
      </w:r>
      <w:bookmarkEnd w:id="23"/>
      <w:r w:rsidRPr="00894834">
        <w:rPr>
          <w:szCs w:val="28"/>
        </w:rPr>
        <w:t>ловека, а допустимый уровень пожарной опасности для людей долж</w:t>
      </w:r>
      <w:bookmarkStart w:id="24" w:name="OCRUncertain099"/>
      <w:r w:rsidRPr="00894834">
        <w:rPr>
          <w:szCs w:val="28"/>
        </w:rPr>
        <w:t>е</w:t>
      </w:r>
      <w:bookmarkEnd w:id="24"/>
      <w:r w:rsidRPr="00894834">
        <w:rPr>
          <w:szCs w:val="28"/>
        </w:rPr>
        <w:t xml:space="preserve">н быть </w:t>
      </w:r>
      <w:bookmarkStart w:id="25" w:name="OCRUncertain100"/>
      <w:r w:rsidRPr="00894834">
        <w:rPr>
          <w:szCs w:val="28"/>
        </w:rPr>
        <w:t>н</w:t>
      </w:r>
      <w:bookmarkEnd w:id="25"/>
      <w:r w:rsidRPr="00894834">
        <w:rPr>
          <w:szCs w:val="28"/>
        </w:rPr>
        <w:t>е более 10</w:t>
      </w:r>
      <w:r w:rsidRPr="00894834">
        <w:rPr>
          <w:szCs w:val="28"/>
          <w:vertAlign w:val="superscript"/>
        </w:rPr>
        <w:t>-6</w:t>
      </w:r>
      <w:r w:rsidRPr="00894834">
        <w:rPr>
          <w:szCs w:val="28"/>
        </w:rPr>
        <w:t xml:space="preserve"> воздействия опасных факторов пожара</w:t>
      </w:r>
      <w:bookmarkStart w:id="26" w:name="OCRUncertain104"/>
      <w:r w:rsidRPr="00894834">
        <w:rPr>
          <w:szCs w:val="28"/>
        </w:rPr>
        <w:t>,</w:t>
      </w:r>
      <w:bookmarkEnd w:id="26"/>
      <w:r w:rsidRPr="00894834">
        <w:rPr>
          <w:szCs w:val="28"/>
        </w:rPr>
        <w:t xml:space="preserve"> пр</w:t>
      </w:r>
      <w:bookmarkStart w:id="27" w:name="OCRUncertain105"/>
      <w:r w:rsidRPr="00894834">
        <w:rPr>
          <w:szCs w:val="28"/>
        </w:rPr>
        <w:t>е</w:t>
      </w:r>
      <w:bookmarkEnd w:id="27"/>
      <w:r w:rsidRPr="00894834">
        <w:rPr>
          <w:szCs w:val="28"/>
        </w:rPr>
        <w:t>вышающих предельно допустимые з</w:t>
      </w:r>
      <w:bookmarkStart w:id="28" w:name="OCRUncertain106"/>
      <w:r w:rsidRPr="00894834">
        <w:rPr>
          <w:szCs w:val="28"/>
        </w:rPr>
        <w:t>н</w:t>
      </w:r>
      <w:bookmarkEnd w:id="28"/>
      <w:r w:rsidRPr="00894834">
        <w:rPr>
          <w:szCs w:val="28"/>
        </w:rPr>
        <w:t>ачения</w:t>
      </w:r>
      <w:bookmarkStart w:id="29" w:name="OCRUncertain107"/>
      <w:r w:rsidRPr="00894834">
        <w:rPr>
          <w:szCs w:val="28"/>
        </w:rPr>
        <w:t xml:space="preserve">, </w:t>
      </w:r>
      <w:bookmarkEnd w:id="29"/>
      <w:r w:rsidRPr="00894834">
        <w:rPr>
          <w:szCs w:val="28"/>
        </w:rPr>
        <w:t>в год в расчете на каждого человека [</w:t>
      </w:r>
      <w:r w:rsidR="00C21A88">
        <w:rPr>
          <w:szCs w:val="28"/>
        </w:rPr>
        <w:t>22</w:t>
      </w:r>
      <w:r w:rsidRPr="00894834">
        <w:rPr>
          <w:szCs w:val="28"/>
        </w:rPr>
        <w:t>].</w:t>
      </w:r>
    </w:p>
    <w:p w:rsidR="002C2773" w:rsidRPr="00894834" w:rsidRDefault="002C2773" w:rsidP="007355F4">
      <w:pPr>
        <w:widowControl w:val="0"/>
        <w:rPr>
          <w:szCs w:val="28"/>
        </w:rPr>
      </w:pPr>
      <w:r w:rsidRPr="00894834">
        <w:rPr>
          <w:szCs w:val="28"/>
        </w:rPr>
        <w:t>Объекты, пожары на которых могут привести к ма</w:t>
      </w:r>
      <w:bookmarkStart w:id="30" w:name="OCRUncertain109"/>
      <w:r w:rsidRPr="00894834">
        <w:rPr>
          <w:szCs w:val="28"/>
        </w:rPr>
        <w:t>с</w:t>
      </w:r>
      <w:bookmarkEnd w:id="30"/>
      <w:r w:rsidRPr="00894834">
        <w:rPr>
          <w:szCs w:val="28"/>
        </w:rPr>
        <w:t>совому поражению людей, находящихся на этих объектах и окружающей</w:t>
      </w:r>
      <w:bookmarkStart w:id="31" w:name="OCRUncertain110"/>
      <w:r w:rsidRPr="00894834">
        <w:rPr>
          <w:szCs w:val="28"/>
        </w:rPr>
        <w:t xml:space="preserve"> </w:t>
      </w:r>
      <w:bookmarkEnd w:id="31"/>
      <w:r w:rsidRPr="00894834">
        <w:rPr>
          <w:szCs w:val="28"/>
        </w:rPr>
        <w:t>территории, опасными и вредными производственными факторами</w:t>
      </w:r>
      <w:r w:rsidRPr="00894834">
        <w:rPr>
          <w:noProof/>
          <w:szCs w:val="28"/>
        </w:rPr>
        <w:t>,</w:t>
      </w:r>
      <w:r w:rsidRPr="00894834">
        <w:rPr>
          <w:szCs w:val="28"/>
        </w:rPr>
        <w:t xml:space="preserve"> а также опасными факторами пожара и их</w:t>
      </w:r>
      <w:bookmarkStart w:id="32" w:name="OCRUncertain111"/>
      <w:r w:rsidRPr="00894834">
        <w:rPr>
          <w:szCs w:val="28"/>
        </w:rPr>
        <w:t xml:space="preserve"> </w:t>
      </w:r>
      <w:bookmarkEnd w:id="32"/>
      <w:r w:rsidRPr="00894834">
        <w:rPr>
          <w:szCs w:val="28"/>
        </w:rPr>
        <w:t>вторич</w:t>
      </w:r>
      <w:bookmarkStart w:id="33" w:name="OCRUncertain112"/>
      <w:r w:rsidRPr="00894834">
        <w:rPr>
          <w:szCs w:val="28"/>
        </w:rPr>
        <w:t>н</w:t>
      </w:r>
      <w:bookmarkEnd w:id="33"/>
      <w:r w:rsidRPr="00894834">
        <w:rPr>
          <w:szCs w:val="28"/>
        </w:rPr>
        <w:t xml:space="preserve">ыми проявлениями, должны иметь системы пожарной безопасности, обеспечивающие минимально </w:t>
      </w:r>
      <w:bookmarkStart w:id="34" w:name="OCRUncertain113"/>
      <w:r w:rsidRPr="00894834">
        <w:rPr>
          <w:szCs w:val="28"/>
        </w:rPr>
        <w:t>в</w:t>
      </w:r>
      <w:bookmarkEnd w:id="34"/>
      <w:r w:rsidRPr="00894834">
        <w:rPr>
          <w:szCs w:val="28"/>
        </w:rPr>
        <w:t xml:space="preserve">озможную вероятность возникновения пожара. </w:t>
      </w:r>
    </w:p>
    <w:p w:rsidR="002C2773" w:rsidRPr="00894834" w:rsidRDefault="002C2773" w:rsidP="007355F4">
      <w:pPr>
        <w:widowControl w:val="0"/>
        <w:ind w:firstLine="644"/>
        <w:rPr>
          <w:szCs w:val="28"/>
        </w:rPr>
      </w:pPr>
      <w:r w:rsidRPr="00894834">
        <w:rPr>
          <w:szCs w:val="28"/>
        </w:rPr>
        <w:t xml:space="preserve">Опасными факторами, </w:t>
      </w:r>
      <w:bookmarkStart w:id="35" w:name="OCRUncertain138"/>
      <w:r w:rsidRPr="00894834">
        <w:rPr>
          <w:szCs w:val="28"/>
        </w:rPr>
        <w:t>воздействующими</w:t>
      </w:r>
      <w:bookmarkEnd w:id="35"/>
      <w:r w:rsidRPr="00894834">
        <w:rPr>
          <w:szCs w:val="28"/>
        </w:rPr>
        <w:t xml:space="preserve"> на людей и ма</w:t>
      </w:r>
      <w:bookmarkStart w:id="36" w:name="OCRUncertain139"/>
      <w:r w:rsidRPr="00894834">
        <w:rPr>
          <w:szCs w:val="28"/>
        </w:rPr>
        <w:t>териальные ценности, являются:</w:t>
      </w:r>
    </w:p>
    <w:p w:rsidR="002C2773" w:rsidRPr="00894834" w:rsidRDefault="002C2773" w:rsidP="00E57A95">
      <w:pPr>
        <w:widowControl w:val="0"/>
        <w:numPr>
          <w:ilvl w:val="0"/>
          <w:numId w:val="14"/>
        </w:numPr>
        <w:ind w:left="567"/>
        <w:rPr>
          <w:szCs w:val="28"/>
        </w:rPr>
      </w:pPr>
      <w:r w:rsidRPr="00894834">
        <w:rPr>
          <w:szCs w:val="28"/>
        </w:rPr>
        <w:t>п</w:t>
      </w:r>
      <w:bookmarkEnd w:id="36"/>
      <w:r w:rsidRPr="00894834">
        <w:rPr>
          <w:szCs w:val="28"/>
        </w:rPr>
        <w:t>ламя и и</w:t>
      </w:r>
      <w:bookmarkStart w:id="37" w:name="OCRUncertain140"/>
      <w:r w:rsidRPr="00894834">
        <w:rPr>
          <w:szCs w:val="28"/>
        </w:rPr>
        <w:t>с</w:t>
      </w:r>
      <w:bookmarkEnd w:id="37"/>
      <w:r w:rsidRPr="00894834">
        <w:rPr>
          <w:szCs w:val="28"/>
        </w:rPr>
        <w:t>кры;</w:t>
      </w:r>
    </w:p>
    <w:p w:rsidR="002C2773" w:rsidRPr="00894834" w:rsidRDefault="002C2773" w:rsidP="00E57A95">
      <w:pPr>
        <w:widowControl w:val="0"/>
        <w:numPr>
          <w:ilvl w:val="0"/>
          <w:numId w:val="14"/>
        </w:numPr>
        <w:ind w:left="567"/>
        <w:rPr>
          <w:szCs w:val="28"/>
        </w:rPr>
      </w:pPr>
      <w:r w:rsidRPr="00894834">
        <w:rPr>
          <w:szCs w:val="28"/>
        </w:rPr>
        <w:t>повышенная температура окружающей среды;</w:t>
      </w:r>
    </w:p>
    <w:p w:rsidR="002C2773" w:rsidRPr="00894834" w:rsidRDefault="002C2773" w:rsidP="00E57A95">
      <w:pPr>
        <w:widowControl w:val="0"/>
        <w:numPr>
          <w:ilvl w:val="0"/>
          <w:numId w:val="14"/>
        </w:numPr>
        <w:ind w:left="567"/>
        <w:rPr>
          <w:szCs w:val="28"/>
        </w:rPr>
      </w:pPr>
      <w:r w:rsidRPr="00894834">
        <w:rPr>
          <w:szCs w:val="28"/>
        </w:rPr>
        <w:t>токсичные продукты горения и терм</w:t>
      </w:r>
      <w:bookmarkStart w:id="38" w:name="OCRUncertain141"/>
      <w:r w:rsidRPr="00894834">
        <w:rPr>
          <w:szCs w:val="28"/>
        </w:rPr>
        <w:t>и</w:t>
      </w:r>
      <w:bookmarkEnd w:id="38"/>
      <w:r w:rsidRPr="00894834">
        <w:rPr>
          <w:szCs w:val="28"/>
        </w:rPr>
        <w:t>ческого разложе</w:t>
      </w:r>
      <w:bookmarkStart w:id="39" w:name="OCRUncertain142"/>
      <w:r w:rsidRPr="00894834">
        <w:rPr>
          <w:szCs w:val="28"/>
        </w:rPr>
        <w:t>н</w:t>
      </w:r>
      <w:bookmarkEnd w:id="39"/>
      <w:r w:rsidRPr="00894834">
        <w:rPr>
          <w:szCs w:val="28"/>
        </w:rPr>
        <w:t>ия;</w:t>
      </w:r>
    </w:p>
    <w:p w:rsidR="002C2773" w:rsidRPr="00894834" w:rsidRDefault="002C2773" w:rsidP="00E57A95">
      <w:pPr>
        <w:widowControl w:val="0"/>
        <w:numPr>
          <w:ilvl w:val="0"/>
          <w:numId w:val="14"/>
        </w:numPr>
        <w:ind w:left="567"/>
        <w:rPr>
          <w:szCs w:val="28"/>
        </w:rPr>
      </w:pPr>
      <w:r w:rsidRPr="00894834">
        <w:rPr>
          <w:szCs w:val="28"/>
        </w:rPr>
        <w:t>дым;</w:t>
      </w:r>
    </w:p>
    <w:p w:rsidR="002C2773" w:rsidRPr="00894834" w:rsidRDefault="002C2773" w:rsidP="00E57A95">
      <w:pPr>
        <w:widowControl w:val="0"/>
        <w:numPr>
          <w:ilvl w:val="0"/>
          <w:numId w:val="14"/>
        </w:numPr>
        <w:ind w:left="567"/>
        <w:rPr>
          <w:szCs w:val="28"/>
        </w:rPr>
      </w:pPr>
      <w:r w:rsidRPr="00894834">
        <w:rPr>
          <w:szCs w:val="28"/>
        </w:rPr>
        <w:t>пониженная концентрация к</w:t>
      </w:r>
      <w:bookmarkStart w:id="40" w:name="OCRUncertain143"/>
      <w:r w:rsidRPr="00894834">
        <w:rPr>
          <w:szCs w:val="28"/>
        </w:rPr>
        <w:t>и</w:t>
      </w:r>
      <w:bookmarkEnd w:id="40"/>
      <w:r w:rsidRPr="00894834">
        <w:rPr>
          <w:szCs w:val="28"/>
        </w:rPr>
        <w:t>слорода.</w:t>
      </w:r>
    </w:p>
    <w:p w:rsidR="002C2773" w:rsidRPr="00894834" w:rsidRDefault="002C2773" w:rsidP="007355F4">
      <w:pPr>
        <w:widowControl w:val="0"/>
        <w:ind w:left="567" w:firstLine="284"/>
        <w:rPr>
          <w:szCs w:val="28"/>
        </w:rPr>
      </w:pPr>
      <w:r w:rsidRPr="00894834">
        <w:rPr>
          <w:szCs w:val="28"/>
        </w:rPr>
        <w:t xml:space="preserve">К вторичным проявлениям опасных факторов пожара, </w:t>
      </w:r>
      <w:bookmarkStart w:id="41" w:name="OCRUncertain144"/>
      <w:r w:rsidRPr="00894834">
        <w:rPr>
          <w:szCs w:val="28"/>
        </w:rPr>
        <w:t>воздействующим</w:t>
      </w:r>
      <w:bookmarkEnd w:id="41"/>
      <w:r w:rsidRPr="00894834">
        <w:rPr>
          <w:szCs w:val="28"/>
        </w:rPr>
        <w:t xml:space="preserve"> на люд</w:t>
      </w:r>
      <w:bookmarkStart w:id="42" w:name="OCRUncertain145"/>
      <w:r w:rsidRPr="00894834">
        <w:rPr>
          <w:szCs w:val="28"/>
        </w:rPr>
        <w:t>е</w:t>
      </w:r>
      <w:bookmarkEnd w:id="42"/>
      <w:r w:rsidRPr="00894834">
        <w:rPr>
          <w:szCs w:val="28"/>
        </w:rPr>
        <w:t>й и материал</w:t>
      </w:r>
      <w:bookmarkStart w:id="43" w:name="OCRUncertain146"/>
      <w:r w:rsidRPr="00894834">
        <w:rPr>
          <w:szCs w:val="28"/>
        </w:rPr>
        <w:t>ь</w:t>
      </w:r>
      <w:bookmarkEnd w:id="43"/>
      <w:r w:rsidRPr="00894834">
        <w:rPr>
          <w:szCs w:val="28"/>
        </w:rPr>
        <w:t>ные ценности, относятся:</w:t>
      </w:r>
    </w:p>
    <w:p w:rsidR="002C2773" w:rsidRPr="00894834" w:rsidRDefault="002C2773" w:rsidP="00E57A95">
      <w:pPr>
        <w:widowControl w:val="0"/>
        <w:numPr>
          <w:ilvl w:val="0"/>
          <w:numId w:val="15"/>
        </w:numPr>
        <w:ind w:left="567"/>
        <w:rPr>
          <w:szCs w:val="28"/>
        </w:rPr>
      </w:pPr>
      <w:r w:rsidRPr="00894834">
        <w:rPr>
          <w:szCs w:val="28"/>
        </w:rPr>
        <w:t>осколки, части разрушившихся аппаратов, агрегатов, устано</w:t>
      </w:r>
      <w:bookmarkStart w:id="44" w:name="OCRUncertain147"/>
      <w:r w:rsidRPr="00894834">
        <w:rPr>
          <w:szCs w:val="28"/>
        </w:rPr>
        <w:t>в</w:t>
      </w:r>
      <w:bookmarkEnd w:id="44"/>
      <w:r w:rsidRPr="00894834">
        <w:rPr>
          <w:szCs w:val="28"/>
        </w:rPr>
        <w:t>ок, констр</w:t>
      </w:r>
      <w:bookmarkStart w:id="45" w:name="OCRUncertain148"/>
      <w:r w:rsidRPr="00894834">
        <w:rPr>
          <w:szCs w:val="28"/>
        </w:rPr>
        <w:t>у</w:t>
      </w:r>
      <w:bookmarkEnd w:id="45"/>
      <w:r w:rsidRPr="00894834">
        <w:rPr>
          <w:szCs w:val="28"/>
        </w:rPr>
        <w:t>кций;</w:t>
      </w:r>
    </w:p>
    <w:p w:rsidR="002C2773" w:rsidRPr="00894834" w:rsidRDefault="002C2773" w:rsidP="00E57A95">
      <w:pPr>
        <w:widowControl w:val="0"/>
        <w:numPr>
          <w:ilvl w:val="0"/>
          <w:numId w:val="15"/>
        </w:numPr>
        <w:ind w:left="567"/>
        <w:rPr>
          <w:szCs w:val="28"/>
        </w:rPr>
      </w:pPr>
      <w:r w:rsidRPr="00894834">
        <w:rPr>
          <w:szCs w:val="28"/>
        </w:rPr>
        <w:t>радиоактивные и то</w:t>
      </w:r>
      <w:bookmarkStart w:id="46" w:name="OCRUncertain149"/>
      <w:r w:rsidRPr="00894834">
        <w:rPr>
          <w:szCs w:val="28"/>
        </w:rPr>
        <w:t>к</w:t>
      </w:r>
      <w:bookmarkEnd w:id="46"/>
      <w:r w:rsidRPr="00894834">
        <w:rPr>
          <w:szCs w:val="28"/>
        </w:rPr>
        <w:t>сич</w:t>
      </w:r>
      <w:bookmarkStart w:id="47" w:name="OCRUncertain150"/>
      <w:r w:rsidRPr="00894834">
        <w:rPr>
          <w:szCs w:val="28"/>
        </w:rPr>
        <w:t>н</w:t>
      </w:r>
      <w:bookmarkEnd w:id="47"/>
      <w:r w:rsidRPr="00894834">
        <w:rPr>
          <w:szCs w:val="28"/>
        </w:rPr>
        <w:t xml:space="preserve">ые вещества и материалы, вышедшие </w:t>
      </w:r>
      <w:r w:rsidRPr="00894834">
        <w:rPr>
          <w:noProof/>
          <w:szCs w:val="28"/>
        </w:rPr>
        <w:t>из</w:t>
      </w:r>
      <w:r w:rsidRPr="00894834">
        <w:rPr>
          <w:szCs w:val="28"/>
        </w:rPr>
        <w:t xml:space="preserve"> разрушенных аппаратов и установок;</w:t>
      </w:r>
    </w:p>
    <w:p w:rsidR="002C2773" w:rsidRPr="00894834" w:rsidRDefault="002C2773" w:rsidP="00E57A95">
      <w:pPr>
        <w:widowControl w:val="0"/>
        <w:numPr>
          <w:ilvl w:val="0"/>
          <w:numId w:val="15"/>
        </w:numPr>
        <w:ind w:left="567"/>
        <w:rPr>
          <w:szCs w:val="28"/>
        </w:rPr>
      </w:pPr>
      <w:r w:rsidRPr="00894834">
        <w:rPr>
          <w:szCs w:val="28"/>
        </w:rPr>
        <w:t xml:space="preserve">электрический ток, возникший в результате выноса высокого </w:t>
      </w:r>
      <w:bookmarkStart w:id="48" w:name="OCRUncertain152"/>
      <w:r w:rsidRPr="00894834">
        <w:rPr>
          <w:szCs w:val="28"/>
        </w:rPr>
        <w:t>н</w:t>
      </w:r>
      <w:bookmarkEnd w:id="48"/>
      <w:r w:rsidRPr="00894834">
        <w:rPr>
          <w:szCs w:val="28"/>
        </w:rPr>
        <w:t>апряжен</w:t>
      </w:r>
      <w:bookmarkStart w:id="49" w:name="OCRUncertain153"/>
      <w:r w:rsidRPr="00894834">
        <w:rPr>
          <w:szCs w:val="28"/>
        </w:rPr>
        <w:t>и</w:t>
      </w:r>
      <w:bookmarkEnd w:id="49"/>
      <w:r w:rsidRPr="00894834">
        <w:rPr>
          <w:szCs w:val="28"/>
        </w:rPr>
        <w:t xml:space="preserve">я на </w:t>
      </w:r>
      <w:bookmarkStart w:id="50" w:name="OCRUncertain154"/>
      <w:r w:rsidRPr="00894834">
        <w:rPr>
          <w:szCs w:val="28"/>
        </w:rPr>
        <w:t>токопроводящие</w:t>
      </w:r>
      <w:bookmarkEnd w:id="50"/>
      <w:r w:rsidRPr="00894834">
        <w:rPr>
          <w:szCs w:val="28"/>
        </w:rPr>
        <w:t xml:space="preserve"> части конструкций, аппаратов, </w:t>
      </w:r>
      <w:bookmarkStart w:id="51" w:name="OCRUncertain155"/>
      <w:r w:rsidRPr="00894834">
        <w:rPr>
          <w:szCs w:val="28"/>
        </w:rPr>
        <w:t>а</w:t>
      </w:r>
      <w:bookmarkEnd w:id="51"/>
      <w:r w:rsidRPr="00894834">
        <w:rPr>
          <w:szCs w:val="28"/>
        </w:rPr>
        <w:t>грегатов;</w:t>
      </w:r>
    </w:p>
    <w:p w:rsidR="002C2773" w:rsidRPr="00894834" w:rsidRDefault="007355F4" w:rsidP="00E57A95">
      <w:pPr>
        <w:widowControl w:val="0"/>
        <w:numPr>
          <w:ilvl w:val="0"/>
          <w:numId w:val="15"/>
        </w:numPr>
        <w:ind w:left="567"/>
        <w:rPr>
          <w:szCs w:val="28"/>
        </w:rPr>
      </w:pPr>
      <w:r>
        <w:rPr>
          <w:szCs w:val="28"/>
        </w:rPr>
        <w:t>опасные факторы взрыва</w:t>
      </w:r>
      <w:r w:rsidR="002C2773" w:rsidRPr="00894834">
        <w:rPr>
          <w:noProof/>
          <w:szCs w:val="28"/>
        </w:rPr>
        <w:t>,</w:t>
      </w:r>
      <w:r w:rsidR="002C2773" w:rsidRPr="00894834">
        <w:rPr>
          <w:szCs w:val="28"/>
        </w:rPr>
        <w:t xml:space="preserve"> происшедшего вследствие </w:t>
      </w:r>
      <w:bookmarkStart w:id="52" w:name="OCRUncertain156"/>
      <w:r w:rsidR="002C2773" w:rsidRPr="00894834">
        <w:rPr>
          <w:szCs w:val="28"/>
        </w:rPr>
        <w:t>пожара</w:t>
      </w:r>
      <w:r>
        <w:rPr>
          <w:szCs w:val="28"/>
        </w:rPr>
        <w:t>.</w:t>
      </w:r>
    </w:p>
    <w:bookmarkEnd w:id="52"/>
    <w:p w:rsidR="002C2773" w:rsidRPr="00894834" w:rsidRDefault="007355F4" w:rsidP="002C2773">
      <w:pPr>
        <w:spacing w:before="240" w:after="60"/>
        <w:rPr>
          <w:b/>
          <w:szCs w:val="28"/>
        </w:rPr>
      </w:pPr>
      <w:r>
        <w:rPr>
          <w:b/>
          <w:szCs w:val="28"/>
        </w:rPr>
        <w:t>6</w:t>
      </w:r>
      <w:r w:rsidR="002C2773" w:rsidRPr="00894834">
        <w:rPr>
          <w:b/>
          <w:szCs w:val="28"/>
        </w:rPr>
        <w:t>.2. Инженерное обеспечение безопасных условий труда</w:t>
      </w:r>
    </w:p>
    <w:p w:rsidR="002C2773" w:rsidRPr="00894834" w:rsidRDefault="002C2773" w:rsidP="002C2773">
      <w:pPr>
        <w:rPr>
          <w:szCs w:val="28"/>
        </w:rPr>
      </w:pPr>
      <w:r w:rsidRPr="00894834">
        <w:rPr>
          <w:szCs w:val="28"/>
        </w:rPr>
        <w:t>Рассмотрим методы и мероприятия, которые обеспечат защиту сотрудников  НПУ от опасных и вредных факторов.</w:t>
      </w:r>
    </w:p>
    <w:p w:rsidR="002C2773" w:rsidRPr="00894834" w:rsidRDefault="007355F4" w:rsidP="002C2773">
      <w:pPr>
        <w:spacing w:before="240" w:after="60"/>
        <w:rPr>
          <w:b/>
          <w:szCs w:val="28"/>
        </w:rPr>
      </w:pPr>
      <w:r>
        <w:rPr>
          <w:b/>
          <w:szCs w:val="28"/>
        </w:rPr>
        <w:t>6</w:t>
      </w:r>
      <w:r w:rsidR="002C2773" w:rsidRPr="00894834">
        <w:rPr>
          <w:b/>
          <w:szCs w:val="28"/>
        </w:rPr>
        <w:t>.2.1. Защита от повышенного напряжения в электрической цепи и замыкания, которое может произойти через тело человека</w:t>
      </w:r>
    </w:p>
    <w:p w:rsidR="002C2773" w:rsidRPr="00894834" w:rsidRDefault="002C2773" w:rsidP="002C2773">
      <w:pPr>
        <w:rPr>
          <w:szCs w:val="28"/>
        </w:rPr>
      </w:pPr>
      <w:r w:rsidRPr="00894834">
        <w:rPr>
          <w:szCs w:val="28"/>
        </w:rPr>
        <w:t>Повышение электробезопасности в установках достигаем путем применения систем защитного заземления, зануления, защитного отключения и других средств и методов защиты, в том числе знаков безопасности и предуп</w:t>
      </w:r>
      <w:r w:rsidR="00C21A88">
        <w:rPr>
          <w:szCs w:val="28"/>
        </w:rPr>
        <w:t>редительных знаков и плакатов [2</w:t>
      </w:r>
      <w:r w:rsidRPr="00894834">
        <w:rPr>
          <w:szCs w:val="28"/>
        </w:rPr>
        <w:t xml:space="preserve">2]. </w:t>
      </w:r>
    </w:p>
    <w:p w:rsidR="002C2773" w:rsidRPr="00894834" w:rsidRDefault="002C2773" w:rsidP="002C2773">
      <w:pPr>
        <w:shd w:val="clear" w:color="auto" w:fill="FFFFFF"/>
        <w:rPr>
          <w:szCs w:val="28"/>
        </w:rPr>
      </w:pPr>
      <w:r w:rsidRPr="00894834">
        <w:rPr>
          <w:szCs w:val="28"/>
        </w:rPr>
        <w:t>Надежность работы электрического оборудования зависит, прежде всего, от состояния изоляции токоведущих частей. Ее повреждение является основной причиной многих несчастных случаев. Обеспечение надежности изоляции в моей работе достигается за счет:</w:t>
      </w:r>
    </w:p>
    <w:p w:rsidR="002C2773" w:rsidRPr="007355F4" w:rsidRDefault="002C2773" w:rsidP="00E57A95">
      <w:pPr>
        <w:pStyle w:val="af2"/>
        <w:numPr>
          <w:ilvl w:val="0"/>
          <w:numId w:val="42"/>
        </w:numPr>
        <w:rPr>
          <w:szCs w:val="28"/>
        </w:rPr>
      </w:pPr>
      <w:r w:rsidRPr="007355F4">
        <w:rPr>
          <w:szCs w:val="28"/>
        </w:rPr>
        <w:t>правильного выбора материала изоляции и ее геометрии (толщина, форма), обусловленной в первую очередь значением рабочего напряжения и конструкцией оборудования;</w:t>
      </w:r>
    </w:p>
    <w:p w:rsidR="002C2773" w:rsidRPr="007355F4" w:rsidRDefault="002C2773" w:rsidP="00E57A95">
      <w:pPr>
        <w:pStyle w:val="af2"/>
        <w:numPr>
          <w:ilvl w:val="0"/>
          <w:numId w:val="42"/>
        </w:numPr>
        <w:rPr>
          <w:szCs w:val="28"/>
        </w:rPr>
      </w:pPr>
      <w:r w:rsidRPr="007355F4">
        <w:rPr>
          <w:szCs w:val="28"/>
        </w:rPr>
        <w:t>надежной профилактики в процессе работы;</w:t>
      </w:r>
    </w:p>
    <w:p w:rsidR="002C2773" w:rsidRPr="007355F4" w:rsidRDefault="002C2773" w:rsidP="00E57A95">
      <w:pPr>
        <w:pStyle w:val="af2"/>
        <w:numPr>
          <w:ilvl w:val="0"/>
          <w:numId w:val="42"/>
        </w:numPr>
        <w:rPr>
          <w:szCs w:val="28"/>
        </w:rPr>
      </w:pPr>
      <w:r w:rsidRPr="007355F4">
        <w:rPr>
          <w:szCs w:val="28"/>
        </w:rPr>
        <w:t>правильной оценки условий эксплуатации.</w:t>
      </w:r>
    </w:p>
    <w:p w:rsidR="002C2773" w:rsidRPr="00894834" w:rsidRDefault="002C2773" w:rsidP="002C2773">
      <w:pPr>
        <w:ind w:left="709"/>
        <w:rPr>
          <w:szCs w:val="28"/>
        </w:rPr>
      </w:pPr>
    </w:p>
    <w:p w:rsidR="002C2773" w:rsidRPr="00894834" w:rsidRDefault="007355F4" w:rsidP="002C2773">
      <w:pPr>
        <w:spacing w:before="240" w:after="60"/>
        <w:rPr>
          <w:b/>
          <w:szCs w:val="28"/>
        </w:rPr>
      </w:pPr>
      <w:r>
        <w:rPr>
          <w:b/>
          <w:szCs w:val="28"/>
        </w:rPr>
        <w:t>6</w:t>
      </w:r>
      <w:r w:rsidR="002C2773" w:rsidRPr="00894834">
        <w:rPr>
          <w:b/>
          <w:szCs w:val="28"/>
        </w:rPr>
        <w:t>.2.2. Защита от электромагнитного излучения</w:t>
      </w:r>
    </w:p>
    <w:p w:rsidR="002C2773" w:rsidRPr="00894834" w:rsidRDefault="002C2773" w:rsidP="002C2773">
      <w:pPr>
        <w:pStyle w:val="af8"/>
        <w:ind w:firstLine="709"/>
        <w:rPr>
          <w:szCs w:val="28"/>
        </w:rPr>
      </w:pPr>
      <w:r w:rsidRPr="00894834">
        <w:rPr>
          <w:szCs w:val="28"/>
        </w:rPr>
        <w:t>К организационным мероприятиям по защите от действия электромагнитных полей относятся:</w:t>
      </w:r>
    </w:p>
    <w:p w:rsidR="002C2773" w:rsidRPr="00894834" w:rsidRDefault="002C2773" w:rsidP="007355F4">
      <w:pPr>
        <w:pStyle w:val="af8"/>
        <w:ind w:firstLine="284"/>
        <w:rPr>
          <w:szCs w:val="28"/>
        </w:rPr>
      </w:pPr>
      <w:r w:rsidRPr="00894834">
        <w:rPr>
          <w:szCs w:val="28"/>
        </w:rPr>
        <w:t>1.   Выбор режимов работы излучающего оборудования, обеспечивающих уровень излучения, не превышающий предельно допустимый.</w:t>
      </w:r>
    </w:p>
    <w:p w:rsidR="002C2773" w:rsidRPr="00894834" w:rsidRDefault="002C2773" w:rsidP="007355F4">
      <w:pPr>
        <w:pStyle w:val="af8"/>
        <w:ind w:firstLine="284"/>
        <w:rPr>
          <w:szCs w:val="28"/>
        </w:rPr>
      </w:pPr>
      <w:r w:rsidRPr="00894834">
        <w:rPr>
          <w:szCs w:val="28"/>
        </w:rPr>
        <w:t>2. Защита временем – применяется, когда нет возможности снизить интенсивность излучения в данной точке до предельно допустимого уровня. Путем обозначения, оповещения и т.п. ограничивается время нахождения людей в зоне выраженного воздействия электромагнитного поля. В действующих нормативных документах предусмотрена зависимость между интенсивностью плотности потока энергии и временем облучения.</w:t>
      </w:r>
    </w:p>
    <w:p w:rsidR="002C2773" w:rsidRPr="00894834" w:rsidRDefault="002C2773" w:rsidP="007355F4">
      <w:pPr>
        <w:pStyle w:val="23"/>
        <w:spacing w:line="360" w:lineRule="auto"/>
        <w:ind w:left="0" w:firstLine="284"/>
        <w:rPr>
          <w:sz w:val="28"/>
          <w:szCs w:val="28"/>
        </w:rPr>
      </w:pPr>
      <w:r w:rsidRPr="00894834">
        <w:rPr>
          <w:sz w:val="28"/>
          <w:szCs w:val="28"/>
        </w:rPr>
        <w:t>3. Защита расстоянием – применяется, если невозможно ослабить воздействие другими мерами, в том числе и защитой временем. Метод основан на падении интенсивности излучения, пропорциональном квадрату расстояния до источника. Защита расстоянием положена в основу нормирования санитарно-защитных зон – необходимого разрыва между источниками поля и жилыми домами, служебными помещениями и т.п. Границы зон определяются расчетами для каждого конкретного случая размещения излучающей установки при работе её на максимальную мощность излучения. В соответствии с [</w:t>
      </w:r>
      <w:r w:rsidR="00C21A88">
        <w:rPr>
          <w:sz w:val="28"/>
          <w:szCs w:val="28"/>
        </w:rPr>
        <w:t>1</w:t>
      </w:r>
      <w:r w:rsidRPr="00894834">
        <w:rPr>
          <w:sz w:val="28"/>
          <w:szCs w:val="28"/>
        </w:rPr>
        <w:t>4]</w:t>
      </w:r>
    </w:p>
    <w:p w:rsidR="002C2773" w:rsidRPr="00894834" w:rsidRDefault="002C2773" w:rsidP="002C2773">
      <w:pPr>
        <w:pStyle w:val="23"/>
        <w:spacing w:line="360" w:lineRule="auto"/>
        <w:ind w:left="0"/>
        <w:rPr>
          <w:sz w:val="28"/>
          <w:szCs w:val="28"/>
        </w:rPr>
      </w:pPr>
      <w:r w:rsidRPr="00894834">
        <w:rPr>
          <w:sz w:val="28"/>
          <w:szCs w:val="28"/>
        </w:rPr>
        <w:t>зоны с опасными уровнями излучения ограждаются, на ограждениях устанавливаются предупреждающие знаки с надписями: «Не входить, опасно!».</w:t>
      </w:r>
    </w:p>
    <w:p w:rsidR="002C2773" w:rsidRPr="00894834" w:rsidRDefault="007355F4" w:rsidP="002C2773">
      <w:pPr>
        <w:spacing w:before="240" w:after="60"/>
        <w:rPr>
          <w:b/>
          <w:szCs w:val="28"/>
        </w:rPr>
      </w:pPr>
      <w:r>
        <w:rPr>
          <w:b/>
          <w:szCs w:val="28"/>
        </w:rPr>
        <w:t>6</w:t>
      </w:r>
      <w:r w:rsidR="002C2773" w:rsidRPr="00894834">
        <w:rPr>
          <w:b/>
          <w:szCs w:val="28"/>
        </w:rPr>
        <w:t xml:space="preserve">.2.3. Мероприятия по обеспечению необходимых параметров освещения в помещениях </w:t>
      </w:r>
    </w:p>
    <w:p w:rsidR="002C2773" w:rsidRPr="00894834" w:rsidRDefault="002C2773" w:rsidP="002C2773">
      <w:pPr>
        <w:rPr>
          <w:szCs w:val="28"/>
        </w:rPr>
      </w:pPr>
      <w:r w:rsidRPr="00894834">
        <w:rPr>
          <w:szCs w:val="28"/>
        </w:rPr>
        <w:t>Так как основной персонал офиса большую часть рабочего времени проводит за компьютерами, необходимо, что бы каждое рабочее место было в достаточной степени освещено. Это достигается за счет установления в каждом кабинете офиса ламп и светильников.</w:t>
      </w:r>
    </w:p>
    <w:p w:rsidR="002C2773" w:rsidRPr="00894834" w:rsidRDefault="002C2773" w:rsidP="002C2773">
      <w:pPr>
        <w:shd w:val="clear" w:color="auto" w:fill="FFFFFF"/>
        <w:rPr>
          <w:szCs w:val="28"/>
        </w:rPr>
      </w:pPr>
      <w:r w:rsidRPr="00894834">
        <w:rPr>
          <w:szCs w:val="28"/>
        </w:rPr>
        <w:t>Производственное освещение должно обеспечивать отсутствие в поле зрения работающего резких теней. Тени необходимо смягчать, применяя, например, светильники со светорассеивающими молочными стеклами.</w:t>
      </w:r>
    </w:p>
    <w:p w:rsidR="002C2773" w:rsidRPr="00894834" w:rsidRDefault="002C2773" w:rsidP="002C2773">
      <w:pPr>
        <w:shd w:val="clear" w:color="auto" w:fill="FFFFFF"/>
        <w:rPr>
          <w:szCs w:val="28"/>
        </w:rPr>
      </w:pPr>
      <w:r w:rsidRPr="00894834">
        <w:rPr>
          <w:szCs w:val="28"/>
        </w:rPr>
        <w:t>В соответствие с [</w:t>
      </w:r>
      <w:r w:rsidR="00C21A88">
        <w:rPr>
          <w:szCs w:val="28"/>
        </w:rPr>
        <w:t>1</w:t>
      </w:r>
      <w:r w:rsidRPr="00894834">
        <w:rPr>
          <w:szCs w:val="28"/>
        </w:rPr>
        <w:t>6], к системам производственного освещения предъявляются следующие требования:</w:t>
      </w:r>
    </w:p>
    <w:p w:rsidR="002C2773" w:rsidRPr="007355F4" w:rsidRDefault="002C2773" w:rsidP="00E57A95">
      <w:pPr>
        <w:pStyle w:val="af2"/>
        <w:numPr>
          <w:ilvl w:val="0"/>
          <w:numId w:val="40"/>
        </w:numPr>
        <w:rPr>
          <w:szCs w:val="28"/>
        </w:rPr>
      </w:pPr>
      <w:r w:rsidRPr="007355F4">
        <w:rPr>
          <w:szCs w:val="28"/>
        </w:rPr>
        <w:t>соответствие уровня освещенности рабочих мест характеру выполняемой зрительной работы;</w:t>
      </w:r>
    </w:p>
    <w:p w:rsidR="002C2773" w:rsidRPr="007355F4" w:rsidRDefault="002C2773" w:rsidP="00E57A95">
      <w:pPr>
        <w:pStyle w:val="af2"/>
        <w:numPr>
          <w:ilvl w:val="0"/>
          <w:numId w:val="40"/>
        </w:numPr>
        <w:rPr>
          <w:szCs w:val="28"/>
        </w:rPr>
      </w:pPr>
      <w:r w:rsidRPr="007355F4">
        <w:rPr>
          <w:szCs w:val="28"/>
        </w:rPr>
        <w:t>достаточно равномерное распределение яркости на рабочих поверхностях и окружающем пространстве;</w:t>
      </w:r>
    </w:p>
    <w:p w:rsidR="002C2773" w:rsidRPr="007355F4" w:rsidRDefault="002C2773" w:rsidP="00E57A95">
      <w:pPr>
        <w:pStyle w:val="af2"/>
        <w:numPr>
          <w:ilvl w:val="0"/>
          <w:numId w:val="41"/>
        </w:numPr>
        <w:rPr>
          <w:szCs w:val="28"/>
        </w:rPr>
      </w:pPr>
      <w:r w:rsidRPr="007355F4">
        <w:rPr>
          <w:szCs w:val="28"/>
        </w:rPr>
        <w:t>отсутствие резких теней, прямой и отраженной блеклости;</w:t>
      </w:r>
    </w:p>
    <w:p w:rsidR="002C2773" w:rsidRPr="007355F4" w:rsidRDefault="002C2773" w:rsidP="00E57A95">
      <w:pPr>
        <w:pStyle w:val="af2"/>
        <w:numPr>
          <w:ilvl w:val="0"/>
          <w:numId w:val="41"/>
        </w:numPr>
        <w:rPr>
          <w:szCs w:val="28"/>
        </w:rPr>
      </w:pPr>
      <w:r w:rsidRPr="007355F4">
        <w:rPr>
          <w:szCs w:val="28"/>
        </w:rPr>
        <w:t>постоянство освещенности во времени;</w:t>
      </w:r>
    </w:p>
    <w:p w:rsidR="002C2773" w:rsidRPr="007355F4" w:rsidRDefault="002C2773" w:rsidP="00E57A95">
      <w:pPr>
        <w:pStyle w:val="af2"/>
        <w:numPr>
          <w:ilvl w:val="0"/>
          <w:numId w:val="41"/>
        </w:numPr>
        <w:rPr>
          <w:szCs w:val="28"/>
        </w:rPr>
      </w:pPr>
      <w:r w:rsidRPr="007355F4">
        <w:rPr>
          <w:szCs w:val="28"/>
        </w:rPr>
        <w:t>оптимальная направленность излучаемого осветительными приборами светового потока.</w:t>
      </w:r>
    </w:p>
    <w:p w:rsidR="002C2773" w:rsidRPr="00894834" w:rsidRDefault="007355F4" w:rsidP="002C2773">
      <w:pPr>
        <w:spacing w:before="240" w:after="60"/>
        <w:rPr>
          <w:b/>
          <w:szCs w:val="28"/>
        </w:rPr>
      </w:pPr>
      <w:r>
        <w:rPr>
          <w:b/>
          <w:szCs w:val="28"/>
        </w:rPr>
        <w:t>6</w:t>
      </w:r>
      <w:r w:rsidR="002C2773" w:rsidRPr="00894834">
        <w:rPr>
          <w:b/>
          <w:szCs w:val="28"/>
        </w:rPr>
        <w:t>.2.4. Мероприятия по защите от производственного шума</w:t>
      </w:r>
    </w:p>
    <w:p w:rsidR="002C2773" w:rsidRPr="00894834" w:rsidRDefault="002C2773" w:rsidP="002C2773">
      <w:pPr>
        <w:shd w:val="clear" w:color="auto" w:fill="FFFFFF"/>
        <w:rPr>
          <w:szCs w:val="28"/>
        </w:rPr>
      </w:pPr>
      <w:r w:rsidRPr="00894834">
        <w:rPr>
          <w:szCs w:val="28"/>
        </w:rPr>
        <w:t>Одним из наиболее простых и часто применяемых методов защиты от шума является звукопоглощение – применение пористых материалов, обладающих большим значением коэффициента поглощения, и звукоизоляция – уменьшение уровня шума с помощью защитного устройства, которое устанавливается между источником и приемником и имеет большую отражающую и (или) поглощающую способность.</w:t>
      </w:r>
    </w:p>
    <w:p w:rsidR="002C2773" w:rsidRPr="00894834" w:rsidRDefault="007355F4" w:rsidP="002C2773">
      <w:pPr>
        <w:shd w:val="clear" w:color="auto" w:fill="FFFFFF"/>
        <w:spacing w:before="240" w:after="60"/>
        <w:rPr>
          <w:b/>
          <w:szCs w:val="28"/>
        </w:rPr>
      </w:pPr>
      <w:r>
        <w:rPr>
          <w:b/>
          <w:szCs w:val="28"/>
        </w:rPr>
        <w:t>6</w:t>
      </w:r>
      <w:r w:rsidR="002C2773" w:rsidRPr="00894834">
        <w:rPr>
          <w:b/>
          <w:szCs w:val="28"/>
        </w:rPr>
        <w:t>.2.5. Методы по обеспечению пожаробезопасности</w:t>
      </w:r>
    </w:p>
    <w:p w:rsidR="002C2773" w:rsidRPr="007355F4" w:rsidRDefault="002C2773" w:rsidP="00E57A95">
      <w:pPr>
        <w:pStyle w:val="af2"/>
        <w:numPr>
          <w:ilvl w:val="0"/>
          <w:numId w:val="43"/>
        </w:numPr>
        <w:shd w:val="clear" w:color="auto" w:fill="FFFFFF"/>
        <w:ind w:left="709"/>
        <w:rPr>
          <w:szCs w:val="28"/>
        </w:rPr>
      </w:pPr>
      <w:r w:rsidRPr="007355F4">
        <w:rPr>
          <w:szCs w:val="28"/>
        </w:rPr>
        <w:t>На каждом этаже должен быть план эвакуации при пожаре.</w:t>
      </w:r>
    </w:p>
    <w:p w:rsidR="002C2773" w:rsidRPr="007355F4" w:rsidRDefault="002C2773" w:rsidP="00E57A95">
      <w:pPr>
        <w:pStyle w:val="af2"/>
        <w:numPr>
          <w:ilvl w:val="0"/>
          <w:numId w:val="43"/>
        </w:numPr>
        <w:shd w:val="clear" w:color="auto" w:fill="FFFFFF"/>
        <w:ind w:left="709"/>
        <w:rPr>
          <w:szCs w:val="28"/>
        </w:rPr>
      </w:pPr>
      <w:r w:rsidRPr="007355F4">
        <w:rPr>
          <w:szCs w:val="28"/>
        </w:rPr>
        <w:t>На каждом этаже устанавливается по несколько огнетушителей и каждый сотрудник должен знать где они установлены.</w:t>
      </w:r>
    </w:p>
    <w:p w:rsidR="002C2773" w:rsidRPr="007355F4" w:rsidRDefault="002C2773" w:rsidP="00E57A95">
      <w:pPr>
        <w:pStyle w:val="af2"/>
        <w:numPr>
          <w:ilvl w:val="0"/>
          <w:numId w:val="43"/>
        </w:numPr>
        <w:shd w:val="clear" w:color="auto" w:fill="FFFFFF"/>
        <w:ind w:left="709"/>
        <w:rPr>
          <w:szCs w:val="28"/>
        </w:rPr>
      </w:pPr>
      <w:r w:rsidRPr="007355F4">
        <w:rPr>
          <w:szCs w:val="28"/>
        </w:rPr>
        <w:t xml:space="preserve">Проводятся проверки на износ электропроводки и электрооборудования. </w:t>
      </w:r>
    </w:p>
    <w:p w:rsidR="002C2773" w:rsidRPr="007355F4" w:rsidRDefault="002C2773" w:rsidP="00E57A95">
      <w:pPr>
        <w:pStyle w:val="af2"/>
        <w:numPr>
          <w:ilvl w:val="0"/>
          <w:numId w:val="43"/>
        </w:numPr>
        <w:shd w:val="clear" w:color="auto" w:fill="FFFFFF"/>
        <w:ind w:left="709"/>
        <w:rPr>
          <w:szCs w:val="28"/>
        </w:rPr>
      </w:pPr>
      <w:r w:rsidRPr="007355F4">
        <w:rPr>
          <w:szCs w:val="28"/>
        </w:rPr>
        <w:t>Проводятся беседы с персоналом офиса по их действию во время пожара.</w:t>
      </w:r>
    </w:p>
    <w:p w:rsidR="002C2773" w:rsidRPr="007355F4" w:rsidRDefault="002C2773" w:rsidP="00E57A95">
      <w:pPr>
        <w:pStyle w:val="af2"/>
        <w:numPr>
          <w:ilvl w:val="0"/>
          <w:numId w:val="43"/>
        </w:numPr>
        <w:shd w:val="clear" w:color="auto" w:fill="FFFFFF"/>
        <w:ind w:left="709"/>
        <w:rPr>
          <w:szCs w:val="28"/>
        </w:rPr>
      </w:pPr>
      <w:r w:rsidRPr="007355F4">
        <w:rPr>
          <w:szCs w:val="28"/>
        </w:rPr>
        <w:t>Отводятся специальные места для курения.</w:t>
      </w:r>
    </w:p>
    <w:p w:rsidR="002C2773" w:rsidRPr="00894834" w:rsidRDefault="002C2773" w:rsidP="002C2773">
      <w:pPr>
        <w:rPr>
          <w:szCs w:val="28"/>
        </w:rPr>
      </w:pPr>
      <w:r w:rsidRPr="00894834">
        <w:rPr>
          <w:szCs w:val="28"/>
        </w:rPr>
        <w:t>Автоматические установки пожаротушения (АУПТ) предназначены для своевременной ликвидации очагов возгорания при поступлении сигнала о пожаре в помещение с круглосуточным дежурством обслуживающего персонала (ПЭБ) [</w:t>
      </w:r>
      <w:r w:rsidR="00C21A88">
        <w:rPr>
          <w:szCs w:val="28"/>
        </w:rPr>
        <w:t>1</w:t>
      </w:r>
      <w:r w:rsidRPr="00894834">
        <w:rPr>
          <w:szCs w:val="28"/>
        </w:rPr>
        <w:t xml:space="preserve">5]. </w:t>
      </w:r>
    </w:p>
    <w:p w:rsidR="002C2773" w:rsidRPr="00894834" w:rsidRDefault="002C2773" w:rsidP="002C2773">
      <w:pPr>
        <w:rPr>
          <w:szCs w:val="28"/>
        </w:rPr>
      </w:pPr>
      <w:r w:rsidRPr="00894834">
        <w:rPr>
          <w:szCs w:val="28"/>
        </w:rPr>
        <w:t xml:space="preserve">Защита автоматическими установками газового пожаротушения подлежит оборудование связи, установленное на площадках НПУ. </w:t>
      </w:r>
    </w:p>
    <w:p w:rsidR="002C2773" w:rsidRPr="00894834" w:rsidRDefault="002C2773" w:rsidP="002C2773">
      <w:pPr>
        <w:rPr>
          <w:szCs w:val="28"/>
        </w:rPr>
      </w:pPr>
      <w:r w:rsidRPr="00894834">
        <w:rPr>
          <w:szCs w:val="28"/>
        </w:rPr>
        <w:t>Защищаемые помещения имеют небольшие объемы и достаточную герметичность. Эти условия дают возможность применить для тушения пожара систему газового объёмного пожаротушения модульного типа.</w:t>
      </w:r>
    </w:p>
    <w:p w:rsidR="002C2773" w:rsidRPr="00894834" w:rsidRDefault="002C2773" w:rsidP="002C2773">
      <w:pPr>
        <w:rPr>
          <w:szCs w:val="28"/>
        </w:rPr>
      </w:pPr>
      <w:r w:rsidRPr="00894834">
        <w:rPr>
          <w:szCs w:val="28"/>
        </w:rPr>
        <w:t>По определению ГОСТа [</w:t>
      </w:r>
      <w:r w:rsidR="00C21A88">
        <w:rPr>
          <w:szCs w:val="28"/>
        </w:rPr>
        <w:t>22</w:t>
      </w:r>
      <w:r w:rsidRPr="00894834">
        <w:rPr>
          <w:szCs w:val="28"/>
        </w:rPr>
        <w:t>], установка пожаротушения или противопожарная установка - это совокупность стационарных технических средств для тушения пожара за счет выпуска огнетушащего вещества.</w:t>
      </w:r>
    </w:p>
    <w:p w:rsidR="002C2773" w:rsidRPr="00894834" w:rsidRDefault="002C2773" w:rsidP="002C2773">
      <w:pPr>
        <w:rPr>
          <w:szCs w:val="28"/>
        </w:rPr>
      </w:pPr>
      <w:r w:rsidRPr="00894834">
        <w:rPr>
          <w:szCs w:val="28"/>
        </w:rPr>
        <w:t>Конструктивно автоматические установки пожаротушения состоят из резервуаров наполненных необходимым количеством огнетушащего состава, устройств управления и контроля, системы трубопроводов и насадков-распылителей. Количество распылителей, длины трубопроводов и объём емкостей для огнетушащего вещества определяются расчётами.</w:t>
      </w:r>
      <w:r w:rsidRPr="00894834">
        <w:rPr>
          <w:szCs w:val="28"/>
        </w:rPr>
        <w:br/>
        <w:t>Подразделяются системы автоматического пожаротушения, прежде всего, по используемому огнетушащему веществу:</w:t>
      </w:r>
    </w:p>
    <w:p w:rsidR="002C2773" w:rsidRPr="00894834" w:rsidRDefault="002C2773" w:rsidP="00E57A95">
      <w:pPr>
        <w:numPr>
          <w:ilvl w:val="0"/>
          <w:numId w:val="44"/>
        </w:numPr>
        <w:rPr>
          <w:szCs w:val="28"/>
        </w:rPr>
      </w:pPr>
      <w:r w:rsidRPr="00894834">
        <w:rPr>
          <w:szCs w:val="28"/>
        </w:rPr>
        <w:t xml:space="preserve">газовое пожаротушение (СО2, аргон, азот, фреоны); </w:t>
      </w:r>
    </w:p>
    <w:p w:rsidR="002C2773" w:rsidRPr="00894834" w:rsidRDefault="002C2773" w:rsidP="00E57A95">
      <w:pPr>
        <w:numPr>
          <w:ilvl w:val="0"/>
          <w:numId w:val="44"/>
        </w:numPr>
        <w:rPr>
          <w:szCs w:val="28"/>
        </w:rPr>
      </w:pPr>
      <w:r w:rsidRPr="00894834">
        <w:rPr>
          <w:szCs w:val="28"/>
        </w:rPr>
        <w:t xml:space="preserve">водяное пожаротушение (вода); </w:t>
      </w:r>
    </w:p>
    <w:p w:rsidR="002C2773" w:rsidRPr="00894834" w:rsidRDefault="002C2773" w:rsidP="00E57A95">
      <w:pPr>
        <w:numPr>
          <w:ilvl w:val="0"/>
          <w:numId w:val="44"/>
        </w:numPr>
        <w:rPr>
          <w:szCs w:val="28"/>
        </w:rPr>
      </w:pPr>
      <w:r w:rsidRPr="00894834">
        <w:rPr>
          <w:szCs w:val="28"/>
        </w:rPr>
        <w:t xml:space="preserve">пенное пожаротушение и водо-пенное пожаротушение (вода с пенообразователями); </w:t>
      </w:r>
    </w:p>
    <w:p w:rsidR="002C2773" w:rsidRPr="00894834" w:rsidRDefault="002C2773" w:rsidP="00E57A95">
      <w:pPr>
        <w:numPr>
          <w:ilvl w:val="0"/>
          <w:numId w:val="44"/>
        </w:numPr>
        <w:rPr>
          <w:szCs w:val="28"/>
        </w:rPr>
      </w:pPr>
      <w:r w:rsidRPr="00894834">
        <w:rPr>
          <w:szCs w:val="28"/>
        </w:rPr>
        <w:t xml:space="preserve">порошковое пожаротушение (порошки специального химического состава); </w:t>
      </w:r>
    </w:p>
    <w:p w:rsidR="002C2773" w:rsidRPr="00894834" w:rsidRDefault="002C2773" w:rsidP="00E57A95">
      <w:pPr>
        <w:numPr>
          <w:ilvl w:val="0"/>
          <w:numId w:val="44"/>
        </w:numPr>
        <w:rPr>
          <w:szCs w:val="28"/>
        </w:rPr>
      </w:pPr>
      <w:r w:rsidRPr="00894834">
        <w:rPr>
          <w:szCs w:val="28"/>
        </w:rPr>
        <w:t xml:space="preserve">аэрозольные системы пожаротушения (подобны порошкам, но частицы на порядок меньше по размерам); </w:t>
      </w:r>
    </w:p>
    <w:p w:rsidR="002C2773" w:rsidRPr="00894834" w:rsidRDefault="002C2773" w:rsidP="00E57A95">
      <w:pPr>
        <w:numPr>
          <w:ilvl w:val="0"/>
          <w:numId w:val="44"/>
        </w:numPr>
        <w:rPr>
          <w:szCs w:val="28"/>
        </w:rPr>
      </w:pPr>
      <w:r w:rsidRPr="00894834">
        <w:rPr>
          <w:szCs w:val="28"/>
        </w:rPr>
        <w:t>системы тонкодисперсной воды (тонкораспыленной воды).</w:t>
      </w:r>
    </w:p>
    <w:p w:rsidR="002C2773" w:rsidRPr="00894834" w:rsidRDefault="002C2773" w:rsidP="002C2773">
      <w:pPr>
        <w:rPr>
          <w:szCs w:val="28"/>
        </w:rPr>
      </w:pPr>
      <w:r w:rsidRPr="00894834">
        <w:rPr>
          <w:szCs w:val="28"/>
        </w:rPr>
        <w:t>В качестве газового огнетушащего вещества мы применяем двуокись углерода (СО</w:t>
      </w:r>
      <w:r w:rsidRPr="00894834">
        <w:rPr>
          <w:szCs w:val="28"/>
          <w:vertAlign w:val="subscript"/>
        </w:rPr>
        <w:t>2</w:t>
      </w:r>
      <w:r w:rsidRPr="00894834">
        <w:rPr>
          <w:szCs w:val="28"/>
        </w:rPr>
        <w:t>). Газ СО</w:t>
      </w:r>
      <w:r w:rsidRPr="00894834">
        <w:rPr>
          <w:szCs w:val="28"/>
          <w:vertAlign w:val="subscript"/>
        </w:rPr>
        <w:t>2</w:t>
      </w:r>
      <w:r w:rsidRPr="00894834">
        <w:rPr>
          <w:szCs w:val="28"/>
        </w:rPr>
        <w:t xml:space="preserve"> не агрессивен по отношению к защищаемому оборудованию и предназначен для использования при тушении пожаров класса А, В, С и электрооборудования, находящегося под напряжением.</w:t>
      </w:r>
    </w:p>
    <w:p w:rsidR="002C2773" w:rsidRPr="00894834" w:rsidRDefault="002C2773" w:rsidP="002C2773">
      <w:pPr>
        <w:rPr>
          <w:szCs w:val="28"/>
        </w:rPr>
      </w:pPr>
      <w:r w:rsidRPr="00894834">
        <w:rPr>
          <w:szCs w:val="28"/>
        </w:rPr>
        <w:t>Автоматические установки газового пожаротушения   контейнеров-аппаратных «Север» выполнены на базе     модулей газового пожаротушения высокого давления МГП-16-60, производства ЗАО «Артсок», г.Москва.</w:t>
      </w:r>
    </w:p>
    <w:p w:rsidR="002C2773" w:rsidRPr="00894834" w:rsidRDefault="002C2773" w:rsidP="002C2773">
      <w:pPr>
        <w:rPr>
          <w:szCs w:val="28"/>
        </w:rPr>
      </w:pPr>
      <w:r w:rsidRPr="00894834">
        <w:rPr>
          <w:szCs w:val="28"/>
        </w:rPr>
        <w:t>Для    надежности     работы    установок    газового    пожаротушения    необходимо предусмотреть  мероприятия  по  максимальному  предотвращению утечки  СО</w:t>
      </w:r>
      <w:r w:rsidRPr="00894834">
        <w:rPr>
          <w:szCs w:val="28"/>
          <w:vertAlign w:val="subscript"/>
        </w:rPr>
        <w:t>2</w:t>
      </w:r>
      <w:r w:rsidRPr="00894834">
        <w:rPr>
          <w:szCs w:val="28"/>
        </w:rPr>
        <w:t xml:space="preserve"> во  время тушения пожара (автоматическое закрытие вентиляционных отверстий и т.д.)</w:t>
      </w:r>
    </w:p>
    <w:p w:rsidR="002C2773" w:rsidRPr="00894834" w:rsidRDefault="002C2773" w:rsidP="002C2773">
      <w:pPr>
        <w:rPr>
          <w:szCs w:val="28"/>
        </w:rPr>
      </w:pPr>
      <w:r w:rsidRPr="00894834">
        <w:rPr>
          <w:szCs w:val="28"/>
        </w:rPr>
        <w:t>Нормативная объемная  огнетушащая  концентрация принята - 34,9% по объему защищаемых помещений.</w:t>
      </w:r>
    </w:p>
    <w:p w:rsidR="002C2773" w:rsidRPr="00894834" w:rsidRDefault="002C2773" w:rsidP="002C2773">
      <w:pPr>
        <w:rPr>
          <w:szCs w:val="28"/>
        </w:rPr>
      </w:pPr>
      <w:r w:rsidRPr="00894834">
        <w:rPr>
          <w:szCs w:val="28"/>
        </w:rPr>
        <w:t>Пуск установок происходит автоматически от электрических извещателей, путем срабатывания   электромагнитных   клапанов,   расположенных   на   модулях,   при   подаче напряжения от блока управления на электромагнит.</w:t>
      </w:r>
    </w:p>
    <w:p w:rsidR="002C2773" w:rsidRPr="00894834" w:rsidRDefault="002C2773" w:rsidP="002C2773">
      <w:pPr>
        <w:rPr>
          <w:szCs w:val="28"/>
        </w:rPr>
      </w:pPr>
      <w:r w:rsidRPr="00894834">
        <w:rPr>
          <w:szCs w:val="28"/>
        </w:rPr>
        <w:t>Кроме автоматического пуска установки снабжены устройствами дистанционного и местного пуска.</w:t>
      </w:r>
    </w:p>
    <w:p w:rsidR="002C2773" w:rsidRPr="00894834" w:rsidRDefault="002C2773" w:rsidP="002C2773">
      <w:pPr>
        <w:rPr>
          <w:szCs w:val="28"/>
        </w:rPr>
      </w:pPr>
      <w:r w:rsidRPr="00894834">
        <w:rPr>
          <w:szCs w:val="28"/>
        </w:rPr>
        <w:t>Выпуск двуокиси углерода   в объемы защищаемых помещений производится через насадки типа С-Р-В-14-3/8"-А с фильтром с распылением газового огнетушащего вещества на 360</w:t>
      </w:r>
      <w:r w:rsidRPr="00894834">
        <w:rPr>
          <w:szCs w:val="28"/>
          <w:vertAlign w:val="superscript"/>
        </w:rPr>
        <w:t>0</w:t>
      </w:r>
      <w:r w:rsidRPr="00894834">
        <w:rPr>
          <w:szCs w:val="28"/>
        </w:rPr>
        <w:t>. Насадки монтируются вертикально вниз.</w:t>
      </w:r>
    </w:p>
    <w:p w:rsidR="002C2773" w:rsidRPr="00894834" w:rsidRDefault="00F50C69" w:rsidP="002C2773">
      <w:pPr>
        <w:shd w:val="clear" w:color="auto" w:fill="FFFFFF"/>
        <w:spacing w:before="240" w:after="60"/>
        <w:rPr>
          <w:b/>
          <w:bCs/>
          <w:szCs w:val="28"/>
        </w:rPr>
      </w:pPr>
      <w:r>
        <w:rPr>
          <w:b/>
          <w:bCs/>
          <w:szCs w:val="28"/>
        </w:rPr>
        <w:t xml:space="preserve">6.3  </w:t>
      </w:r>
      <w:r w:rsidR="002C2773" w:rsidRPr="00894834">
        <w:rPr>
          <w:b/>
          <w:bCs/>
          <w:szCs w:val="28"/>
        </w:rPr>
        <w:t>Расчет воздействия электромагнитного излучения на посетителей и сотрудников</w:t>
      </w:r>
    </w:p>
    <w:p w:rsidR="002C2773" w:rsidRPr="00894834" w:rsidRDefault="002C2773" w:rsidP="002C2773">
      <w:pPr>
        <w:rPr>
          <w:bCs/>
          <w:szCs w:val="28"/>
        </w:rPr>
      </w:pPr>
      <w:r w:rsidRPr="00894834">
        <w:rPr>
          <w:bCs/>
          <w:szCs w:val="28"/>
        </w:rPr>
        <w:t xml:space="preserve">Рассчитаем мощность электромагнитного излучения, воздействующего на сотрудников участка сети. Источниками данного воздействия являются персональная ЭВМ и точка доступа модели </w:t>
      </w:r>
      <w:r w:rsidRPr="00894834">
        <w:rPr>
          <w:szCs w:val="28"/>
        </w:rPr>
        <w:t>С</w:t>
      </w:r>
      <w:r w:rsidRPr="00894834">
        <w:rPr>
          <w:szCs w:val="28"/>
          <w:lang w:val="en-US"/>
        </w:rPr>
        <w:t>isco</w:t>
      </w:r>
      <w:r w:rsidRPr="00894834">
        <w:rPr>
          <w:szCs w:val="28"/>
        </w:rPr>
        <w:t xml:space="preserve"> </w:t>
      </w:r>
      <w:r w:rsidRPr="00894834">
        <w:rPr>
          <w:szCs w:val="28"/>
          <w:lang w:val="en-US"/>
        </w:rPr>
        <w:t>Aironet</w:t>
      </w:r>
      <w:r w:rsidRPr="00894834">
        <w:rPr>
          <w:szCs w:val="28"/>
        </w:rPr>
        <w:t xml:space="preserve"> 1200 (802.11</w:t>
      </w:r>
      <w:r w:rsidRPr="00894834">
        <w:rPr>
          <w:szCs w:val="28"/>
          <w:lang w:val="en-US"/>
        </w:rPr>
        <w:t>g</w:t>
      </w:r>
      <w:r w:rsidRPr="00894834">
        <w:rPr>
          <w:szCs w:val="28"/>
        </w:rPr>
        <w:t>)</w:t>
      </w:r>
      <w:r w:rsidRPr="00894834">
        <w:rPr>
          <w:bCs/>
          <w:szCs w:val="28"/>
        </w:rPr>
        <w:t xml:space="preserve">. характеристики оборудования приведены в таблице </w:t>
      </w:r>
      <w:r w:rsidR="007355F4">
        <w:rPr>
          <w:bCs/>
          <w:szCs w:val="28"/>
        </w:rPr>
        <w:t xml:space="preserve"> 6.</w:t>
      </w:r>
    </w:p>
    <w:p w:rsidR="002C2773" w:rsidRPr="00894834" w:rsidRDefault="002C2773" w:rsidP="007355F4">
      <w:pPr>
        <w:ind w:firstLine="0"/>
        <w:rPr>
          <w:szCs w:val="28"/>
        </w:rPr>
      </w:pPr>
      <w:r w:rsidRPr="00894834">
        <w:rPr>
          <w:bCs/>
          <w:szCs w:val="28"/>
        </w:rPr>
        <w:t xml:space="preserve">Таблица </w:t>
      </w:r>
      <w:r w:rsidR="007355F4">
        <w:rPr>
          <w:bCs/>
          <w:szCs w:val="28"/>
        </w:rPr>
        <w:t xml:space="preserve">6 - </w:t>
      </w:r>
      <w:r w:rsidRPr="00894834">
        <w:rPr>
          <w:szCs w:val="28"/>
        </w:rPr>
        <w:t>Характеристики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5"/>
        <w:gridCol w:w="2654"/>
        <w:gridCol w:w="1982"/>
        <w:gridCol w:w="2422"/>
      </w:tblGrid>
      <w:tr w:rsidR="002C2773" w:rsidRPr="00894834" w:rsidTr="00A65C04">
        <w:tc>
          <w:tcPr>
            <w:tcW w:w="2796" w:type="dxa"/>
          </w:tcPr>
          <w:p w:rsidR="002C2773" w:rsidRPr="00894834" w:rsidRDefault="002C2773" w:rsidP="007355F4">
            <w:pPr>
              <w:ind w:firstLine="0"/>
              <w:jc w:val="center"/>
              <w:rPr>
                <w:szCs w:val="28"/>
              </w:rPr>
            </w:pPr>
            <w:r w:rsidRPr="00894834">
              <w:rPr>
                <w:szCs w:val="28"/>
              </w:rPr>
              <w:t>Характеристика</w:t>
            </w:r>
          </w:p>
        </w:tc>
        <w:tc>
          <w:tcPr>
            <w:tcW w:w="2654" w:type="dxa"/>
          </w:tcPr>
          <w:p w:rsidR="002C2773" w:rsidRPr="00894834" w:rsidRDefault="002C2773" w:rsidP="007355F4">
            <w:pPr>
              <w:ind w:firstLine="0"/>
              <w:jc w:val="center"/>
              <w:rPr>
                <w:szCs w:val="28"/>
              </w:rPr>
            </w:pPr>
            <w:r w:rsidRPr="00894834">
              <w:rPr>
                <w:szCs w:val="28"/>
              </w:rPr>
              <w:t>ПЭВМ</w:t>
            </w:r>
          </w:p>
        </w:tc>
        <w:tc>
          <w:tcPr>
            <w:tcW w:w="1982" w:type="dxa"/>
          </w:tcPr>
          <w:p w:rsidR="002C2773" w:rsidRPr="00894834" w:rsidRDefault="002C2773" w:rsidP="007355F4">
            <w:pPr>
              <w:ind w:firstLine="0"/>
              <w:jc w:val="center"/>
              <w:rPr>
                <w:szCs w:val="28"/>
                <w:lang w:val="en-US"/>
              </w:rPr>
            </w:pPr>
            <w:r w:rsidRPr="00894834">
              <w:rPr>
                <w:szCs w:val="28"/>
              </w:rPr>
              <w:t xml:space="preserve">Беспроводной </w:t>
            </w:r>
            <w:r w:rsidRPr="00894834">
              <w:rPr>
                <w:szCs w:val="28"/>
                <w:lang w:val="en-US"/>
              </w:rPr>
              <w:t>IP Phone 7920</w:t>
            </w:r>
          </w:p>
        </w:tc>
        <w:tc>
          <w:tcPr>
            <w:tcW w:w="2422" w:type="dxa"/>
          </w:tcPr>
          <w:p w:rsidR="002C2773" w:rsidRPr="00894834" w:rsidRDefault="002C2773" w:rsidP="007355F4">
            <w:pPr>
              <w:ind w:firstLine="0"/>
              <w:jc w:val="center"/>
              <w:rPr>
                <w:szCs w:val="28"/>
                <w:lang w:val="en-US"/>
              </w:rPr>
            </w:pPr>
            <w:r w:rsidRPr="00894834">
              <w:rPr>
                <w:szCs w:val="28"/>
              </w:rPr>
              <w:t xml:space="preserve">Точка доступа </w:t>
            </w:r>
            <w:r w:rsidRPr="00894834">
              <w:rPr>
                <w:szCs w:val="28"/>
                <w:lang w:val="en-US"/>
              </w:rPr>
              <w:t>Cisco Aironet 1200</w:t>
            </w:r>
          </w:p>
        </w:tc>
      </w:tr>
      <w:tr w:rsidR="00C21A88" w:rsidRPr="00894834" w:rsidTr="00A65C04">
        <w:tc>
          <w:tcPr>
            <w:tcW w:w="2796" w:type="dxa"/>
          </w:tcPr>
          <w:p w:rsidR="00C21A88" w:rsidRPr="00C21A88" w:rsidRDefault="00C21A88" w:rsidP="007355F4">
            <w:pPr>
              <w:ind w:firstLine="0"/>
              <w:jc w:val="center"/>
              <w:rPr>
                <w:szCs w:val="28"/>
              </w:rPr>
            </w:pPr>
            <w:r w:rsidRPr="00C21A88">
              <w:rPr>
                <w:szCs w:val="28"/>
              </w:rPr>
              <w:t>1</w:t>
            </w:r>
          </w:p>
        </w:tc>
        <w:tc>
          <w:tcPr>
            <w:tcW w:w="2654" w:type="dxa"/>
          </w:tcPr>
          <w:p w:rsidR="00C21A88" w:rsidRPr="00C21A88" w:rsidRDefault="00C21A88" w:rsidP="007355F4">
            <w:pPr>
              <w:ind w:firstLine="0"/>
              <w:jc w:val="center"/>
              <w:rPr>
                <w:szCs w:val="28"/>
              </w:rPr>
            </w:pPr>
            <w:r w:rsidRPr="00C21A88">
              <w:rPr>
                <w:szCs w:val="28"/>
              </w:rPr>
              <w:t>2</w:t>
            </w:r>
          </w:p>
        </w:tc>
        <w:tc>
          <w:tcPr>
            <w:tcW w:w="1982" w:type="dxa"/>
          </w:tcPr>
          <w:p w:rsidR="00C21A88" w:rsidRPr="00C21A88" w:rsidRDefault="00C21A88" w:rsidP="007355F4">
            <w:pPr>
              <w:ind w:firstLine="0"/>
              <w:jc w:val="center"/>
              <w:rPr>
                <w:szCs w:val="28"/>
              </w:rPr>
            </w:pPr>
            <w:r w:rsidRPr="00C21A88">
              <w:rPr>
                <w:szCs w:val="28"/>
              </w:rPr>
              <w:t>3</w:t>
            </w:r>
          </w:p>
        </w:tc>
        <w:tc>
          <w:tcPr>
            <w:tcW w:w="2422" w:type="dxa"/>
          </w:tcPr>
          <w:p w:rsidR="00C21A88" w:rsidRPr="00C21A88" w:rsidRDefault="00C21A88" w:rsidP="007355F4">
            <w:pPr>
              <w:ind w:firstLine="0"/>
              <w:jc w:val="center"/>
              <w:rPr>
                <w:szCs w:val="28"/>
              </w:rPr>
            </w:pPr>
            <w:r w:rsidRPr="00C21A88">
              <w:rPr>
                <w:szCs w:val="28"/>
              </w:rPr>
              <w:t>4</w:t>
            </w:r>
          </w:p>
        </w:tc>
      </w:tr>
      <w:tr w:rsidR="002C2773" w:rsidRPr="00894834" w:rsidTr="00A65C04">
        <w:tc>
          <w:tcPr>
            <w:tcW w:w="2796" w:type="dxa"/>
          </w:tcPr>
          <w:p w:rsidR="002C2773" w:rsidRPr="00894834" w:rsidRDefault="002C2773" w:rsidP="007355F4">
            <w:pPr>
              <w:ind w:firstLine="0"/>
              <w:jc w:val="center"/>
              <w:rPr>
                <w:szCs w:val="28"/>
              </w:rPr>
            </w:pPr>
            <w:r w:rsidRPr="00894834">
              <w:rPr>
                <w:szCs w:val="28"/>
              </w:rPr>
              <w:t>частота излучения</w:t>
            </w:r>
          </w:p>
        </w:tc>
        <w:tc>
          <w:tcPr>
            <w:tcW w:w="2654" w:type="dxa"/>
          </w:tcPr>
          <w:p w:rsidR="002C2773" w:rsidRPr="00894834" w:rsidRDefault="002C2773" w:rsidP="007355F4">
            <w:pPr>
              <w:ind w:firstLine="0"/>
              <w:jc w:val="center"/>
              <w:rPr>
                <w:szCs w:val="28"/>
              </w:rPr>
            </w:pPr>
            <w:r w:rsidRPr="00552030">
              <w:rPr>
                <w:i/>
                <w:szCs w:val="28"/>
                <w:lang w:val="en-US"/>
              </w:rPr>
              <w:t>f</w:t>
            </w:r>
            <w:r w:rsidRPr="00552030">
              <w:rPr>
                <w:i/>
                <w:szCs w:val="28"/>
                <w:vertAlign w:val="subscript"/>
              </w:rPr>
              <w:t>ПЭВМ</w:t>
            </w:r>
            <w:r w:rsidRPr="00894834">
              <w:rPr>
                <w:szCs w:val="28"/>
              </w:rPr>
              <w:t>≈70 МГц</w:t>
            </w:r>
          </w:p>
        </w:tc>
        <w:tc>
          <w:tcPr>
            <w:tcW w:w="1982" w:type="dxa"/>
          </w:tcPr>
          <w:p w:rsidR="002C2773" w:rsidRPr="00894834" w:rsidRDefault="002C2773" w:rsidP="007355F4">
            <w:pPr>
              <w:ind w:firstLine="0"/>
              <w:jc w:val="center"/>
              <w:rPr>
                <w:szCs w:val="28"/>
                <w:lang w:val="en-US"/>
              </w:rPr>
            </w:pPr>
            <w:r w:rsidRPr="00552030">
              <w:rPr>
                <w:i/>
                <w:szCs w:val="28"/>
                <w:lang w:val="en-US"/>
              </w:rPr>
              <w:t>f</w:t>
            </w:r>
            <w:r w:rsidRPr="00552030">
              <w:rPr>
                <w:i/>
                <w:szCs w:val="28"/>
                <w:vertAlign w:val="subscript"/>
              </w:rPr>
              <w:t>БТ</w:t>
            </w:r>
            <w:r w:rsidRPr="00894834">
              <w:rPr>
                <w:szCs w:val="28"/>
              </w:rPr>
              <w:t>≈</w:t>
            </w:r>
            <w:r w:rsidRPr="00894834">
              <w:rPr>
                <w:szCs w:val="28"/>
                <w:lang w:val="en-US"/>
              </w:rPr>
              <w:t>2400</w:t>
            </w:r>
            <w:r w:rsidRPr="00894834">
              <w:rPr>
                <w:szCs w:val="28"/>
              </w:rPr>
              <w:t xml:space="preserve"> МГц</w:t>
            </w:r>
          </w:p>
        </w:tc>
        <w:tc>
          <w:tcPr>
            <w:tcW w:w="2422" w:type="dxa"/>
          </w:tcPr>
          <w:p w:rsidR="002C2773" w:rsidRPr="00894834" w:rsidRDefault="002C2773" w:rsidP="007355F4">
            <w:pPr>
              <w:ind w:firstLine="0"/>
              <w:jc w:val="center"/>
              <w:rPr>
                <w:szCs w:val="28"/>
              </w:rPr>
            </w:pPr>
            <w:r w:rsidRPr="00552030">
              <w:rPr>
                <w:i/>
                <w:szCs w:val="28"/>
                <w:lang w:val="en-US"/>
              </w:rPr>
              <w:t>f</w:t>
            </w:r>
            <w:r w:rsidRPr="00552030">
              <w:rPr>
                <w:i/>
                <w:szCs w:val="28"/>
                <w:vertAlign w:val="subscript"/>
              </w:rPr>
              <w:t>ТД</w:t>
            </w:r>
            <w:r w:rsidRPr="00894834">
              <w:rPr>
                <w:szCs w:val="28"/>
              </w:rPr>
              <w:t>≈</w:t>
            </w:r>
            <w:r w:rsidRPr="00894834">
              <w:rPr>
                <w:szCs w:val="28"/>
                <w:lang w:val="en-US"/>
              </w:rPr>
              <w:t>2400</w:t>
            </w:r>
            <w:r w:rsidRPr="00894834">
              <w:rPr>
                <w:szCs w:val="28"/>
              </w:rPr>
              <w:t xml:space="preserve"> МГц</w:t>
            </w:r>
          </w:p>
        </w:tc>
      </w:tr>
      <w:tr w:rsidR="002C2773" w:rsidRPr="00894834" w:rsidTr="00A65C04">
        <w:tc>
          <w:tcPr>
            <w:tcW w:w="2796" w:type="dxa"/>
          </w:tcPr>
          <w:p w:rsidR="002C2773" w:rsidRPr="00894834" w:rsidRDefault="002C2773" w:rsidP="007355F4">
            <w:pPr>
              <w:ind w:firstLine="0"/>
              <w:jc w:val="center"/>
              <w:rPr>
                <w:szCs w:val="28"/>
              </w:rPr>
            </w:pPr>
            <w:r w:rsidRPr="00894834">
              <w:rPr>
                <w:szCs w:val="28"/>
              </w:rPr>
              <w:t>мощность излучения</w:t>
            </w:r>
          </w:p>
        </w:tc>
        <w:tc>
          <w:tcPr>
            <w:tcW w:w="2654" w:type="dxa"/>
          </w:tcPr>
          <w:p w:rsidR="002C2773" w:rsidRPr="00894834" w:rsidRDefault="002C2773" w:rsidP="007355F4">
            <w:pPr>
              <w:ind w:firstLine="0"/>
              <w:jc w:val="center"/>
              <w:rPr>
                <w:szCs w:val="28"/>
              </w:rPr>
            </w:pPr>
            <w:r w:rsidRPr="00552030">
              <w:rPr>
                <w:i/>
                <w:szCs w:val="28"/>
                <w:lang w:val="en-US"/>
              </w:rPr>
              <w:t>P</w:t>
            </w:r>
            <w:r w:rsidRPr="00552030">
              <w:rPr>
                <w:i/>
                <w:szCs w:val="28"/>
                <w:vertAlign w:val="subscript"/>
              </w:rPr>
              <w:t>ПЭВМ</w:t>
            </w:r>
            <w:r w:rsidRPr="00894834">
              <w:rPr>
                <w:szCs w:val="28"/>
              </w:rPr>
              <w:t>≈</w:t>
            </w:r>
            <w:r w:rsidRPr="00894834">
              <w:rPr>
                <w:szCs w:val="28"/>
                <w:lang w:val="en-US"/>
              </w:rPr>
              <w:t>1</w:t>
            </w:r>
            <w:r w:rsidRPr="00894834">
              <w:rPr>
                <w:szCs w:val="28"/>
              </w:rPr>
              <w:t xml:space="preserve"> Вт</w:t>
            </w:r>
          </w:p>
        </w:tc>
        <w:tc>
          <w:tcPr>
            <w:tcW w:w="1982" w:type="dxa"/>
          </w:tcPr>
          <w:p w:rsidR="002C2773" w:rsidRPr="00894834" w:rsidRDefault="002C2773" w:rsidP="007355F4">
            <w:pPr>
              <w:ind w:firstLine="0"/>
              <w:jc w:val="center"/>
              <w:rPr>
                <w:szCs w:val="28"/>
                <w:lang w:val="en-US"/>
              </w:rPr>
            </w:pPr>
            <w:r w:rsidRPr="00552030">
              <w:rPr>
                <w:i/>
                <w:szCs w:val="28"/>
                <w:lang w:val="en-US"/>
              </w:rPr>
              <w:t>P</w:t>
            </w:r>
            <w:r w:rsidRPr="00552030">
              <w:rPr>
                <w:i/>
                <w:szCs w:val="28"/>
                <w:vertAlign w:val="subscript"/>
              </w:rPr>
              <w:t>БТ</w:t>
            </w:r>
            <w:r w:rsidRPr="00894834">
              <w:rPr>
                <w:szCs w:val="28"/>
              </w:rPr>
              <w:t>≈0,01 Вт</w:t>
            </w:r>
          </w:p>
        </w:tc>
        <w:tc>
          <w:tcPr>
            <w:tcW w:w="2422" w:type="dxa"/>
          </w:tcPr>
          <w:p w:rsidR="002C2773" w:rsidRPr="00894834" w:rsidRDefault="002C2773" w:rsidP="007355F4">
            <w:pPr>
              <w:ind w:firstLine="0"/>
              <w:jc w:val="center"/>
              <w:rPr>
                <w:szCs w:val="28"/>
              </w:rPr>
            </w:pPr>
            <w:r w:rsidRPr="00552030">
              <w:rPr>
                <w:i/>
                <w:szCs w:val="28"/>
                <w:lang w:val="en-US"/>
              </w:rPr>
              <w:t>P</w:t>
            </w:r>
            <w:r w:rsidRPr="00552030">
              <w:rPr>
                <w:i/>
                <w:szCs w:val="28"/>
                <w:vertAlign w:val="subscript"/>
              </w:rPr>
              <w:t>ТД</w:t>
            </w:r>
            <w:r w:rsidRPr="00894834">
              <w:rPr>
                <w:szCs w:val="28"/>
              </w:rPr>
              <w:t>≈0,1 Вт</w:t>
            </w:r>
          </w:p>
        </w:tc>
      </w:tr>
      <w:tr w:rsidR="002C2773" w:rsidRPr="00894834" w:rsidTr="00A65C04">
        <w:tc>
          <w:tcPr>
            <w:tcW w:w="2796" w:type="dxa"/>
          </w:tcPr>
          <w:p w:rsidR="002C2773" w:rsidRPr="00894834" w:rsidRDefault="002C2773" w:rsidP="007355F4">
            <w:pPr>
              <w:ind w:firstLine="0"/>
              <w:jc w:val="center"/>
              <w:rPr>
                <w:szCs w:val="28"/>
              </w:rPr>
            </w:pPr>
            <w:r w:rsidRPr="00894834">
              <w:rPr>
                <w:szCs w:val="28"/>
              </w:rPr>
              <w:t>расстояние от излучателя до точки измерения</w:t>
            </w:r>
          </w:p>
        </w:tc>
        <w:tc>
          <w:tcPr>
            <w:tcW w:w="2654" w:type="dxa"/>
          </w:tcPr>
          <w:p w:rsidR="002C2773" w:rsidRPr="00894834" w:rsidRDefault="002C2773" w:rsidP="007355F4">
            <w:pPr>
              <w:ind w:firstLine="0"/>
              <w:jc w:val="center"/>
              <w:rPr>
                <w:szCs w:val="28"/>
              </w:rPr>
            </w:pPr>
            <w:r w:rsidRPr="00552030">
              <w:rPr>
                <w:i/>
                <w:szCs w:val="28"/>
                <w:lang w:val="en-US"/>
              </w:rPr>
              <w:t>R</w:t>
            </w:r>
            <w:r w:rsidRPr="00552030">
              <w:rPr>
                <w:i/>
                <w:szCs w:val="28"/>
                <w:vertAlign w:val="subscript"/>
              </w:rPr>
              <w:t>ПЭВМ</w:t>
            </w:r>
            <w:r w:rsidRPr="00552030">
              <w:rPr>
                <w:i/>
                <w:szCs w:val="28"/>
              </w:rPr>
              <w:t>≈</w:t>
            </w:r>
            <w:r w:rsidRPr="00894834">
              <w:rPr>
                <w:szCs w:val="28"/>
              </w:rPr>
              <w:t>0,7 м</w:t>
            </w:r>
          </w:p>
          <w:p w:rsidR="002C2773" w:rsidRPr="00894834" w:rsidRDefault="002C2773" w:rsidP="007355F4">
            <w:pPr>
              <w:ind w:firstLine="0"/>
              <w:jc w:val="center"/>
              <w:rPr>
                <w:szCs w:val="28"/>
              </w:rPr>
            </w:pPr>
            <w:r w:rsidRPr="00894834">
              <w:rPr>
                <w:szCs w:val="28"/>
              </w:rPr>
              <w:t>(в соответствии с ГОСТ)</w:t>
            </w:r>
          </w:p>
        </w:tc>
        <w:tc>
          <w:tcPr>
            <w:tcW w:w="1982" w:type="dxa"/>
          </w:tcPr>
          <w:p w:rsidR="002C2773" w:rsidRPr="00894834" w:rsidRDefault="002C2773" w:rsidP="007355F4">
            <w:pPr>
              <w:ind w:firstLine="0"/>
              <w:jc w:val="center"/>
              <w:rPr>
                <w:szCs w:val="28"/>
              </w:rPr>
            </w:pPr>
            <w:r w:rsidRPr="00552030">
              <w:rPr>
                <w:i/>
                <w:szCs w:val="28"/>
                <w:lang w:val="en-US"/>
              </w:rPr>
              <w:t>R</w:t>
            </w:r>
            <w:r w:rsidRPr="00552030">
              <w:rPr>
                <w:i/>
                <w:szCs w:val="28"/>
                <w:vertAlign w:val="subscript"/>
              </w:rPr>
              <w:t>БТ</w:t>
            </w:r>
            <w:r w:rsidRPr="00894834">
              <w:rPr>
                <w:szCs w:val="28"/>
              </w:rPr>
              <w:t>≈0,02 м</w:t>
            </w:r>
          </w:p>
          <w:p w:rsidR="002C2773" w:rsidRPr="00894834" w:rsidRDefault="002C2773" w:rsidP="007355F4">
            <w:pPr>
              <w:ind w:firstLine="0"/>
              <w:jc w:val="center"/>
              <w:rPr>
                <w:szCs w:val="28"/>
              </w:rPr>
            </w:pPr>
          </w:p>
        </w:tc>
        <w:tc>
          <w:tcPr>
            <w:tcW w:w="2422" w:type="dxa"/>
          </w:tcPr>
          <w:p w:rsidR="002C2773" w:rsidRPr="00894834" w:rsidRDefault="002C2773" w:rsidP="007355F4">
            <w:pPr>
              <w:ind w:firstLine="0"/>
              <w:jc w:val="center"/>
              <w:rPr>
                <w:szCs w:val="28"/>
              </w:rPr>
            </w:pPr>
            <w:r w:rsidRPr="00552030">
              <w:rPr>
                <w:i/>
                <w:szCs w:val="28"/>
                <w:lang w:val="en-US"/>
              </w:rPr>
              <w:t>R</w:t>
            </w:r>
            <w:r w:rsidRPr="00552030">
              <w:rPr>
                <w:i/>
                <w:szCs w:val="28"/>
                <w:vertAlign w:val="subscript"/>
              </w:rPr>
              <w:t>ТД</w:t>
            </w:r>
            <w:r w:rsidRPr="00894834">
              <w:rPr>
                <w:szCs w:val="28"/>
              </w:rPr>
              <w:t xml:space="preserve"> &gt; 2 м</w:t>
            </w:r>
          </w:p>
          <w:p w:rsidR="002C2773" w:rsidRPr="00894834" w:rsidRDefault="002C2773" w:rsidP="007355F4">
            <w:pPr>
              <w:ind w:firstLine="0"/>
              <w:jc w:val="center"/>
              <w:rPr>
                <w:szCs w:val="28"/>
              </w:rPr>
            </w:pPr>
          </w:p>
        </w:tc>
      </w:tr>
    </w:tbl>
    <w:p w:rsidR="002C2773" w:rsidRPr="00894834" w:rsidRDefault="002C2773" w:rsidP="002C2773">
      <w:pPr>
        <w:rPr>
          <w:szCs w:val="28"/>
        </w:rPr>
      </w:pPr>
      <w:r w:rsidRPr="00894834">
        <w:rPr>
          <w:szCs w:val="28"/>
        </w:rPr>
        <w:t xml:space="preserve">Уровни допустимого воздействия электромагнитного поля на человека установлены [2]. Согласно данному ГОСТу, электромагнитные поля частот от 60 кГц до 300 МГц характеризуются напряженностями электрического </w:t>
      </w:r>
      <w:r w:rsidRPr="00894834">
        <w:rPr>
          <w:iCs/>
          <w:szCs w:val="28"/>
        </w:rPr>
        <w:t>Е</w:t>
      </w:r>
      <w:r w:rsidRPr="00894834">
        <w:rPr>
          <w:i/>
          <w:iCs/>
          <w:szCs w:val="28"/>
        </w:rPr>
        <w:t xml:space="preserve"> </w:t>
      </w:r>
      <w:r w:rsidRPr="00894834">
        <w:rPr>
          <w:szCs w:val="28"/>
        </w:rPr>
        <w:t xml:space="preserve">(В/м) и магнитного </w:t>
      </w:r>
      <w:r w:rsidRPr="00894834">
        <w:rPr>
          <w:iCs/>
          <w:szCs w:val="28"/>
        </w:rPr>
        <w:t>Н</w:t>
      </w:r>
      <w:r w:rsidRPr="00894834">
        <w:rPr>
          <w:i/>
          <w:iCs/>
          <w:szCs w:val="28"/>
        </w:rPr>
        <w:t xml:space="preserve"> </w:t>
      </w:r>
      <w:r w:rsidRPr="00894834">
        <w:rPr>
          <w:szCs w:val="28"/>
        </w:rPr>
        <w:t>(А/м) полей, а при частотах от 300 МГц до 300 ГГц характеризуются плотностью потока энергии.</w:t>
      </w:r>
    </w:p>
    <w:p w:rsidR="002C2773" w:rsidRPr="00894834" w:rsidRDefault="002C2773" w:rsidP="002C2773">
      <w:pPr>
        <w:rPr>
          <w:szCs w:val="28"/>
        </w:rPr>
      </w:pPr>
      <w:r w:rsidRPr="00894834">
        <w:rPr>
          <w:szCs w:val="28"/>
        </w:rPr>
        <w:t>Рассмотрим воздействие электромагнитного поля на оператора со стороны ПЭВМ.</w:t>
      </w:r>
    </w:p>
    <w:p w:rsidR="002C2773" w:rsidRPr="00894834" w:rsidRDefault="002C2773" w:rsidP="002C2773">
      <w:pPr>
        <w:rPr>
          <w:szCs w:val="28"/>
        </w:rPr>
      </w:pPr>
      <w:r w:rsidRPr="00894834">
        <w:rPr>
          <w:szCs w:val="28"/>
        </w:rPr>
        <w:t>Напряженность электромагнитного поля в диапазоне частот 60 кГц - 300 МГц на рабочих местах персонала в течение рабочего дня не должна превышать установленных предельно допустимых значений:</w:t>
      </w:r>
    </w:p>
    <w:p w:rsidR="002C2773" w:rsidRPr="00894834" w:rsidRDefault="002C2773" w:rsidP="00E57A95">
      <w:pPr>
        <w:numPr>
          <w:ilvl w:val="0"/>
          <w:numId w:val="12"/>
        </w:numPr>
        <w:tabs>
          <w:tab w:val="clear" w:pos="1070"/>
          <w:tab w:val="num" w:pos="709"/>
        </w:tabs>
        <w:ind w:left="0" w:firstLine="284"/>
        <w:rPr>
          <w:szCs w:val="28"/>
        </w:rPr>
      </w:pPr>
      <w:r w:rsidRPr="00894834">
        <w:rPr>
          <w:szCs w:val="28"/>
        </w:rPr>
        <w:t xml:space="preserve">по электрической составляющей: </w:t>
      </w:r>
      <w:r w:rsidRPr="00552030">
        <w:rPr>
          <w:i/>
          <w:szCs w:val="28"/>
        </w:rPr>
        <w:t>Е</w:t>
      </w:r>
      <w:r w:rsidRPr="00552030">
        <w:rPr>
          <w:i/>
          <w:szCs w:val="28"/>
          <w:vertAlign w:val="subscript"/>
        </w:rPr>
        <w:t>ПДУ</w:t>
      </w:r>
      <w:r w:rsidRPr="00894834">
        <w:rPr>
          <w:szCs w:val="28"/>
        </w:rPr>
        <w:t>=5 В/м;</w:t>
      </w:r>
    </w:p>
    <w:p w:rsidR="002C2773" w:rsidRPr="00894834" w:rsidRDefault="002C2773" w:rsidP="00E57A95">
      <w:pPr>
        <w:numPr>
          <w:ilvl w:val="0"/>
          <w:numId w:val="12"/>
        </w:numPr>
        <w:tabs>
          <w:tab w:val="clear" w:pos="1070"/>
          <w:tab w:val="num" w:pos="709"/>
        </w:tabs>
        <w:ind w:left="0" w:firstLine="284"/>
        <w:rPr>
          <w:szCs w:val="28"/>
        </w:rPr>
      </w:pPr>
      <w:r w:rsidRPr="00894834">
        <w:rPr>
          <w:szCs w:val="28"/>
        </w:rPr>
        <w:t>по магнитной составляющей:</w:t>
      </w:r>
      <w:r w:rsidRPr="00552030">
        <w:rPr>
          <w:i/>
          <w:szCs w:val="28"/>
        </w:rPr>
        <w:t xml:space="preserve"> Н</w:t>
      </w:r>
      <w:r w:rsidRPr="00552030">
        <w:rPr>
          <w:i/>
          <w:szCs w:val="28"/>
          <w:vertAlign w:val="subscript"/>
        </w:rPr>
        <w:t>ПДУ</w:t>
      </w:r>
      <w:r w:rsidRPr="00894834">
        <w:rPr>
          <w:szCs w:val="28"/>
        </w:rPr>
        <w:t>=0,3 А/м.</w:t>
      </w:r>
    </w:p>
    <w:p w:rsidR="002C2773" w:rsidRPr="00894834" w:rsidRDefault="002C2773" w:rsidP="002C2773">
      <w:pPr>
        <w:rPr>
          <w:szCs w:val="28"/>
        </w:rPr>
      </w:pPr>
      <w:r w:rsidRPr="00894834">
        <w:rPr>
          <w:szCs w:val="28"/>
        </w:rPr>
        <w:t xml:space="preserve">При расчете величин </w:t>
      </w:r>
      <w:r w:rsidRPr="00552030">
        <w:rPr>
          <w:i/>
          <w:szCs w:val="28"/>
        </w:rPr>
        <w:t>Е</w:t>
      </w:r>
      <w:r w:rsidRPr="00894834">
        <w:rPr>
          <w:szCs w:val="28"/>
        </w:rPr>
        <w:t xml:space="preserve"> и </w:t>
      </w:r>
      <w:r w:rsidRPr="00552030">
        <w:rPr>
          <w:i/>
          <w:szCs w:val="28"/>
        </w:rPr>
        <w:t xml:space="preserve">Н </w:t>
      </w:r>
      <w:r w:rsidRPr="00894834">
        <w:rPr>
          <w:szCs w:val="28"/>
        </w:rPr>
        <w:t>сначала определяем длину волны (</w:t>
      </w:r>
      <w:r w:rsidRPr="00552030">
        <w:rPr>
          <w:i/>
          <w:szCs w:val="28"/>
        </w:rPr>
        <w:t>λ</w:t>
      </w:r>
      <w:r w:rsidRPr="00894834">
        <w:rPr>
          <w:szCs w:val="28"/>
        </w:rPr>
        <w:t>, м) электромагнитного излучения:</w:t>
      </w:r>
    </w:p>
    <w:p w:rsidR="002C2773" w:rsidRPr="00894834" w:rsidRDefault="00552030" w:rsidP="002C2773">
      <w:pPr>
        <w:jc w:val="center"/>
        <w:rPr>
          <w:szCs w:val="28"/>
        </w:rPr>
      </w:pPr>
      <w:r w:rsidRPr="00552030">
        <w:rPr>
          <w:position w:val="-32"/>
          <w:szCs w:val="28"/>
        </w:rPr>
        <w:object w:dxaOrig="2780" w:dyaOrig="800">
          <v:shape id="_x0000_i1098" type="#_x0000_t75" style="width:140.65pt;height:37.65pt" o:ole="">
            <v:imagedata r:id="rId159" o:title=""/>
          </v:shape>
          <o:OLEObject Type="Embed" ProgID="Equation.DSMT4" ShapeID="_x0000_i1098" DrawAspect="Content" ObjectID="_1305620321" r:id="rId160"/>
        </w:object>
      </w:r>
    </w:p>
    <w:p w:rsidR="002C2773" w:rsidRPr="00894834" w:rsidRDefault="002C2773" w:rsidP="002C2773">
      <w:pPr>
        <w:rPr>
          <w:szCs w:val="28"/>
        </w:rPr>
      </w:pPr>
      <w:r w:rsidRPr="00894834">
        <w:rPr>
          <w:szCs w:val="28"/>
        </w:rPr>
        <w:t xml:space="preserve">где </w:t>
      </w:r>
      <w:r w:rsidR="00552030" w:rsidRPr="00894834">
        <w:rPr>
          <w:position w:val="-6"/>
          <w:szCs w:val="28"/>
        </w:rPr>
        <w:object w:dxaOrig="1080" w:dyaOrig="360">
          <v:shape id="_x0000_i1099" type="#_x0000_t75" style="width:52.75pt;height:20.1pt" o:ole="">
            <v:imagedata r:id="rId161" o:title=""/>
          </v:shape>
          <o:OLEObject Type="Embed" ProgID="Equation.DSMT4" ShapeID="_x0000_i1099" DrawAspect="Content" ObjectID="_1305620322" r:id="rId162"/>
        </w:object>
      </w:r>
      <w:r w:rsidRPr="00894834">
        <w:rPr>
          <w:szCs w:val="28"/>
        </w:rPr>
        <w:t xml:space="preserve"> – скорость распространения электромагнитной волны.</w:t>
      </w:r>
    </w:p>
    <w:p w:rsidR="002C2773" w:rsidRPr="00894834" w:rsidRDefault="002C2773" w:rsidP="002C2773">
      <w:pPr>
        <w:rPr>
          <w:szCs w:val="28"/>
        </w:rPr>
      </w:pPr>
      <w:r w:rsidRPr="00894834">
        <w:rPr>
          <w:szCs w:val="28"/>
        </w:rPr>
        <w:t>Далее определим радиус ближней зоны электромагнитного излучения, то есть зоны, где еще не сформирована электромагнитная волна:</w:t>
      </w:r>
    </w:p>
    <w:p w:rsidR="002C2773" w:rsidRPr="00894834" w:rsidRDefault="00552030" w:rsidP="002C2773">
      <w:pPr>
        <w:jc w:val="center"/>
        <w:rPr>
          <w:szCs w:val="28"/>
        </w:rPr>
      </w:pPr>
      <w:r w:rsidRPr="00894834">
        <w:rPr>
          <w:position w:val="-32"/>
          <w:szCs w:val="28"/>
        </w:rPr>
        <w:object w:dxaOrig="2840" w:dyaOrig="760">
          <v:shape id="_x0000_i1100" type="#_x0000_t75" style="width:139.8pt;height:36pt" o:ole="">
            <v:imagedata r:id="rId163" o:title=""/>
          </v:shape>
          <o:OLEObject Type="Embed" ProgID="Equation.DSMT4" ShapeID="_x0000_i1100" DrawAspect="Content" ObjectID="_1305620323" r:id="rId164"/>
        </w:object>
      </w:r>
    </w:p>
    <w:p w:rsidR="002C2773" w:rsidRPr="00894834" w:rsidRDefault="002C2773" w:rsidP="002C2773">
      <w:pPr>
        <w:rPr>
          <w:szCs w:val="28"/>
        </w:rPr>
      </w:pPr>
      <w:r w:rsidRPr="00894834">
        <w:rPr>
          <w:szCs w:val="28"/>
        </w:rPr>
        <w:t xml:space="preserve">Так как </w:t>
      </w:r>
      <w:r w:rsidRPr="00552030">
        <w:rPr>
          <w:i/>
          <w:szCs w:val="28"/>
          <w:lang w:val="en-US"/>
        </w:rPr>
        <w:t>R</w:t>
      </w:r>
      <w:r w:rsidRPr="00552030">
        <w:rPr>
          <w:i/>
          <w:szCs w:val="28"/>
        </w:rPr>
        <w:t>=</w:t>
      </w:r>
      <w:r w:rsidRPr="00552030">
        <w:rPr>
          <w:i/>
          <w:szCs w:val="28"/>
          <w:lang w:val="en-US"/>
        </w:rPr>
        <w:t>r</w:t>
      </w:r>
      <w:r w:rsidRPr="00894834">
        <w:rPr>
          <w:szCs w:val="28"/>
        </w:rPr>
        <w:t xml:space="preserve">, то расчет </w:t>
      </w:r>
      <w:r w:rsidRPr="00552030">
        <w:rPr>
          <w:i/>
          <w:szCs w:val="28"/>
        </w:rPr>
        <w:t>Е</w:t>
      </w:r>
      <w:r w:rsidRPr="00894834">
        <w:rPr>
          <w:szCs w:val="28"/>
        </w:rPr>
        <w:t xml:space="preserve"> и </w:t>
      </w:r>
      <w:r w:rsidRPr="00552030">
        <w:rPr>
          <w:i/>
          <w:szCs w:val="28"/>
        </w:rPr>
        <w:t>Н</w:t>
      </w:r>
      <w:r w:rsidRPr="00894834">
        <w:rPr>
          <w:szCs w:val="28"/>
        </w:rPr>
        <w:t xml:space="preserve"> необходимо производить для пограничной зоны. В этой зоне волновое сопротивление для электрической составляющей поля (</w:t>
      </w:r>
      <w:r w:rsidRPr="00552030">
        <w:rPr>
          <w:i/>
          <w:szCs w:val="28"/>
          <w:lang w:val="en-US"/>
        </w:rPr>
        <w:t>Z</w:t>
      </w:r>
      <w:r w:rsidRPr="00552030">
        <w:rPr>
          <w:i/>
          <w:szCs w:val="28"/>
          <w:vertAlign w:val="subscript"/>
        </w:rPr>
        <w:t>ВЭ</w:t>
      </w:r>
      <w:r w:rsidRPr="00894834">
        <w:rPr>
          <w:szCs w:val="28"/>
        </w:rPr>
        <w:t xml:space="preserve">) много меньше </w:t>
      </w:r>
      <w:r w:rsidRPr="00552030">
        <w:rPr>
          <w:i/>
          <w:szCs w:val="28"/>
          <w:lang w:val="en-US"/>
        </w:rPr>
        <w:t>Z</w:t>
      </w:r>
      <w:r w:rsidRPr="00552030">
        <w:rPr>
          <w:i/>
          <w:szCs w:val="28"/>
          <w:vertAlign w:val="subscript"/>
        </w:rPr>
        <w:t>0</w:t>
      </w:r>
      <w:r w:rsidR="00552030">
        <w:rPr>
          <w:i/>
          <w:szCs w:val="28"/>
        </w:rPr>
        <w:t xml:space="preserve"> </w:t>
      </w:r>
      <w:r w:rsidR="00552030" w:rsidRPr="00552030">
        <w:rPr>
          <w:szCs w:val="28"/>
        </w:rPr>
        <w:t>(</w:t>
      </w:r>
      <w:r w:rsidRPr="00552030">
        <w:rPr>
          <w:i/>
          <w:szCs w:val="28"/>
          <w:lang w:val="en-US"/>
        </w:rPr>
        <w:t>Z</w:t>
      </w:r>
      <w:r w:rsidRPr="00552030">
        <w:rPr>
          <w:i/>
          <w:szCs w:val="28"/>
          <w:vertAlign w:val="subscript"/>
        </w:rPr>
        <w:t>0</w:t>
      </w:r>
      <w:r w:rsidRPr="00894834">
        <w:rPr>
          <w:szCs w:val="28"/>
        </w:rPr>
        <w:t>=377 Ом).</w:t>
      </w:r>
    </w:p>
    <w:p w:rsidR="002C2773" w:rsidRPr="00894834" w:rsidRDefault="002C2773" w:rsidP="002C2773">
      <w:pPr>
        <w:rPr>
          <w:szCs w:val="28"/>
        </w:rPr>
      </w:pPr>
      <w:r w:rsidRPr="00894834">
        <w:rPr>
          <w:szCs w:val="28"/>
        </w:rPr>
        <w:t xml:space="preserve">В данном случае </w:t>
      </w:r>
      <w:r w:rsidRPr="00552030">
        <w:rPr>
          <w:i/>
          <w:szCs w:val="28"/>
          <w:lang w:val="en-US"/>
        </w:rPr>
        <w:t>Z</w:t>
      </w:r>
      <w:r w:rsidRPr="00552030">
        <w:rPr>
          <w:i/>
          <w:szCs w:val="28"/>
          <w:vertAlign w:val="subscript"/>
        </w:rPr>
        <w:t>ВЭ</w:t>
      </w:r>
      <w:r w:rsidRPr="00894834">
        <w:rPr>
          <w:szCs w:val="28"/>
        </w:rPr>
        <w:t xml:space="preserve">=1 Ом, а </w:t>
      </w:r>
      <w:r w:rsidRPr="00552030">
        <w:rPr>
          <w:i/>
          <w:szCs w:val="28"/>
          <w:lang w:val="en-US"/>
        </w:rPr>
        <w:t>Z</w:t>
      </w:r>
      <w:r w:rsidRPr="00552030">
        <w:rPr>
          <w:i/>
          <w:szCs w:val="28"/>
          <w:vertAlign w:val="subscript"/>
        </w:rPr>
        <w:t>ВМ</w:t>
      </w:r>
      <w:r w:rsidRPr="00894834">
        <w:rPr>
          <w:szCs w:val="28"/>
        </w:rPr>
        <w:t>=500 Ом.</w:t>
      </w:r>
    </w:p>
    <w:p w:rsidR="002C2773" w:rsidRPr="00894834" w:rsidRDefault="002C2773" w:rsidP="002C2773">
      <w:pPr>
        <w:rPr>
          <w:szCs w:val="28"/>
        </w:rPr>
      </w:pPr>
      <w:r w:rsidRPr="00894834">
        <w:rPr>
          <w:szCs w:val="28"/>
        </w:rPr>
        <w:t xml:space="preserve">Расчет напряженности электрического поля определяют </w:t>
      </w:r>
      <w:r w:rsidR="00552030">
        <w:rPr>
          <w:szCs w:val="28"/>
        </w:rPr>
        <w:t>по формуле 6.1</w:t>
      </w:r>
      <w:r w:rsidRPr="00894834">
        <w:rPr>
          <w:szCs w:val="28"/>
        </w:rPr>
        <w:t>:</w:t>
      </w:r>
    </w:p>
    <w:p w:rsidR="002C2773" w:rsidRPr="00894834" w:rsidRDefault="00552030" w:rsidP="002C2773">
      <w:pPr>
        <w:jc w:val="right"/>
        <w:rPr>
          <w:szCs w:val="28"/>
        </w:rPr>
      </w:pPr>
      <w:r w:rsidRPr="00894834">
        <w:rPr>
          <w:position w:val="-18"/>
          <w:szCs w:val="28"/>
        </w:rPr>
        <w:object w:dxaOrig="2799" w:dyaOrig="499">
          <v:shape id="_x0000_i1101" type="#_x0000_t75" style="width:140.65pt;height:25.1pt" o:ole="">
            <v:imagedata r:id="rId165" o:title=""/>
          </v:shape>
          <o:OLEObject Type="Embed" ProgID="Equation.DSMT4" ShapeID="_x0000_i1101" DrawAspect="Content" ObjectID="_1305620324" r:id="rId166"/>
        </w:object>
      </w:r>
      <w:r w:rsidR="002C2773" w:rsidRPr="00894834">
        <w:rPr>
          <w:szCs w:val="28"/>
        </w:rPr>
        <w:t xml:space="preserve">                                            (6.1)</w:t>
      </w:r>
    </w:p>
    <w:p w:rsidR="002C2773" w:rsidRPr="00894834" w:rsidRDefault="002C2773" w:rsidP="00552030">
      <w:pPr>
        <w:ind w:firstLine="0"/>
        <w:rPr>
          <w:szCs w:val="28"/>
        </w:rPr>
      </w:pPr>
      <w:r w:rsidRPr="00894834">
        <w:rPr>
          <w:szCs w:val="28"/>
        </w:rPr>
        <w:t xml:space="preserve">где </w:t>
      </w:r>
      <w:r w:rsidR="00552030" w:rsidRPr="00894834">
        <w:rPr>
          <w:position w:val="-28"/>
          <w:szCs w:val="28"/>
        </w:rPr>
        <w:object w:dxaOrig="2820" w:dyaOrig="720">
          <v:shape id="_x0000_i1102" type="#_x0000_t75" style="width:139pt;height:36pt" o:ole="">
            <v:imagedata r:id="rId167" o:title=""/>
          </v:shape>
          <o:OLEObject Type="Embed" ProgID="Equation.DSMT4" ShapeID="_x0000_i1102" DrawAspect="Content" ObjectID="_1305620325" r:id="rId168"/>
        </w:object>
      </w:r>
      <w:r w:rsidRPr="00894834">
        <w:rPr>
          <w:szCs w:val="28"/>
        </w:rPr>
        <w:t xml:space="preserve"> – плотность потока мощности.</w:t>
      </w:r>
    </w:p>
    <w:p w:rsidR="002C2773" w:rsidRPr="00894834" w:rsidRDefault="002C2773" w:rsidP="002C2773">
      <w:pPr>
        <w:rPr>
          <w:szCs w:val="28"/>
        </w:rPr>
      </w:pPr>
      <w:r w:rsidRPr="00894834">
        <w:rPr>
          <w:szCs w:val="28"/>
        </w:rPr>
        <w:t>Подставив данные в формулу (6.1), получаем:</w:t>
      </w:r>
    </w:p>
    <w:p w:rsidR="002C2773" w:rsidRPr="00894834" w:rsidRDefault="00552030" w:rsidP="002C2773">
      <w:pPr>
        <w:jc w:val="center"/>
        <w:rPr>
          <w:szCs w:val="28"/>
        </w:rPr>
      </w:pPr>
      <w:r w:rsidRPr="00894834">
        <w:rPr>
          <w:position w:val="-34"/>
          <w:szCs w:val="28"/>
        </w:rPr>
        <w:object w:dxaOrig="4920" w:dyaOrig="840">
          <v:shape id="_x0000_i1103" type="#_x0000_t75" style="width:245.3pt;height:41pt" o:ole="">
            <v:imagedata r:id="rId169" o:title=""/>
          </v:shape>
          <o:OLEObject Type="Embed" ProgID="Equation.DSMT4" ShapeID="_x0000_i1103" DrawAspect="Content" ObjectID="_1305620326" r:id="rId170"/>
        </w:object>
      </w:r>
    </w:p>
    <w:p w:rsidR="002C2773" w:rsidRPr="00894834" w:rsidRDefault="002C2773" w:rsidP="002C2773">
      <w:pPr>
        <w:ind w:firstLine="708"/>
        <w:rPr>
          <w:szCs w:val="28"/>
        </w:rPr>
      </w:pPr>
      <w:r w:rsidRPr="00894834">
        <w:rPr>
          <w:szCs w:val="28"/>
        </w:rPr>
        <w:t>расчет напряженности магнитного поля определяют по формуле</w:t>
      </w:r>
      <w:r w:rsidR="00552030">
        <w:rPr>
          <w:szCs w:val="28"/>
        </w:rPr>
        <w:t xml:space="preserve"> 6.2</w:t>
      </w:r>
      <w:r w:rsidRPr="00894834">
        <w:rPr>
          <w:szCs w:val="28"/>
        </w:rPr>
        <w:t>:</w:t>
      </w:r>
    </w:p>
    <w:p w:rsidR="002C2773" w:rsidRPr="00894834" w:rsidRDefault="00552030" w:rsidP="002C2773">
      <w:pPr>
        <w:jc w:val="right"/>
        <w:rPr>
          <w:szCs w:val="28"/>
        </w:rPr>
      </w:pPr>
      <w:r w:rsidRPr="00894834">
        <w:rPr>
          <w:position w:val="-34"/>
          <w:szCs w:val="28"/>
        </w:rPr>
        <w:object w:dxaOrig="3660" w:dyaOrig="780">
          <v:shape id="_x0000_i1104" type="#_x0000_t75" style="width:183.35pt;height:41pt" o:ole="">
            <v:imagedata r:id="rId171" o:title=""/>
          </v:shape>
          <o:OLEObject Type="Embed" ProgID="Equation.DSMT4" ShapeID="_x0000_i1104" DrawAspect="Content" ObjectID="_1305620327" r:id="rId172"/>
        </w:object>
      </w:r>
      <w:r w:rsidR="002C2773" w:rsidRPr="00894834">
        <w:rPr>
          <w:szCs w:val="28"/>
        </w:rPr>
        <w:t xml:space="preserve">                               (6.2)</w:t>
      </w:r>
    </w:p>
    <w:p w:rsidR="002C2773" w:rsidRPr="00894834" w:rsidRDefault="002C2773" w:rsidP="002C2773">
      <w:pPr>
        <w:ind w:firstLine="708"/>
        <w:rPr>
          <w:szCs w:val="28"/>
        </w:rPr>
      </w:pPr>
      <w:r w:rsidRPr="00894834">
        <w:rPr>
          <w:szCs w:val="28"/>
        </w:rPr>
        <w:t xml:space="preserve">Таким образом получили, что </w:t>
      </w:r>
      <w:r w:rsidRPr="00552030">
        <w:rPr>
          <w:i/>
          <w:szCs w:val="28"/>
          <w:lang w:val="en-US"/>
        </w:rPr>
        <w:t>E</w:t>
      </w:r>
      <w:r w:rsidRPr="00552030">
        <w:rPr>
          <w:i/>
          <w:szCs w:val="28"/>
        </w:rPr>
        <w:t xml:space="preserve"> &lt; </w:t>
      </w:r>
      <w:r w:rsidRPr="00552030">
        <w:rPr>
          <w:i/>
          <w:szCs w:val="28"/>
          <w:lang w:val="en-US"/>
        </w:rPr>
        <w:t>E</w:t>
      </w:r>
      <w:r w:rsidRPr="00552030">
        <w:rPr>
          <w:i/>
          <w:szCs w:val="28"/>
          <w:vertAlign w:val="subscript"/>
        </w:rPr>
        <w:t>ПДУ</w:t>
      </w:r>
      <w:r w:rsidRPr="00894834">
        <w:rPr>
          <w:szCs w:val="28"/>
        </w:rPr>
        <w:t xml:space="preserve"> и </w:t>
      </w:r>
      <w:r w:rsidRPr="00552030">
        <w:rPr>
          <w:i/>
          <w:szCs w:val="28"/>
          <w:lang w:val="en-US"/>
        </w:rPr>
        <w:t>H</w:t>
      </w:r>
      <w:r w:rsidRPr="00552030">
        <w:rPr>
          <w:i/>
          <w:szCs w:val="28"/>
        </w:rPr>
        <w:t xml:space="preserve"> &lt; </w:t>
      </w:r>
      <w:r w:rsidRPr="00552030">
        <w:rPr>
          <w:i/>
          <w:szCs w:val="28"/>
          <w:lang w:val="en-US"/>
        </w:rPr>
        <w:t>H</w:t>
      </w:r>
      <w:r w:rsidRPr="00552030">
        <w:rPr>
          <w:i/>
          <w:szCs w:val="28"/>
          <w:vertAlign w:val="subscript"/>
        </w:rPr>
        <w:t>ПДУ</w:t>
      </w:r>
      <w:r w:rsidRPr="00552030">
        <w:rPr>
          <w:i/>
          <w:szCs w:val="28"/>
        </w:rPr>
        <w:t>.</w:t>
      </w:r>
    </w:p>
    <w:p w:rsidR="002C2773" w:rsidRPr="00894834" w:rsidRDefault="002C2773" w:rsidP="002C2773">
      <w:pPr>
        <w:ind w:firstLine="708"/>
        <w:rPr>
          <w:szCs w:val="28"/>
        </w:rPr>
      </w:pPr>
      <w:r w:rsidRPr="00894834">
        <w:rPr>
          <w:szCs w:val="28"/>
        </w:rPr>
        <w:t>Следовательно, воздействие электромагнитного излучения на оператора со стороны ПЭВМ соответствует нормам.</w:t>
      </w:r>
    </w:p>
    <w:p w:rsidR="002C2773" w:rsidRPr="00894834" w:rsidRDefault="002C2773" w:rsidP="002C2773">
      <w:pPr>
        <w:ind w:firstLine="708"/>
        <w:rPr>
          <w:szCs w:val="28"/>
        </w:rPr>
      </w:pPr>
      <w:r w:rsidRPr="00894834">
        <w:rPr>
          <w:szCs w:val="28"/>
        </w:rPr>
        <w:t xml:space="preserve">Рассмотрим воздействие электромагнитного поля на оператора со стороны точки доступа и беспроводного </w:t>
      </w:r>
      <w:r w:rsidRPr="00894834">
        <w:rPr>
          <w:szCs w:val="28"/>
          <w:lang w:val="en-US"/>
        </w:rPr>
        <w:t>IP</w:t>
      </w:r>
      <w:r w:rsidRPr="00894834">
        <w:rPr>
          <w:szCs w:val="28"/>
        </w:rPr>
        <w:t>-телефона.</w:t>
      </w:r>
    </w:p>
    <w:p w:rsidR="002C2773" w:rsidRPr="00894834" w:rsidRDefault="002C2773" w:rsidP="002C2773">
      <w:pPr>
        <w:ind w:firstLine="708"/>
        <w:rPr>
          <w:szCs w:val="28"/>
        </w:rPr>
      </w:pPr>
      <w:r w:rsidRPr="00894834">
        <w:rPr>
          <w:szCs w:val="28"/>
        </w:rPr>
        <w:t>Предельно допустимые значения ППЭ ЭМП в диапазоне частот 300 МГц - 300 ГГц следует определять исходя из допустимой энергетической нагрузки и времени воздействия по формуле</w:t>
      </w:r>
      <w:r w:rsidR="00552030">
        <w:rPr>
          <w:szCs w:val="28"/>
        </w:rPr>
        <w:t xml:space="preserve"> 6.3</w:t>
      </w:r>
      <w:r w:rsidRPr="00894834">
        <w:rPr>
          <w:szCs w:val="28"/>
        </w:rPr>
        <w:t>:</w:t>
      </w:r>
    </w:p>
    <w:p w:rsidR="002C2773" w:rsidRPr="00894834" w:rsidRDefault="00552030" w:rsidP="002C2773">
      <w:pPr>
        <w:ind w:firstLine="708"/>
        <w:jc w:val="right"/>
        <w:rPr>
          <w:szCs w:val="28"/>
        </w:rPr>
      </w:pPr>
      <w:r w:rsidRPr="00894834">
        <w:rPr>
          <w:position w:val="-26"/>
          <w:szCs w:val="28"/>
        </w:rPr>
        <w:object w:dxaOrig="3620" w:dyaOrig="760">
          <v:shape id="_x0000_i1105" type="#_x0000_t75" style="width:183.35pt;height:36pt" o:ole="">
            <v:imagedata r:id="rId173" o:title=""/>
          </v:shape>
          <o:OLEObject Type="Embed" ProgID="Equation.DSMT4" ShapeID="_x0000_i1105" DrawAspect="Content" ObjectID="_1305620328" r:id="rId174"/>
        </w:object>
      </w:r>
      <w:r w:rsidR="002C2773" w:rsidRPr="00894834">
        <w:rPr>
          <w:szCs w:val="28"/>
        </w:rPr>
        <w:t xml:space="preserve">                               (6.3)</w:t>
      </w:r>
    </w:p>
    <w:p w:rsidR="002C2773" w:rsidRPr="00894834" w:rsidRDefault="002C2773" w:rsidP="00552030">
      <w:pPr>
        <w:ind w:firstLine="0"/>
        <w:rPr>
          <w:szCs w:val="28"/>
        </w:rPr>
      </w:pPr>
      <w:r w:rsidRPr="00894834">
        <w:rPr>
          <w:szCs w:val="28"/>
        </w:rPr>
        <w:t xml:space="preserve">где  </w:t>
      </w:r>
      <w:r w:rsidR="00552030">
        <w:rPr>
          <w:szCs w:val="28"/>
        </w:rPr>
        <w:t xml:space="preserve">   </w:t>
      </w:r>
      <w:r w:rsidR="00552030" w:rsidRPr="00894834">
        <w:rPr>
          <w:position w:val="-16"/>
          <w:szCs w:val="28"/>
        </w:rPr>
        <w:object w:dxaOrig="920" w:dyaOrig="420">
          <v:shape id="_x0000_i1106" type="#_x0000_t75" style="width:47.7pt;height:20.1pt" o:ole="">
            <v:imagedata r:id="rId175" o:title=""/>
          </v:shape>
          <o:OLEObject Type="Embed" ProgID="Equation.DSMT4" ShapeID="_x0000_i1106" DrawAspect="Content" ObjectID="_1305620329" r:id="rId176"/>
        </w:object>
      </w:r>
      <w:r w:rsidRPr="00894834">
        <w:rPr>
          <w:position w:val="-9"/>
          <w:szCs w:val="28"/>
        </w:rPr>
        <w:t xml:space="preserve"> </w:t>
      </w:r>
      <w:r w:rsidRPr="00894834">
        <w:rPr>
          <w:szCs w:val="28"/>
        </w:rPr>
        <w:t>– предельно</w:t>
      </w:r>
      <w:r w:rsidR="00552030">
        <w:rPr>
          <w:szCs w:val="28"/>
        </w:rPr>
        <w:t xml:space="preserve"> допустимое значение плотности </w:t>
      </w:r>
      <w:r w:rsidRPr="00894834">
        <w:rPr>
          <w:szCs w:val="28"/>
        </w:rPr>
        <w:t xml:space="preserve"> энергии, Вт/м</w:t>
      </w:r>
      <w:r w:rsidRPr="00894834">
        <w:rPr>
          <w:szCs w:val="28"/>
          <w:vertAlign w:val="superscript"/>
        </w:rPr>
        <w:t>2</w:t>
      </w:r>
      <w:r w:rsidRPr="00894834">
        <w:rPr>
          <w:szCs w:val="28"/>
        </w:rPr>
        <w:t>;</w:t>
      </w:r>
    </w:p>
    <w:p w:rsidR="002C2773" w:rsidRPr="00894834" w:rsidRDefault="00552030" w:rsidP="002C2773">
      <w:pPr>
        <w:rPr>
          <w:szCs w:val="28"/>
        </w:rPr>
      </w:pPr>
      <w:r w:rsidRPr="00894834">
        <w:rPr>
          <w:position w:val="-18"/>
          <w:szCs w:val="28"/>
        </w:rPr>
        <w:object w:dxaOrig="1020" w:dyaOrig="440">
          <v:shape id="_x0000_i1107" type="#_x0000_t75" style="width:52.75pt;height:20.1pt" o:ole="">
            <v:imagedata r:id="rId177" o:title=""/>
          </v:shape>
          <o:OLEObject Type="Embed" ProgID="Equation.DSMT4" ShapeID="_x0000_i1107" DrawAspect="Content" ObjectID="_1305620330" r:id="rId178"/>
        </w:object>
      </w:r>
      <w:r w:rsidR="002C2773" w:rsidRPr="00894834">
        <w:rPr>
          <w:szCs w:val="28"/>
        </w:rPr>
        <w:t xml:space="preserve"> – предельно допустимая величина энергетической нагрузки, </w:t>
      </w:r>
    </w:p>
    <w:p w:rsidR="002C2773" w:rsidRPr="00894834" w:rsidRDefault="002C2773" w:rsidP="002C2773">
      <w:pPr>
        <w:rPr>
          <w:szCs w:val="28"/>
        </w:rPr>
      </w:pPr>
      <w:r w:rsidRPr="00894834">
        <w:rPr>
          <w:szCs w:val="28"/>
        </w:rPr>
        <w:t>равная 2 Вт · ч/м</w:t>
      </w:r>
      <w:r w:rsidRPr="00894834">
        <w:rPr>
          <w:szCs w:val="28"/>
          <w:vertAlign w:val="superscript"/>
        </w:rPr>
        <w:t>2</w:t>
      </w:r>
      <w:r w:rsidRPr="00894834">
        <w:rPr>
          <w:szCs w:val="28"/>
        </w:rPr>
        <w:t xml:space="preserve"> (200 мкВт · ч/см</w:t>
      </w:r>
      <w:r w:rsidRPr="00894834">
        <w:rPr>
          <w:szCs w:val="28"/>
          <w:vertAlign w:val="superscript"/>
        </w:rPr>
        <w:t>2</w:t>
      </w:r>
      <w:r w:rsidRPr="00894834">
        <w:rPr>
          <w:szCs w:val="28"/>
        </w:rPr>
        <w:t>);</w:t>
      </w:r>
    </w:p>
    <w:p w:rsidR="002C2773" w:rsidRPr="00894834" w:rsidRDefault="002C2773" w:rsidP="002C2773">
      <w:pPr>
        <w:rPr>
          <w:szCs w:val="28"/>
        </w:rPr>
      </w:pPr>
      <w:r w:rsidRPr="00552030">
        <w:rPr>
          <w:i/>
          <w:szCs w:val="28"/>
        </w:rPr>
        <w:t>К</w:t>
      </w:r>
      <w:r w:rsidRPr="00894834">
        <w:rPr>
          <w:szCs w:val="28"/>
        </w:rPr>
        <w:t xml:space="preserve"> – коэффициент ослабления биологической эффективности, равный: 1 – для всех случаев воздействия, исключая облучение от</w:t>
      </w:r>
      <w:r w:rsidR="00552030">
        <w:rPr>
          <w:szCs w:val="28"/>
        </w:rPr>
        <w:t xml:space="preserve"> </w:t>
      </w:r>
      <w:r w:rsidRPr="00894834">
        <w:rPr>
          <w:szCs w:val="28"/>
        </w:rPr>
        <w:t xml:space="preserve">вращающихся и сканирующих антенн; 10 – для случаев облучения </w:t>
      </w:r>
      <w:r w:rsidR="00552030">
        <w:rPr>
          <w:szCs w:val="28"/>
        </w:rPr>
        <w:t xml:space="preserve"> </w:t>
      </w:r>
      <w:r w:rsidRPr="00894834">
        <w:rPr>
          <w:szCs w:val="28"/>
        </w:rPr>
        <w:t xml:space="preserve">от вращающихся и сканирующих антенн с частотой вращения или </w:t>
      </w:r>
      <w:r w:rsidR="00552030">
        <w:rPr>
          <w:szCs w:val="28"/>
        </w:rPr>
        <w:t xml:space="preserve"> </w:t>
      </w:r>
      <w:r w:rsidRPr="00894834">
        <w:rPr>
          <w:szCs w:val="28"/>
        </w:rPr>
        <w:t>сканирования не более 1 Гц и скважностью не менее 50;</w:t>
      </w:r>
    </w:p>
    <w:p w:rsidR="002C2773" w:rsidRPr="00894834" w:rsidRDefault="002C2773" w:rsidP="002C2773">
      <w:pPr>
        <w:rPr>
          <w:szCs w:val="28"/>
        </w:rPr>
      </w:pPr>
      <w:r w:rsidRPr="00552030">
        <w:rPr>
          <w:i/>
          <w:szCs w:val="28"/>
        </w:rPr>
        <w:t xml:space="preserve">Т </w:t>
      </w:r>
      <w:r w:rsidRPr="00894834">
        <w:rPr>
          <w:szCs w:val="28"/>
        </w:rPr>
        <w:t>– время пребывания в зоне облучения за рабочую смену, ч.</w:t>
      </w:r>
    </w:p>
    <w:p w:rsidR="002C2773" w:rsidRPr="00894834" w:rsidRDefault="002C2773" w:rsidP="002C2773">
      <w:pPr>
        <w:ind w:firstLine="708"/>
        <w:rPr>
          <w:szCs w:val="28"/>
        </w:rPr>
      </w:pPr>
      <w:r w:rsidRPr="00894834">
        <w:rPr>
          <w:szCs w:val="28"/>
        </w:rPr>
        <w:t xml:space="preserve">Во всех случаях максимальное значение </w:t>
      </w:r>
      <w:r w:rsidRPr="00894834">
        <w:rPr>
          <w:position w:val="-16"/>
          <w:szCs w:val="28"/>
        </w:rPr>
        <w:object w:dxaOrig="900" w:dyaOrig="420">
          <v:shape id="_x0000_i1108" type="#_x0000_t75" style="width:46.9pt;height:20.1pt" o:ole="">
            <v:imagedata r:id="rId179" o:title=""/>
          </v:shape>
          <o:OLEObject Type="Embed" ProgID="Equation.DSMT4" ShapeID="_x0000_i1108" DrawAspect="Content" ObjectID="_1305620331" r:id="rId180"/>
        </w:object>
      </w:r>
      <w:r w:rsidRPr="00894834">
        <w:rPr>
          <w:szCs w:val="28"/>
        </w:rPr>
        <w:t>не  должно превышать 10 Вт/м</w:t>
      </w:r>
      <w:r w:rsidRPr="00894834">
        <w:rPr>
          <w:szCs w:val="28"/>
          <w:vertAlign w:val="superscript"/>
        </w:rPr>
        <w:t>2</w:t>
      </w:r>
      <w:r w:rsidRPr="00894834">
        <w:rPr>
          <w:szCs w:val="28"/>
        </w:rPr>
        <w:t xml:space="preserve"> (1000 мкВт/см</w:t>
      </w:r>
      <w:r w:rsidRPr="00894834">
        <w:rPr>
          <w:szCs w:val="28"/>
          <w:vertAlign w:val="superscript"/>
        </w:rPr>
        <w:t>2</w:t>
      </w:r>
      <w:r w:rsidRPr="00894834">
        <w:rPr>
          <w:szCs w:val="28"/>
        </w:rPr>
        <w:t>).</w:t>
      </w:r>
    </w:p>
    <w:p w:rsidR="002C2773" w:rsidRPr="00894834" w:rsidRDefault="002C2773" w:rsidP="002C2773">
      <w:pPr>
        <w:rPr>
          <w:szCs w:val="28"/>
        </w:rPr>
      </w:pPr>
      <w:r w:rsidRPr="00894834">
        <w:rPr>
          <w:szCs w:val="28"/>
        </w:rPr>
        <w:t>В диапазоне частот 300 МГц – 300 ГГц интенсивность ЭМП характеризуется поверхностной плотностью потока энергии (далее плотность потока энергии – ППЭ), энергетическая нагрузка представляет собой произведение плотности потока энергии поля на время его воздействия</w:t>
      </w:r>
      <w:r w:rsidR="00552030">
        <w:rPr>
          <w:szCs w:val="28"/>
        </w:rPr>
        <w:t>, как показано в формуле 6.4</w:t>
      </w:r>
      <w:r w:rsidRPr="00894834">
        <w:rPr>
          <w:szCs w:val="28"/>
        </w:rPr>
        <w:t>:</w:t>
      </w:r>
    </w:p>
    <w:p w:rsidR="002C2773" w:rsidRPr="00894834" w:rsidRDefault="002C2773" w:rsidP="002C2773">
      <w:pPr>
        <w:jc w:val="right"/>
        <w:rPr>
          <w:szCs w:val="28"/>
        </w:rPr>
      </w:pPr>
      <w:r w:rsidRPr="00552030">
        <w:rPr>
          <w:i/>
          <w:szCs w:val="28"/>
        </w:rPr>
        <w:t>ЭН</w:t>
      </w:r>
      <w:r w:rsidRPr="00552030">
        <w:rPr>
          <w:i/>
          <w:szCs w:val="28"/>
          <w:vertAlign w:val="subscript"/>
        </w:rPr>
        <w:t>ППЭ</w:t>
      </w:r>
      <w:r w:rsidRPr="00552030">
        <w:rPr>
          <w:i/>
          <w:szCs w:val="28"/>
        </w:rPr>
        <w:t xml:space="preserve"> = ППЭ</w:t>
      </w:r>
      <w:r w:rsidRPr="00552030">
        <w:rPr>
          <w:i/>
          <w:szCs w:val="28"/>
        </w:rPr>
        <w:sym w:font="Symbol" w:char="F0D7"/>
      </w:r>
      <w:r w:rsidRPr="00552030">
        <w:rPr>
          <w:i/>
          <w:szCs w:val="28"/>
        </w:rPr>
        <w:t>Т</w:t>
      </w:r>
      <w:r w:rsidRPr="00894834">
        <w:rPr>
          <w:szCs w:val="28"/>
        </w:rPr>
        <w:t>,                                               (6.4)</w:t>
      </w:r>
    </w:p>
    <w:p w:rsidR="002C2773" w:rsidRPr="00894834" w:rsidRDefault="002C2773" w:rsidP="002C2773">
      <w:pPr>
        <w:rPr>
          <w:szCs w:val="28"/>
        </w:rPr>
      </w:pPr>
      <w:r w:rsidRPr="00894834">
        <w:rPr>
          <w:szCs w:val="28"/>
        </w:rPr>
        <w:t>Плотность потока энергии для точечного источника равнонаправленного действия на рабочем месте определяют следующим образом:</w:t>
      </w:r>
    </w:p>
    <w:p w:rsidR="002C2773" w:rsidRPr="00894834" w:rsidRDefault="002C2773" w:rsidP="002C2773">
      <w:pPr>
        <w:rPr>
          <w:szCs w:val="28"/>
        </w:rPr>
      </w:pPr>
      <w:r w:rsidRPr="00894834">
        <w:rPr>
          <w:szCs w:val="28"/>
        </w:rPr>
        <w:t>Для точки доступа</w:t>
      </w:r>
    </w:p>
    <w:p w:rsidR="002C2773" w:rsidRPr="00894834" w:rsidRDefault="00552030" w:rsidP="002C2773">
      <w:pPr>
        <w:jc w:val="center"/>
        <w:rPr>
          <w:szCs w:val="28"/>
        </w:rPr>
      </w:pPr>
      <w:r w:rsidRPr="00894834">
        <w:rPr>
          <w:position w:val="-32"/>
          <w:szCs w:val="28"/>
        </w:rPr>
        <w:object w:dxaOrig="5820" w:dyaOrig="760">
          <v:shape id="_x0000_i1109" type="#_x0000_t75" style="width:293pt;height:36pt" o:ole="">
            <v:imagedata r:id="rId181" o:title=""/>
          </v:shape>
          <o:OLEObject Type="Embed" ProgID="Equation.DSMT4" ShapeID="_x0000_i1109" DrawAspect="Content" ObjectID="_1305620332" r:id="rId182"/>
        </w:object>
      </w:r>
    </w:p>
    <w:p w:rsidR="002C2773" w:rsidRPr="00894834" w:rsidRDefault="002C2773" w:rsidP="002C2773">
      <w:pPr>
        <w:rPr>
          <w:szCs w:val="28"/>
        </w:rPr>
      </w:pPr>
      <w:r w:rsidRPr="00894834">
        <w:rPr>
          <w:szCs w:val="28"/>
        </w:rPr>
        <w:t>Для беспроводного телефона</w:t>
      </w:r>
    </w:p>
    <w:p w:rsidR="002C2773" w:rsidRPr="00894834" w:rsidRDefault="00552030" w:rsidP="002C2773">
      <w:pPr>
        <w:jc w:val="center"/>
        <w:rPr>
          <w:szCs w:val="28"/>
        </w:rPr>
      </w:pPr>
      <w:r w:rsidRPr="00894834">
        <w:rPr>
          <w:position w:val="-32"/>
          <w:szCs w:val="28"/>
        </w:rPr>
        <w:object w:dxaOrig="5820" w:dyaOrig="760">
          <v:shape id="_x0000_i1110" type="#_x0000_t75" style="width:288.85pt;height:36pt" o:ole="">
            <v:imagedata r:id="rId183" o:title=""/>
          </v:shape>
          <o:OLEObject Type="Embed" ProgID="Equation.DSMT4" ShapeID="_x0000_i1110" DrawAspect="Content" ObjectID="_1305620333" r:id="rId184"/>
        </w:object>
      </w:r>
    </w:p>
    <w:p w:rsidR="002C2773" w:rsidRPr="00894834" w:rsidRDefault="002C2773" w:rsidP="00552030">
      <w:pPr>
        <w:ind w:firstLine="0"/>
        <w:rPr>
          <w:szCs w:val="28"/>
        </w:rPr>
      </w:pPr>
      <w:r w:rsidRPr="00894834">
        <w:rPr>
          <w:szCs w:val="28"/>
        </w:rPr>
        <w:t xml:space="preserve">где </w:t>
      </w:r>
      <w:r w:rsidR="00552030">
        <w:rPr>
          <w:szCs w:val="28"/>
        </w:rPr>
        <w:t xml:space="preserve">    </w:t>
      </w:r>
      <w:r w:rsidRPr="00552030">
        <w:rPr>
          <w:i/>
          <w:szCs w:val="28"/>
        </w:rPr>
        <w:t xml:space="preserve">Р </w:t>
      </w:r>
      <w:r w:rsidRPr="00894834">
        <w:rPr>
          <w:szCs w:val="28"/>
        </w:rPr>
        <w:t>– мощность ТД, Вт;</w:t>
      </w:r>
    </w:p>
    <w:p w:rsidR="002C2773" w:rsidRPr="00894834" w:rsidRDefault="002C2773" w:rsidP="002C2773">
      <w:pPr>
        <w:rPr>
          <w:szCs w:val="28"/>
        </w:rPr>
      </w:pPr>
      <w:r w:rsidRPr="00552030">
        <w:rPr>
          <w:i/>
          <w:szCs w:val="28"/>
          <w:lang w:val="en-US"/>
        </w:rPr>
        <w:t>R</w:t>
      </w:r>
      <w:r w:rsidRPr="00894834">
        <w:rPr>
          <w:szCs w:val="28"/>
        </w:rPr>
        <w:t xml:space="preserve"> – расстояние от источника электромагнитного поля до пользователя, м.</w:t>
      </w:r>
    </w:p>
    <w:p w:rsidR="002C2773" w:rsidRPr="00894834" w:rsidRDefault="002C2773" w:rsidP="002C2773">
      <w:pPr>
        <w:ind w:firstLine="708"/>
        <w:rPr>
          <w:szCs w:val="28"/>
        </w:rPr>
      </w:pPr>
      <w:r w:rsidRPr="00894834">
        <w:rPr>
          <w:szCs w:val="28"/>
        </w:rPr>
        <w:t>Подставив данные в формулу 6.4, получаем:</w:t>
      </w:r>
    </w:p>
    <w:p w:rsidR="002C2773" w:rsidRPr="00894834" w:rsidRDefault="002C2773" w:rsidP="002C2773">
      <w:pPr>
        <w:ind w:firstLine="708"/>
        <w:jc w:val="center"/>
        <w:rPr>
          <w:szCs w:val="28"/>
        </w:rPr>
      </w:pPr>
      <w:r w:rsidRPr="00552030">
        <w:rPr>
          <w:i/>
          <w:szCs w:val="28"/>
        </w:rPr>
        <w:t>ЭН</w:t>
      </w:r>
      <w:r w:rsidRPr="00552030">
        <w:rPr>
          <w:i/>
          <w:szCs w:val="28"/>
          <w:vertAlign w:val="subscript"/>
        </w:rPr>
        <w:t>ППЭтд</w:t>
      </w:r>
      <w:r w:rsidRPr="00552030">
        <w:rPr>
          <w:i/>
          <w:szCs w:val="28"/>
        </w:rPr>
        <w:t xml:space="preserve"> </w:t>
      </w:r>
      <w:r w:rsidRPr="00894834">
        <w:rPr>
          <w:szCs w:val="28"/>
        </w:rPr>
        <w:t>=0,00199</w:t>
      </w:r>
      <w:r w:rsidRPr="00894834">
        <w:rPr>
          <w:szCs w:val="28"/>
        </w:rPr>
        <w:sym w:font="Symbol" w:char="F0D7"/>
      </w:r>
      <w:r w:rsidRPr="00894834">
        <w:rPr>
          <w:szCs w:val="28"/>
        </w:rPr>
        <w:t>8=0,0159 Вт</w:t>
      </w:r>
      <w:r w:rsidRPr="00894834">
        <w:rPr>
          <w:szCs w:val="28"/>
        </w:rPr>
        <w:sym w:font="Symbol" w:char="F0D7"/>
      </w:r>
      <w:r w:rsidRPr="00894834">
        <w:rPr>
          <w:szCs w:val="28"/>
        </w:rPr>
        <w:t>ч/м</w:t>
      </w:r>
      <w:r w:rsidRPr="00894834">
        <w:rPr>
          <w:szCs w:val="28"/>
          <w:vertAlign w:val="superscript"/>
        </w:rPr>
        <w:t>2</w:t>
      </w:r>
      <w:r w:rsidRPr="00894834">
        <w:rPr>
          <w:szCs w:val="28"/>
        </w:rPr>
        <w:t>.</w:t>
      </w:r>
    </w:p>
    <w:p w:rsidR="002C2773" w:rsidRPr="00894834" w:rsidRDefault="002C2773" w:rsidP="002C2773">
      <w:pPr>
        <w:ind w:firstLine="708"/>
        <w:jc w:val="center"/>
        <w:rPr>
          <w:szCs w:val="28"/>
        </w:rPr>
      </w:pPr>
      <w:r w:rsidRPr="00894834">
        <w:rPr>
          <w:szCs w:val="28"/>
        </w:rPr>
        <w:t xml:space="preserve"> </w:t>
      </w:r>
      <w:r w:rsidRPr="00552030">
        <w:rPr>
          <w:i/>
          <w:szCs w:val="28"/>
        </w:rPr>
        <w:t>ЭН</w:t>
      </w:r>
      <w:r w:rsidRPr="00552030">
        <w:rPr>
          <w:i/>
          <w:szCs w:val="28"/>
          <w:vertAlign w:val="subscript"/>
        </w:rPr>
        <w:t>ППЭбт</w:t>
      </w:r>
      <w:r w:rsidRPr="00552030">
        <w:rPr>
          <w:i/>
          <w:szCs w:val="28"/>
        </w:rPr>
        <w:t xml:space="preserve"> </w:t>
      </w:r>
      <w:r w:rsidRPr="00894834">
        <w:rPr>
          <w:szCs w:val="28"/>
        </w:rPr>
        <w:t>=1,99</w:t>
      </w:r>
      <w:r w:rsidRPr="00894834">
        <w:rPr>
          <w:szCs w:val="28"/>
        </w:rPr>
        <w:sym w:font="Symbol" w:char="F0D7"/>
      </w:r>
      <w:r w:rsidRPr="00894834">
        <w:rPr>
          <w:szCs w:val="28"/>
        </w:rPr>
        <w:t>1=1,99 Вт</w:t>
      </w:r>
      <w:r w:rsidRPr="00894834">
        <w:rPr>
          <w:szCs w:val="28"/>
        </w:rPr>
        <w:sym w:font="Symbol" w:char="F0D7"/>
      </w:r>
      <w:r w:rsidRPr="00894834">
        <w:rPr>
          <w:szCs w:val="28"/>
        </w:rPr>
        <w:t>ч/м</w:t>
      </w:r>
      <w:r w:rsidRPr="00894834">
        <w:rPr>
          <w:szCs w:val="28"/>
          <w:vertAlign w:val="superscript"/>
        </w:rPr>
        <w:t>2</w:t>
      </w:r>
    </w:p>
    <w:p w:rsidR="002C2773" w:rsidRPr="00894834" w:rsidRDefault="002C2773" w:rsidP="002C2773">
      <w:pPr>
        <w:ind w:firstLine="708"/>
        <w:rPr>
          <w:szCs w:val="28"/>
        </w:rPr>
      </w:pPr>
      <w:r w:rsidRPr="00894834">
        <w:rPr>
          <w:szCs w:val="28"/>
        </w:rPr>
        <w:t>Подставив данные в формулу 6.3, получаем:</w:t>
      </w:r>
    </w:p>
    <w:p w:rsidR="002C2773" w:rsidRPr="00894834" w:rsidRDefault="00552030" w:rsidP="002C2773">
      <w:pPr>
        <w:ind w:firstLine="708"/>
        <w:jc w:val="center"/>
        <w:rPr>
          <w:szCs w:val="28"/>
        </w:rPr>
      </w:pPr>
      <w:r w:rsidRPr="00894834">
        <w:rPr>
          <w:position w:val="-28"/>
          <w:szCs w:val="28"/>
        </w:rPr>
        <w:object w:dxaOrig="4459" w:dyaOrig="720">
          <v:shape id="_x0000_i1111" type="#_x0000_t75" style="width:223.55pt;height:36pt" o:ole="">
            <v:imagedata r:id="rId185" o:title=""/>
          </v:shape>
          <o:OLEObject Type="Embed" ProgID="Equation.DSMT4" ShapeID="_x0000_i1111" DrawAspect="Content" ObjectID="_1305620334" r:id="rId186"/>
        </w:object>
      </w:r>
    </w:p>
    <w:p w:rsidR="002C2773" w:rsidRPr="00894834" w:rsidRDefault="00552030" w:rsidP="002C2773">
      <w:pPr>
        <w:ind w:firstLine="708"/>
        <w:jc w:val="center"/>
        <w:rPr>
          <w:szCs w:val="28"/>
        </w:rPr>
      </w:pPr>
      <w:r w:rsidRPr="00894834">
        <w:rPr>
          <w:position w:val="-26"/>
          <w:szCs w:val="28"/>
        </w:rPr>
        <w:object w:dxaOrig="3680" w:dyaOrig="700">
          <v:shape id="_x0000_i1112" type="#_x0000_t75" style="width:181.65pt;height:36pt" o:ole="">
            <v:imagedata r:id="rId187" o:title=""/>
          </v:shape>
          <o:OLEObject Type="Embed" ProgID="Equation.DSMT4" ShapeID="_x0000_i1112" DrawAspect="Content" ObjectID="_1305620335" r:id="rId188"/>
        </w:object>
      </w:r>
    </w:p>
    <w:p w:rsidR="002C2773" w:rsidRPr="00894834" w:rsidRDefault="002C2773" w:rsidP="00733F61">
      <w:pPr>
        <w:shd w:val="clear" w:color="auto" w:fill="FFFFFF"/>
        <w:rPr>
          <w:b/>
          <w:bCs/>
          <w:szCs w:val="28"/>
        </w:rPr>
      </w:pPr>
      <w:r w:rsidRPr="00894834">
        <w:rPr>
          <w:szCs w:val="28"/>
        </w:rPr>
        <w:t>Что значительно меньше нормы в 10 Вт/м</w:t>
      </w:r>
      <w:r w:rsidRPr="00894834">
        <w:rPr>
          <w:szCs w:val="28"/>
          <w:vertAlign w:val="superscript"/>
        </w:rPr>
        <w:t>2</w:t>
      </w:r>
      <w:r w:rsidRPr="00894834">
        <w:rPr>
          <w:szCs w:val="28"/>
        </w:rPr>
        <w:t>.</w:t>
      </w:r>
      <w:r w:rsidR="00733F61">
        <w:rPr>
          <w:szCs w:val="28"/>
        </w:rPr>
        <w:t xml:space="preserve"> </w:t>
      </w:r>
      <w:r w:rsidR="00733F61">
        <w:rPr>
          <w:szCs w:val="28"/>
        </w:rPr>
        <w:tab/>
      </w:r>
      <w:r w:rsidR="00733F61">
        <w:rPr>
          <w:szCs w:val="28"/>
        </w:rPr>
        <w:tab/>
      </w:r>
      <w:r w:rsidR="00733F61">
        <w:rPr>
          <w:szCs w:val="28"/>
        </w:rPr>
        <w:tab/>
      </w:r>
      <w:r w:rsidR="00733F61">
        <w:rPr>
          <w:szCs w:val="28"/>
        </w:rPr>
        <w:tab/>
      </w:r>
      <w:r w:rsidR="00733F61">
        <w:rPr>
          <w:szCs w:val="28"/>
        </w:rPr>
        <w:tab/>
      </w:r>
      <w:r w:rsidR="00733F61">
        <w:rPr>
          <w:szCs w:val="28"/>
        </w:rPr>
        <w:tab/>
      </w:r>
      <w:r w:rsidRPr="00894834">
        <w:rPr>
          <w:szCs w:val="28"/>
        </w:rPr>
        <w:t>В разделе выявлены опасные и вредные факторы при техническом обслуживании БЛС.  Проведен анализ противопожарных мероприятий. В работе проведен расчет</w:t>
      </w:r>
      <w:r w:rsidRPr="00894834">
        <w:rPr>
          <w:b/>
          <w:bCs/>
          <w:szCs w:val="28"/>
        </w:rPr>
        <w:t xml:space="preserve"> </w:t>
      </w:r>
      <w:r w:rsidRPr="00894834">
        <w:rPr>
          <w:bCs/>
          <w:szCs w:val="28"/>
        </w:rPr>
        <w:t>воздействия электромагнитного излучения на посетителей и сотрудников</w:t>
      </w:r>
      <w:r w:rsidRPr="00894834">
        <w:rPr>
          <w:szCs w:val="28"/>
        </w:rPr>
        <w:t xml:space="preserve">. В результате проведённых расчётов было доказано, что от точки доступа, работающей на максимально возможной мощности, в течении 8 часов, обслуживающий персонал и клиенты не будут подвергать опасности  своё здоровье, а также влияние </w:t>
      </w:r>
      <w:r w:rsidR="00733F61">
        <w:rPr>
          <w:szCs w:val="28"/>
        </w:rPr>
        <w:t>беспроводного телефона,</w:t>
      </w:r>
      <w:r w:rsidRPr="00894834">
        <w:rPr>
          <w:szCs w:val="28"/>
        </w:rPr>
        <w:t xml:space="preserve"> не превышает нормы .</w:t>
      </w:r>
      <w:r w:rsidRPr="00894834">
        <w:rPr>
          <w:b/>
          <w:bCs/>
          <w:szCs w:val="28"/>
        </w:rPr>
        <w:t xml:space="preserve">  </w:t>
      </w:r>
      <w:r w:rsidRPr="00894834">
        <w:rPr>
          <w:szCs w:val="28"/>
        </w:rPr>
        <w:t>Это обеспечит безопасность сотрудников и пользователей, если к тому же будут соблюдаться условия, описанные в ГОСТах: [</w:t>
      </w:r>
      <w:r w:rsidR="00C21A88">
        <w:rPr>
          <w:szCs w:val="28"/>
        </w:rPr>
        <w:t>1</w:t>
      </w:r>
      <w:r w:rsidRPr="00894834">
        <w:rPr>
          <w:szCs w:val="28"/>
        </w:rPr>
        <w:t>2,</w:t>
      </w:r>
      <w:r w:rsidR="00C21A88">
        <w:rPr>
          <w:szCs w:val="28"/>
        </w:rPr>
        <w:t>13</w:t>
      </w:r>
      <w:r w:rsidRPr="00894834">
        <w:rPr>
          <w:szCs w:val="28"/>
        </w:rPr>
        <w:t xml:space="preserve">, </w:t>
      </w:r>
      <w:r w:rsidR="00C21A88">
        <w:rPr>
          <w:szCs w:val="28"/>
        </w:rPr>
        <w:t>1</w:t>
      </w:r>
      <w:r w:rsidRPr="00894834">
        <w:rPr>
          <w:szCs w:val="28"/>
        </w:rPr>
        <w:t xml:space="preserve">4, </w:t>
      </w:r>
      <w:r w:rsidR="00C21A88">
        <w:rPr>
          <w:szCs w:val="28"/>
        </w:rPr>
        <w:t>1</w:t>
      </w:r>
      <w:r w:rsidRPr="00894834">
        <w:rPr>
          <w:szCs w:val="28"/>
        </w:rPr>
        <w:t xml:space="preserve">5, </w:t>
      </w:r>
      <w:r w:rsidR="00C21A88">
        <w:rPr>
          <w:szCs w:val="28"/>
        </w:rPr>
        <w:t>1</w:t>
      </w:r>
      <w:r w:rsidRPr="00894834">
        <w:rPr>
          <w:szCs w:val="28"/>
        </w:rPr>
        <w:t xml:space="preserve">6, </w:t>
      </w:r>
      <w:r w:rsidR="00C21A88">
        <w:rPr>
          <w:szCs w:val="28"/>
        </w:rPr>
        <w:t>1</w:t>
      </w:r>
      <w:r w:rsidRPr="00894834">
        <w:rPr>
          <w:szCs w:val="28"/>
        </w:rPr>
        <w:t>7,</w:t>
      </w:r>
      <w:r w:rsidR="00C21A88">
        <w:rPr>
          <w:szCs w:val="28"/>
        </w:rPr>
        <w:t>1</w:t>
      </w:r>
      <w:r w:rsidRPr="00894834">
        <w:rPr>
          <w:szCs w:val="28"/>
        </w:rPr>
        <w:t xml:space="preserve">8, </w:t>
      </w:r>
      <w:r w:rsidR="00C21A88">
        <w:rPr>
          <w:szCs w:val="28"/>
        </w:rPr>
        <w:t>19,2</w:t>
      </w:r>
      <w:r w:rsidRPr="00894834">
        <w:rPr>
          <w:szCs w:val="28"/>
        </w:rPr>
        <w:t xml:space="preserve">0, </w:t>
      </w:r>
      <w:r w:rsidR="00C21A88">
        <w:rPr>
          <w:szCs w:val="28"/>
        </w:rPr>
        <w:t>2</w:t>
      </w:r>
      <w:r w:rsidRPr="00894834">
        <w:rPr>
          <w:szCs w:val="28"/>
        </w:rPr>
        <w:t>1,</w:t>
      </w:r>
      <w:r w:rsidR="00C21A88">
        <w:rPr>
          <w:szCs w:val="28"/>
        </w:rPr>
        <w:t>22</w:t>
      </w:r>
      <w:r w:rsidRPr="00894834">
        <w:rPr>
          <w:szCs w:val="28"/>
        </w:rPr>
        <w:t xml:space="preserve"> ]. При использовании предложенных мероприятий, улучшатся условия труда, и они будут соответствовать нормативным требованиям.</w:t>
      </w:r>
    </w:p>
    <w:p w:rsidR="00717A7E" w:rsidRDefault="002C2773" w:rsidP="00717A7E">
      <w:pPr>
        <w:spacing w:before="240" w:after="60"/>
        <w:jc w:val="center"/>
        <w:rPr>
          <w:sz w:val="32"/>
          <w:szCs w:val="32"/>
        </w:rPr>
      </w:pPr>
      <w:r w:rsidRPr="00894834">
        <w:rPr>
          <w:color w:val="FF0000"/>
          <w:szCs w:val="28"/>
        </w:rPr>
        <w:t xml:space="preserve">  </w:t>
      </w:r>
      <w:r w:rsidR="00717A7E">
        <w:rPr>
          <w:b/>
          <w:sz w:val="32"/>
          <w:szCs w:val="32"/>
        </w:rPr>
        <w:t>Заключение.</w:t>
      </w:r>
    </w:p>
    <w:p w:rsidR="00717A7E" w:rsidRDefault="00717A7E" w:rsidP="00717A7E">
      <w:pPr>
        <w:spacing w:before="100" w:beforeAutospacing="1" w:after="100" w:afterAutospacing="1"/>
        <w:rPr>
          <w:szCs w:val="28"/>
        </w:rPr>
      </w:pPr>
      <w:r>
        <w:rPr>
          <w:szCs w:val="28"/>
        </w:rPr>
        <w:t xml:space="preserve">Спроектированная беспроводная локальная сеть стандарта </w:t>
      </w:r>
      <w:r>
        <w:rPr>
          <w:szCs w:val="28"/>
          <w:lang w:val="en-US"/>
        </w:rPr>
        <w:t>IEEE</w:t>
      </w:r>
      <w:r>
        <w:rPr>
          <w:szCs w:val="28"/>
        </w:rPr>
        <w:t xml:space="preserve"> 802.11 удовлетворяет всем поставленным требованиям. При реализации этой сети мы получим</w:t>
      </w:r>
      <w:r w:rsidRPr="00335CF2">
        <w:rPr>
          <w:szCs w:val="28"/>
        </w:rPr>
        <w:t>:</w:t>
      </w:r>
      <w:r>
        <w:rPr>
          <w:szCs w:val="28"/>
        </w:rPr>
        <w:t xml:space="preserve"> </w:t>
      </w:r>
    </w:p>
    <w:p w:rsidR="00717A7E" w:rsidRDefault="00717A7E" w:rsidP="00717A7E">
      <w:pPr>
        <w:numPr>
          <w:ilvl w:val="0"/>
          <w:numId w:val="45"/>
        </w:numPr>
        <w:spacing w:before="100" w:beforeAutospacing="1" w:after="100" w:afterAutospacing="1"/>
        <w:ind w:left="0" w:firstLine="709"/>
        <w:rPr>
          <w:szCs w:val="28"/>
        </w:rPr>
      </w:pPr>
      <w:r>
        <w:rPr>
          <w:szCs w:val="28"/>
        </w:rPr>
        <w:t>высокую надежность локальной сети</w:t>
      </w:r>
      <w:r>
        <w:rPr>
          <w:szCs w:val="28"/>
          <w:lang w:val="en-US"/>
        </w:rPr>
        <w:t>;</w:t>
      </w:r>
    </w:p>
    <w:p w:rsidR="00717A7E" w:rsidRDefault="00717A7E" w:rsidP="00717A7E">
      <w:pPr>
        <w:numPr>
          <w:ilvl w:val="0"/>
          <w:numId w:val="45"/>
        </w:numPr>
        <w:spacing w:before="100" w:beforeAutospacing="1" w:after="100" w:afterAutospacing="1"/>
        <w:ind w:left="0" w:firstLine="709"/>
        <w:rPr>
          <w:szCs w:val="28"/>
        </w:rPr>
      </w:pPr>
      <w:r>
        <w:rPr>
          <w:szCs w:val="28"/>
        </w:rPr>
        <w:t>удобство обслуживания</w:t>
      </w:r>
      <w:r>
        <w:rPr>
          <w:szCs w:val="28"/>
          <w:lang w:val="en-US"/>
        </w:rPr>
        <w:t>;</w:t>
      </w:r>
    </w:p>
    <w:p w:rsidR="00717A7E" w:rsidRDefault="00717A7E" w:rsidP="00717A7E">
      <w:pPr>
        <w:numPr>
          <w:ilvl w:val="0"/>
          <w:numId w:val="45"/>
        </w:numPr>
        <w:spacing w:before="100" w:beforeAutospacing="1" w:after="100" w:afterAutospacing="1"/>
        <w:ind w:left="0" w:firstLine="709"/>
        <w:rPr>
          <w:szCs w:val="28"/>
        </w:rPr>
      </w:pPr>
      <w:r>
        <w:rPr>
          <w:szCs w:val="28"/>
        </w:rPr>
        <w:t>возможность персоналу мобильно и быстро подключаться к сети</w:t>
      </w:r>
      <w:r w:rsidRPr="00216452">
        <w:rPr>
          <w:szCs w:val="28"/>
        </w:rPr>
        <w:t>;</w:t>
      </w:r>
    </w:p>
    <w:p w:rsidR="00717A7E" w:rsidRDefault="00717A7E" w:rsidP="00717A7E">
      <w:pPr>
        <w:numPr>
          <w:ilvl w:val="0"/>
          <w:numId w:val="45"/>
        </w:numPr>
        <w:spacing w:before="100" w:beforeAutospacing="1" w:after="100" w:afterAutospacing="1"/>
        <w:ind w:left="0" w:firstLine="709"/>
        <w:rPr>
          <w:szCs w:val="28"/>
        </w:rPr>
      </w:pPr>
      <w:r>
        <w:rPr>
          <w:szCs w:val="28"/>
        </w:rPr>
        <w:t>обмен данными производится на скорости до 10 Мбит</w:t>
      </w:r>
      <w:r w:rsidRPr="00216452">
        <w:rPr>
          <w:szCs w:val="28"/>
        </w:rPr>
        <w:t>/</w:t>
      </w:r>
      <w:r w:rsidR="00680DE6">
        <w:rPr>
          <w:szCs w:val="28"/>
        </w:rPr>
        <w:t>с;</w:t>
      </w:r>
    </w:p>
    <w:p w:rsidR="00680DE6" w:rsidRDefault="00680DE6" w:rsidP="00717A7E">
      <w:pPr>
        <w:numPr>
          <w:ilvl w:val="0"/>
          <w:numId w:val="45"/>
        </w:numPr>
        <w:spacing w:before="100" w:beforeAutospacing="1" w:after="100" w:afterAutospacing="1"/>
        <w:ind w:left="0" w:firstLine="709"/>
        <w:rPr>
          <w:szCs w:val="28"/>
        </w:rPr>
      </w:pPr>
      <w:r>
        <w:rPr>
          <w:szCs w:val="28"/>
        </w:rPr>
        <w:t>качественн</w:t>
      </w:r>
      <w:r w:rsidR="001D0578">
        <w:rPr>
          <w:szCs w:val="28"/>
        </w:rPr>
        <w:t>ая и дешевая телефонная связь.</w:t>
      </w:r>
    </w:p>
    <w:p w:rsidR="00717A7E" w:rsidRPr="00386A5C" w:rsidRDefault="001D0578" w:rsidP="00717A7E">
      <w:pPr>
        <w:spacing w:before="100" w:beforeAutospacing="1" w:after="100" w:afterAutospacing="1"/>
        <w:rPr>
          <w:szCs w:val="28"/>
        </w:rPr>
      </w:pPr>
      <w:r>
        <w:t xml:space="preserve">Реальная ценность технологии  </w:t>
      </w:r>
      <w:r>
        <w:rPr>
          <w:lang w:val="en-US"/>
        </w:rPr>
        <w:t>VoIP</w:t>
      </w:r>
      <w:r w:rsidRPr="001D0578">
        <w:t xml:space="preserve"> </w:t>
      </w:r>
      <w:r>
        <w:t>для предприятия  будет заключаться не только в снижении расходов на оплату междугородных и международных телефонных разговоров, но и в уменьшении затрат на сетевое администрирование при одновременном повышении эффективности и продуктивности труда.</w:t>
      </w:r>
      <w:r>
        <w:tab/>
      </w:r>
      <w:r>
        <w:tab/>
      </w:r>
      <w:r>
        <w:tab/>
      </w:r>
      <w:r>
        <w:tab/>
      </w:r>
      <w:r>
        <w:tab/>
      </w:r>
      <w:r>
        <w:tab/>
      </w:r>
      <w:r>
        <w:tab/>
      </w:r>
      <w:r>
        <w:tab/>
      </w:r>
      <w:r>
        <w:tab/>
      </w:r>
      <w:r>
        <w:tab/>
      </w:r>
      <w:r w:rsidR="00717A7E">
        <w:rPr>
          <w:szCs w:val="28"/>
        </w:rPr>
        <w:t xml:space="preserve">Система также безопасна для рабочего персонала офиса и посетителей, потому что является маломощной, и действует на ограниченном пространстве. </w:t>
      </w: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ind w:firstLine="708"/>
        <w:rPr>
          <w:color w:val="FF0000"/>
          <w:szCs w:val="28"/>
        </w:rPr>
      </w:pPr>
    </w:p>
    <w:p w:rsidR="002C2773" w:rsidRPr="00894834" w:rsidRDefault="002C2773" w:rsidP="002C2773">
      <w:pPr>
        <w:rPr>
          <w:color w:val="FF0000"/>
          <w:szCs w:val="28"/>
        </w:rPr>
      </w:pPr>
    </w:p>
    <w:p w:rsidR="001D0578" w:rsidRPr="00235A95" w:rsidRDefault="001D0578" w:rsidP="001D0578">
      <w:pPr>
        <w:spacing w:before="240" w:after="60"/>
        <w:jc w:val="center"/>
        <w:rPr>
          <w:szCs w:val="28"/>
        </w:rPr>
      </w:pPr>
      <w:r>
        <w:rPr>
          <w:b/>
          <w:sz w:val="32"/>
          <w:szCs w:val="32"/>
        </w:rPr>
        <w:t>Список использованных</w:t>
      </w:r>
      <w:r w:rsidRPr="007169CE">
        <w:rPr>
          <w:b/>
          <w:sz w:val="32"/>
          <w:szCs w:val="32"/>
        </w:rPr>
        <w:t xml:space="preserve"> </w:t>
      </w:r>
      <w:r>
        <w:rPr>
          <w:b/>
          <w:sz w:val="32"/>
          <w:szCs w:val="32"/>
        </w:rPr>
        <w:t>источников</w:t>
      </w:r>
    </w:p>
    <w:p w:rsidR="001D0578" w:rsidRPr="00C21A88" w:rsidRDefault="001D0578" w:rsidP="00C21A88">
      <w:pPr>
        <w:pStyle w:val="af2"/>
        <w:numPr>
          <w:ilvl w:val="0"/>
          <w:numId w:val="47"/>
        </w:numPr>
        <w:ind w:left="567" w:hanging="567"/>
        <w:rPr>
          <w:szCs w:val="28"/>
        </w:rPr>
      </w:pPr>
      <w:r w:rsidRPr="00C21A88">
        <w:rPr>
          <w:color w:val="000000"/>
          <w:szCs w:val="28"/>
          <w:lang w:val="en-US"/>
        </w:rPr>
        <w:t>GALAXY</w:t>
      </w:r>
      <w:r w:rsidRPr="00C21A88">
        <w:rPr>
          <w:color w:val="000000"/>
          <w:szCs w:val="28"/>
        </w:rPr>
        <w:t xml:space="preserve"> </w:t>
      </w:r>
      <w:r w:rsidRPr="00C21A88">
        <w:rPr>
          <w:color w:val="000000"/>
          <w:szCs w:val="28"/>
          <w:lang w:val="en-US"/>
        </w:rPr>
        <w:t>Communications</w:t>
      </w:r>
      <w:r w:rsidRPr="00C21A88">
        <w:rPr>
          <w:color w:val="000000"/>
          <w:szCs w:val="28"/>
        </w:rPr>
        <w:t xml:space="preserve"> Радиотехнологии будущего </w:t>
      </w:r>
      <w:r w:rsidRPr="00C21A88">
        <w:rPr>
          <w:snapToGrid w:val="0"/>
          <w:color w:val="000000"/>
          <w:szCs w:val="28"/>
        </w:rPr>
        <w:t>-</w:t>
      </w:r>
      <w:r w:rsidRPr="00C21A88">
        <w:rPr>
          <w:szCs w:val="28"/>
        </w:rPr>
        <w:t xml:space="preserve"> </w:t>
      </w:r>
      <w:hyperlink r:id="rId189" w:history="1">
        <w:r w:rsidRPr="00C21A88">
          <w:rPr>
            <w:rStyle w:val="a5"/>
            <w:szCs w:val="28"/>
            <w:lang w:val="en-US"/>
          </w:rPr>
          <w:t>http</w:t>
        </w:r>
        <w:r w:rsidRPr="00C21A88">
          <w:rPr>
            <w:rStyle w:val="a5"/>
            <w:szCs w:val="28"/>
          </w:rPr>
          <w:t>://</w:t>
        </w:r>
        <w:r w:rsidRPr="00C21A88">
          <w:rPr>
            <w:rStyle w:val="a5"/>
            <w:szCs w:val="28"/>
            <w:lang w:val="en-US"/>
          </w:rPr>
          <w:t>www</w:t>
        </w:r>
        <w:r w:rsidRPr="00C21A88">
          <w:rPr>
            <w:rStyle w:val="a5"/>
            <w:szCs w:val="28"/>
          </w:rPr>
          <w:t>.</w:t>
        </w:r>
        <w:r w:rsidRPr="00C21A88">
          <w:rPr>
            <w:rStyle w:val="a5"/>
            <w:szCs w:val="28"/>
            <w:lang w:val="en-US"/>
          </w:rPr>
          <w:t>senao</w:t>
        </w:r>
        <w:r w:rsidRPr="00C21A88">
          <w:rPr>
            <w:rStyle w:val="a5"/>
            <w:szCs w:val="28"/>
          </w:rPr>
          <w:t>-</w:t>
        </w:r>
        <w:r w:rsidRPr="00C21A88">
          <w:rPr>
            <w:rStyle w:val="a5"/>
            <w:szCs w:val="28"/>
            <w:lang w:val="en-US"/>
          </w:rPr>
          <w:t>engenius</w:t>
        </w:r>
        <w:r w:rsidRPr="00C21A88">
          <w:rPr>
            <w:rStyle w:val="a5"/>
            <w:szCs w:val="28"/>
          </w:rPr>
          <w:t>.</w:t>
        </w:r>
        <w:r w:rsidRPr="00C21A88">
          <w:rPr>
            <w:rStyle w:val="a5"/>
            <w:szCs w:val="28"/>
            <w:lang w:val="en-US"/>
          </w:rPr>
          <w:t>ru</w:t>
        </w:r>
        <w:r w:rsidRPr="00C21A88">
          <w:rPr>
            <w:rStyle w:val="a5"/>
            <w:szCs w:val="28"/>
          </w:rPr>
          <w:t>/</w:t>
        </w:r>
        <w:r w:rsidRPr="00C21A88">
          <w:rPr>
            <w:rStyle w:val="a5"/>
            <w:szCs w:val="28"/>
            <w:lang w:val="en-US"/>
          </w:rPr>
          <w:t>index</w:t>
        </w:r>
        <w:r w:rsidRPr="00C21A88">
          <w:rPr>
            <w:rStyle w:val="a5"/>
            <w:szCs w:val="28"/>
          </w:rPr>
          <w:t>.</w:t>
        </w:r>
        <w:r w:rsidRPr="00C21A88">
          <w:rPr>
            <w:rStyle w:val="a5"/>
            <w:szCs w:val="28"/>
            <w:lang w:val="en-US"/>
          </w:rPr>
          <w:t>php</w:t>
        </w:r>
        <w:r w:rsidRPr="00C21A88">
          <w:rPr>
            <w:rStyle w:val="a5"/>
            <w:szCs w:val="28"/>
          </w:rPr>
          <w:t>?</w:t>
        </w:r>
        <w:r w:rsidRPr="00C21A88">
          <w:rPr>
            <w:rStyle w:val="a5"/>
            <w:szCs w:val="28"/>
            <w:lang w:val="en-US"/>
          </w:rPr>
          <w:t>id</w:t>
        </w:r>
        <w:r w:rsidRPr="00C21A88">
          <w:rPr>
            <w:rStyle w:val="a5"/>
            <w:szCs w:val="28"/>
          </w:rPr>
          <w:t>=4</w:t>
        </w:r>
      </w:hyperlink>
    </w:p>
    <w:p w:rsidR="001D0578" w:rsidRPr="00C21A88" w:rsidRDefault="001D0578" w:rsidP="00C21A88">
      <w:pPr>
        <w:pStyle w:val="af2"/>
        <w:numPr>
          <w:ilvl w:val="0"/>
          <w:numId w:val="47"/>
        </w:numPr>
        <w:ind w:left="567" w:hanging="567"/>
        <w:rPr>
          <w:szCs w:val="28"/>
          <w:lang w:val="en-US"/>
        </w:rPr>
      </w:pPr>
      <w:r w:rsidRPr="00C21A88">
        <w:rPr>
          <w:color w:val="000000"/>
          <w:szCs w:val="28"/>
          <w:lang w:val="en-US"/>
        </w:rPr>
        <w:t>The    IEEE    802.11   Working    Group   on    Broadband    Wireless   Access   Standards - http://www.ieee802.org/11/</w:t>
      </w:r>
    </w:p>
    <w:p w:rsidR="001D0578" w:rsidRPr="00C21A88" w:rsidRDefault="001D0578" w:rsidP="00C21A88">
      <w:pPr>
        <w:pStyle w:val="af2"/>
        <w:numPr>
          <w:ilvl w:val="0"/>
          <w:numId w:val="47"/>
        </w:numPr>
        <w:ind w:left="567" w:hanging="567"/>
        <w:rPr>
          <w:color w:val="000000"/>
          <w:szCs w:val="28"/>
          <w:lang w:val="en-US"/>
        </w:rPr>
      </w:pPr>
      <w:r w:rsidRPr="00C21A88">
        <w:rPr>
          <w:szCs w:val="28"/>
          <w:lang w:val="en-US"/>
        </w:rPr>
        <w:t xml:space="preserve">Symbol Technologies - </w:t>
      </w:r>
      <w:r w:rsidRPr="00C21A88">
        <w:rPr>
          <w:color w:val="000000"/>
          <w:szCs w:val="28"/>
          <w:lang w:val="en-US"/>
        </w:rPr>
        <w:t>http://www.shtrih-center.ru/index.html.</w:t>
      </w:r>
    </w:p>
    <w:p w:rsidR="001D0578" w:rsidRPr="00C21A88" w:rsidRDefault="001D0578" w:rsidP="00C21A88">
      <w:pPr>
        <w:pStyle w:val="af2"/>
        <w:numPr>
          <w:ilvl w:val="0"/>
          <w:numId w:val="47"/>
        </w:numPr>
        <w:ind w:left="567" w:hanging="567"/>
        <w:rPr>
          <w:color w:val="000000"/>
          <w:szCs w:val="28"/>
        </w:rPr>
      </w:pPr>
      <w:r w:rsidRPr="00C21A88">
        <w:rPr>
          <w:color w:val="000000"/>
          <w:szCs w:val="28"/>
          <w:lang w:val="en-US"/>
        </w:rPr>
        <w:t>WIRELESSRU</w:t>
      </w:r>
      <w:r w:rsidRPr="00C21A88">
        <w:rPr>
          <w:color w:val="000000"/>
          <w:szCs w:val="28"/>
        </w:rPr>
        <w:t xml:space="preserve"> Сетевое оборудование - </w:t>
      </w:r>
      <w:hyperlink r:id="rId190" w:history="1">
        <w:r w:rsidRPr="00C21A88">
          <w:rPr>
            <w:rStyle w:val="a5"/>
            <w:szCs w:val="28"/>
            <w:lang w:val="en-US"/>
          </w:rPr>
          <w:t>http</w:t>
        </w:r>
        <w:r w:rsidRPr="00C21A88">
          <w:rPr>
            <w:rStyle w:val="a5"/>
            <w:szCs w:val="28"/>
          </w:rPr>
          <w:t>://</w:t>
        </w:r>
        <w:r w:rsidRPr="00C21A88">
          <w:rPr>
            <w:rStyle w:val="a5"/>
            <w:szCs w:val="28"/>
            <w:lang w:val="en-US"/>
          </w:rPr>
          <w:t>www</w:t>
        </w:r>
        <w:r w:rsidRPr="00C21A88">
          <w:rPr>
            <w:rStyle w:val="a5"/>
            <w:szCs w:val="28"/>
          </w:rPr>
          <w:t>.</w:t>
        </w:r>
        <w:r w:rsidRPr="00C21A88">
          <w:rPr>
            <w:rStyle w:val="a5"/>
            <w:szCs w:val="28"/>
            <w:lang w:val="en-US"/>
          </w:rPr>
          <w:t>wireless</w:t>
        </w:r>
        <w:r w:rsidRPr="00C21A88">
          <w:rPr>
            <w:rStyle w:val="a5"/>
            <w:szCs w:val="28"/>
          </w:rPr>
          <w:t>.</w:t>
        </w:r>
        <w:r w:rsidRPr="00C21A88">
          <w:rPr>
            <w:rStyle w:val="a5"/>
            <w:szCs w:val="28"/>
            <w:lang w:val="en-US"/>
          </w:rPr>
          <w:t>ru</w:t>
        </w:r>
        <w:r w:rsidRPr="00C21A88">
          <w:rPr>
            <w:rStyle w:val="a5"/>
            <w:szCs w:val="28"/>
          </w:rPr>
          <w:t>:80/</w:t>
        </w:r>
        <w:r w:rsidRPr="00C21A88">
          <w:rPr>
            <w:rStyle w:val="a5"/>
            <w:szCs w:val="28"/>
            <w:lang w:val="en-US"/>
          </w:rPr>
          <w:t>wireless</w:t>
        </w:r>
      </w:hyperlink>
    </w:p>
    <w:p w:rsidR="001D0578" w:rsidRPr="00C21A88" w:rsidRDefault="001D0578" w:rsidP="00C21A88">
      <w:pPr>
        <w:pStyle w:val="af2"/>
        <w:numPr>
          <w:ilvl w:val="0"/>
          <w:numId w:val="47"/>
        </w:numPr>
        <w:ind w:left="567" w:hanging="567"/>
        <w:rPr>
          <w:szCs w:val="28"/>
        </w:rPr>
      </w:pPr>
      <w:r w:rsidRPr="00C21A88">
        <w:rPr>
          <w:szCs w:val="28"/>
        </w:rPr>
        <w:t>Беспроводные сети -</w:t>
      </w:r>
      <w:r w:rsidRPr="00A657D3">
        <w:t xml:space="preserve"> </w:t>
      </w:r>
      <w:hyperlink r:id="rId191" w:history="1">
        <w:r w:rsidRPr="00C21A88">
          <w:rPr>
            <w:rStyle w:val="a5"/>
            <w:szCs w:val="28"/>
          </w:rPr>
          <w:t>http://www.comptek.ru/wireless/aironet/air1300.html</w:t>
        </w:r>
      </w:hyperlink>
      <w:r w:rsidRPr="00C21A88">
        <w:rPr>
          <w:szCs w:val="28"/>
        </w:rPr>
        <w:t>.</w:t>
      </w:r>
    </w:p>
    <w:p w:rsidR="001D0578" w:rsidRPr="00C21A88" w:rsidRDefault="001D0578" w:rsidP="00C21A88">
      <w:pPr>
        <w:pStyle w:val="af2"/>
        <w:numPr>
          <w:ilvl w:val="0"/>
          <w:numId w:val="47"/>
        </w:numPr>
        <w:ind w:left="567" w:hanging="567"/>
        <w:rPr>
          <w:szCs w:val="28"/>
        </w:rPr>
      </w:pPr>
      <w:r w:rsidRPr="00C21A88">
        <w:rPr>
          <w:szCs w:val="28"/>
        </w:rPr>
        <w:t>Все о Wi-Fi - http://www.wi-fi.ru/s.php/234.htm</w:t>
      </w:r>
    </w:p>
    <w:p w:rsidR="001D0578" w:rsidRPr="00C21A88" w:rsidRDefault="001D0578" w:rsidP="00C21A88">
      <w:pPr>
        <w:pStyle w:val="af2"/>
        <w:numPr>
          <w:ilvl w:val="0"/>
          <w:numId w:val="47"/>
        </w:numPr>
        <w:ind w:left="567" w:hanging="567"/>
        <w:rPr>
          <w:snapToGrid w:val="0"/>
          <w:color w:val="000000"/>
          <w:szCs w:val="28"/>
        </w:rPr>
      </w:pPr>
      <w:r w:rsidRPr="00C21A88">
        <w:rPr>
          <w:snapToGrid w:val="0"/>
          <w:color w:val="000000"/>
          <w:szCs w:val="28"/>
        </w:rPr>
        <w:t>Ерохин Г.А., Чернышев О.В. Антенно-фидерные устройства и распространения радиоволн. – М.: Радио и связь, 1996. – 352с.</w:t>
      </w:r>
    </w:p>
    <w:p w:rsidR="001D0578" w:rsidRPr="00C21A88" w:rsidRDefault="001D0578" w:rsidP="00C21A88">
      <w:pPr>
        <w:pStyle w:val="af2"/>
        <w:numPr>
          <w:ilvl w:val="0"/>
          <w:numId w:val="47"/>
        </w:numPr>
        <w:ind w:left="567" w:hanging="567"/>
        <w:rPr>
          <w:snapToGrid w:val="0"/>
          <w:color w:val="000000"/>
          <w:szCs w:val="28"/>
        </w:rPr>
      </w:pPr>
      <w:r w:rsidRPr="00C21A88">
        <w:rPr>
          <w:snapToGrid w:val="0"/>
          <w:color w:val="000000"/>
          <w:szCs w:val="28"/>
        </w:rPr>
        <w:t>Князев А.Д. Элементы теории и практики обеспечения электромагнитной совместимости радиоэлектронных средств. – М.: Радио и связь, 1984. – 336с.</w:t>
      </w:r>
    </w:p>
    <w:p w:rsidR="001D0578" w:rsidRPr="00C21A88" w:rsidRDefault="001D0578" w:rsidP="00C21A88">
      <w:pPr>
        <w:pStyle w:val="af2"/>
        <w:numPr>
          <w:ilvl w:val="0"/>
          <w:numId w:val="47"/>
        </w:numPr>
        <w:ind w:left="567" w:hanging="567"/>
        <w:rPr>
          <w:snapToGrid w:val="0"/>
          <w:color w:val="000000"/>
          <w:szCs w:val="28"/>
        </w:rPr>
      </w:pPr>
      <w:r w:rsidRPr="00C21A88">
        <w:rPr>
          <w:color w:val="000000"/>
          <w:szCs w:val="28"/>
        </w:rPr>
        <w:t>Ратынский М.В. Основы сотовой связи.</w:t>
      </w:r>
      <w:r w:rsidRPr="00C21A88">
        <w:rPr>
          <w:snapToGrid w:val="0"/>
          <w:color w:val="000000"/>
          <w:szCs w:val="28"/>
        </w:rPr>
        <w:t xml:space="preserve"> – М.: Радио и связь, 1996. – 245с.</w:t>
      </w:r>
    </w:p>
    <w:p w:rsidR="001D0578" w:rsidRPr="00C21A88" w:rsidRDefault="001D0578" w:rsidP="00C21A88">
      <w:pPr>
        <w:pStyle w:val="af2"/>
        <w:numPr>
          <w:ilvl w:val="0"/>
          <w:numId w:val="47"/>
        </w:numPr>
        <w:ind w:left="567" w:hanging="567"/>
        <w:rPr>
          <w:szCs w:val="28"/>
        </w:rPr>
      </w:pPr>
      <w:r w:rsidRPr="00C21A88">
        <w:rPr>
          <w:snapToGrid w:val="0"/>
          <w:color w:val="000000"/>
          <w:szCs w:val="28"/>
        </w:rPr>
        <w:t xml:space="preserve">Мухин А.М. Энциклопедия мобильной связи. Том 1. </w:t>
      </w:r>
      <w:r w:rsidRPr="00C21A88">
        <w:rPr>
          <w:szCs w:val="28"/>
        </w:rPr>
        <w:t>– СПб : Наука и техника, 2001. – 235с.</w:t>
      </w:r>
    </w:p>
    <w:p w:rsidR="001D0578" w:rsidRPr="00C21A88" w:rsidRDefault="001D0578" w:rsidP="00C21A88">
      <w:pPr>
        <w:pStyle w:val="af2"/>
        <w:numPr>
          <w:ilvl w:val="0"/>
          <w:numId w:val="47"/>
        </w:numPr>
        <w:ind w:left="567" w:hanging="567"/>
        <w:rPr>
          <w:snapToGrid w:val="0"/>
          <w:color w:val="000000"/>
          <w:szCs w:val="28"/>
        </w:rPr>
      </w:pPr>
      <w:r w:rsidRPr="00C21A88">
        <w:rPr>
          <w:szCs w:val="28"/>
        </w:rPr>
        <w:t xml:space="preserve">Маковеева М.М. Системы связи с подвижными объектами. </w:t>
      </w:r>
      <w:r w:rsidRPr="00C21A88">
        <w:rPr>
          <w:snapToGrid w:val="0"/>
          <w:color w:val="000000"/>
          <w:szCs w:val="28"/>
        </w:rPr>
        <w:t>– М.: Радио и связь, 2002. – 440с.</w:t>
      </w:r>
    </w:p>
    <w:p w:rsidR="001D0578" w:rsidRPr="00C21A88" w:rsidRDefault="001D0578" w:rsidP="00C21A88">
      <w:pPr>
        <w:pStyle w:val="af2"/>
        <w:numPr>
          <w:ilvl w:val="0"/>
          <w:numId w:val="47"/>
        </w:numPr>
        <w:ind w:left="567" w:hanging="567"/>
        <w:rPr>
          <w:szCs w:val="28"/>
        </w:rPr>
      </w:pPr>
      <w:r w:rsidRPr="00C21A88">
        <w:rPr>
          <w:szCs w:val="28"/>
        </w:rPr>
        <w:t>ГОСТ 12.1.038-82 ССБТ (с изменениями от 01.07.88) «Электробезопасность. Предельно допустимые уровни напряжений прикосновения и токов».</w:t>
      </w:r>
    </w:p>
    <w:p w:rsidR="001D0578" w:rsidRPr="00311584" w:rsidRDefault="001D0578" w:rsidP="00C21A88">
      <w:pPr>
        <w:pStyle w:val="af2"/>
        <w:numPr>
          <w:ilvl w:val="0"/>
          <w:numId w:val="47"/>
        </w:numPr>
        <w:ind w:left="567" w:hanging="567"/>
      </w:pPr>
      <w:r w:rsidRPr="00C21A88">
        <w:rPr>
          <w:szCs w:val="28"/>
        </w:rPr>
        <w:t>ГОСТ 12.1.006-84 ССБТ «Электромагнитные поля радиочастот. Общие требования к безопасности».</w:t>
      </w:r>
    </w:p>
    <w:p w:rsidR="001D0578" w:rsidRPr="00311584" w:rsidRDefault="001D0578" w:rsidP="00C21A88">
      <w:pPr>
        <w:pStyle w:val="af2"/>
        <w:numPr>
          <w:ilvl w:val="0"/>
          <w:numId w:val="47"/>
        </w:numPr>
        <w:ind w:left="567" w:hanging="567"/>
      </w:pPr>
      <w:r w:rsidRPr="00C21A88">
        <w:rPr>
          <w:szCs w:val="28"/>
        </w:rPr>
        <w:t>ГОСТ 12.1.026-84 ССБТ «Электромагнитные поля радиочастот. Общие требования к безопасности».</w:t>
      </w:r>
    </w:p>
    <w:p w:rsidR="001D0578" w:rsidRPr="00C21A88" w:rsidRDefault="001D0578" w:rsidP="00C21A88">
      <w:pPr>
        <w:pStyle w:val="af2"/>
        <w:numPr>
          <w:ilvl w:val="0"/>
          <w:numId w:val="47"/>
        </w:numPr>
        <w:ind w:left="567" w:hanging="567"/>
        <w:rPr>
          <w:szCs w:val="28"/>
        </w:rPr>
      </w:pPr>
      <w:r w:rsidRPr="00C21A88">
        <w:rPr>
          <w:szCs w:val="28"/>
        </w:rPr>
        <w:t>ГОСТ 12.1.045-84 ССБТ «Электростатические поля. Допустимые уровни на рабочих местах и требования к проведению контроля».</w:t>
      </w:r>
    </w:p>
    <w:p w:rsidR="001D0578" w:rsidRPr="00E42B20" w:rsidRDefault="001D0578" w:rsidP="00C21A88">
      <w:pPr>
        <w:pStyle w:val="af2"/>
        <w:numPr>
          <w:ilvl w:val="0"/>
          <w:numId w:val="47"/>
        </w:numPr>
        <w:ind w:left="567" w:hanging="567"/>
      </w:pPr>
      <w:r w:rsidRPr="00C21A88">
        <w:rPr>
          <w:szCs w:val="28"/>
        </w:rPr>
        <w:t>СНиП 23-05-95 «</w:t>
      </w:r>
      <w:r w:rsidRPr="00910152">
        <w:t>Естественное и искусственное освещение</w:t>
      </w:r>
      <w:r w:rsidRPr="00C21A88">
        <w:rPr>
          <w:szCs w:val="28"/>
        </w:rPr>
        <w:t>».</w:t>
      </w:r>
    </w:p>
    <w:p w:rsidR="001D0578" w:rsidRPr="00E42B20" w:rsidRDefault="001D0578" w:rsidP="00C21A88">
      <w:pPr>
        <w:pStyle w:val="af2"/>
        <w:numPr>
          <w:ilvl w:val="0"/>
          <w:numId w:val="47"/>
        </w:numPr>
        <w:ind w:left="567" w:hanging="567"/>
      </w:pPr>
      <w:r w:rsidRPr="00C21A88">
        <w:rPr>
          <w:szCs w:val="28"/>
        </w:rPr>
        <w:t>ГОСТ 12.2.007-75 ССБТ «Изделия светотехнические. Требования безопасности».</w:t>
      </w:r>
    </w:p>
    <w:p w:rsidR="001D0578" w:rsidRPr="00E42B20" w:rsidRDefault="001D0578" w:rsidP="00C21A88">
      <w:pPr>
        <w:pStyle w:val="af2"/>
        <w:numPr>
          <w:ilvl w:val="0"/>
          <w:numId w:val="47"/>
        </w:numPr>
        <w:ind w:left="567" w:hanging="567"/>
      </w:pPr>
      <w:r w:rsidRPr="00C21A88">
        <w:rPr>
          <w:szCs w:val="28"/>
        </w:rPr>
        <w:t>ГОСТ 12.1.005-88 (2001) ССБТ «Общие санитарно-гигиенические требования к воздуху рабочей зоны»</w:t>
      </w:r>
    </w:p>
    <w:p w:rsidR="001D0578" w:rsidRPr="00E42B20" w:rsidRDefault="001D0578" w:rsidP="00C21A88">
      <w:pPr>
        <w:pStyle w:val="af2"/>
        <w:numPr>
          <w:ilvl w:val="0"/>
          <w:numId w:val="47"/>
        </w:numPr>
        <w:ind w:left="567" w:hanging="567"/>
      </w:pPr>
      <w:r w:rsidRPr="00C21A88">
        <w:rPr>
          <w:szCs w:val="28"/>
        </w:rPr>
        <w:t>СанПиН 2.2.4.548-96 «</w:t>
      </w:r>
      <w:r w:rsidRPr="00C21A88">
        <w:rPr>
          <w:bCs/>
          <w:szCs w:val="28"/>
        </w:rPr>
        <w:t>Гигиенические требования к микроклимату производственных помещений</w:t>
      </w:r>
      <w:r w:rsidRPr="00C21A88">
        <w:rPr>
          <w:szCs w:val="28"/>
        </w:rPr>
        <w:t>»</w:t>
      </w:r>
    </w:p>
    <w:p w:rsidR="001D0578" w:rsidRPr="00E42B20" w:rsidRDefault="001D0578" w:rsidP="00C21A88">
      <w:pPr>
        <w:pStyle w:val="af2"/>
        <w:numPr>
          <w:ilvl w:val="0"/>
          <w:numId w:val="47"/>
        </w:numPr>
        <w:ind w:left="567" w:hanging="567"/>
      </w:pPr>
      <w:r w:rsidRPr="00C21A88">
        <w:rPr>
          <w:szCs w:val="28"/>
        </w:rPr>
        <w:t>ГОСТ 12.1.003-83 ССБТ с дополнениями 1989 года «</w:t>
      </w:r>
      <w:r w:rsidRPr="00910152">
        <w:t>Шум. Общие требования безопасности</w:t>
      </w:r>
      <w:r w:rsidRPr="00C21A88">
        <w:rPr>
          <w:szCs w:val="28"/>
        </w:rPr>
        <w:t>».</w:t>
      </w:r>
    </w:p>
    <w:p w:rsidR="001D0578" w:rsidRPr="00E42B20" w:rsidRDefault="001D0578" w:rsidP="00C21A88">
      <w:pPr>
        <w:pStyle w:val="af2"/>
        <w:numPr>
          <w:ilvl w:val="0"/>
          <w:numId w:val="47"/>
        </w:numPr>
        <w:ind w:left="567" w:hanging="567"/>
      </w:pPr>
      <w:r w:rsidRPr="00C21A88">
        <w:rPr>
          <w:szCs w:val="28"/>
        </w:rPr>
        <w:t>СН 2.2.4./2.1.8.562-96 «Шум на рабочих местах, в помещениях жилых, общественных зданий и на территории жилой застройки».</w:t>
      </w:r>
    </w:p>
    <w:p w:rsidR="001D0578" w:rsidRPr="00C056A3" w:rsidRDefault="001D0578" w:rsidP="00C21A88">
      <w:pPr>
        <w:pStyle w:val="af2"/>
        <w:numPr>
          <w:ilvl w:val="0"/>
          <w:numId w:val="47"/>
        </w:numPr>
        <w:ind w:left="567" w:hanging="567"/>
      </w:pPr>
      <w:r w:rsidRPr="00C21A88">
        <w:rPr>
          <w:szCs w:val="28"/>
        </w:rPr>
        <w:t>ГОСТ 12.1.006-76 ССБТ «Электромагнитные поля радиочастот. Общие требования безопасности».</w:t>
      </w:r>
      <w:r w:rsidRPr="00311584">
        <w:t xml:space="preserve"> </w:t>
      </w:r>
    </w:p>
    <w:p w:rsidR="002C2773" w:rsidRDefault="002C2773"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ind w:left="567" w:hanging="567"/>
        <w:rPr>
          <w:szCs w:val="28"/>
        </w:rPr>
      </w:pPr>
    </w:p>
    <w:p w:rsidR="00C21A88" w:rsidRDefault="00C21A88" w:rsidP="00C21A88">
      <w:pPr>
        <w:pStyle w:val="10"/>
        <w:numPr>
          <w:ilvl w:val="0"/>
          <w:numId w:val="0"/>
        </w:numPr>
        <w:spacing w:line="360" w:lineRule="auto"/>
        <w:ind w:left="1066"/>
        <w:jc w:val="right"/>
      </w:pPr>
      <w:r>
        <w:t>Приложение А</w:t>
      </w:r>
    </w:p>
    <w:p w:rsidR="00C21A88" w:rsidRDefault="00C21A88" w:rsidP="00C21A88">
      <w:pPr>
        <w:pStyle w:val="20"/>
      </w:pPr>
      <w:r>
        <w:t xml:space="preserve">Характеристики типов стен </w:t>
      </w:r>
    </w:p>
    <w:p w:rsidR="00C21A88" w:rsidRDefault="00C21A88" w:rsidP="00C21A8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0"/>
        <w:gridCol w:w="3120"/>
        <w:gridCol w:w="3120"/>
      </w:tblGrid>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Тип стены</w:t>
            </w:r>
          </w:p>
        </w:tc>
        <w:tc>
          <w:tcPr>
            <w:tcW w:w="3120" w:type="dxa"/>
            <w:vAlign w:val="center"/>
          </w:tcPr>
          <w:p w:rsidR="00C21A88" w:rsidRDefault="00C21A88" w:rsidP="00C21A88">
            <w:pPr>
              <w:jc w:val="center"/>
            </w:pPr>
            <w:r>
              <w:t>Среднее значение ослабления, дБ</w:t>
            </w:r>
          </w:p>
        </w:tc>
        <w:tc>
          <w:tcPr>
            <w:tcW w:w="3120" w:type="dxa"/>
            <w:vAlign w:val="center"/>
          </w:tcPr>
          <w:p w:rsidR="00C21A88" w:rsidRDefault="00C21A88" w:rsidP="00C21A88">
            <w:pPr>
              <w:jc w:val="center"/>
            </w:pPr>
            <w:r>
              <w:t>Условное обозначение</w:t>
            </w:r>
          </w:p>
        </w:tc>
      </w:tr>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Кирпичная стена 120мм.</w:t>
            </w:r>
          </w:p>
        </w:tc>
        <w:tc>
          <w:tcPr>
            <w:tcW w:w="3120" w:type="dxa"/>
            <w:vAlign w:val="center"/>
          </w:tcPr>
          <w:p w:rsidR="00C21A88" w:rsidRDefault="00C21A88" w:rsidP="00C21A88">
            <w:pPr>
              <w:jc w:val="center"/>
            </w:pPr>
            <w:r>
              <w:t>9</w:t>
            </w:r>
          </w:p>
        </w:tc>
        <w:tc>
          <w:tcPr>
            <w:tcW w:w="3120" w:type="dxa"/>
            <w:vAlign w:val="center"/>
          </w:tcPr>
          <w:p w:rsidR="00C21A88" w:rsidRDefault="00C21A88" w:rsidP="00C21A88">
            <w:pPr>
              <w:jc w:val="center"/>
            </w:pPr>
            <w:r>
              <w:t>1</w:t>
            </w:r>
          </w:p>
        </w:tc>
      </w:tr>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Кирпичная стена 380мм.</w:t>
            </w:r>
          </w:p>
        </w:tc>
        <w:tc>
          <w:tcPr>
            <w:tcW w:w="3120" w:type="dxa"/>
            <w:vAlign w:val="center"/>
          </w:tcPr>
          <w:p w:rsidR="00C21A88" w:rsidRDefault="00C21A88" w:rsidP="00C21A88">
            <w:pPr>
              <w:jc w:val="center"/>
            </w:pPr>
            <w:r>
              <w:t>12</w:t>
            </w:r>
          </w:p>
        </w:tc>
        <w:tc>
          <w:tcPr>
            <w:tcW w:w="3120" w:type="dxa"/>
            <w:vAlign w:val="center"/>
          </w:tcPr>
          <w:p w:rsidR="00C21A88" w:rsidRDefault="00C21A88" w:rsidP="00C21A88">
            <w:pPr>
              <w:jc w:val="center"/>
            </w:pPr>
            <w:r>
              <w:t>2</w:t>
            </w:r>
          </w:p>
        </w:tc>
      </w:tr>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Армированное стекло</w:t>
            </w:r>
          </w:p>
        </w:tc>
        <w:tc>
          <w:tcPr>
            <w:tcW w:w="3120" w:type="dxa"/>
            <w:vAlign w:val="center"/>
          </w:tcPr>
          <w:p w:rsidR="00C21A88" w:rsidRDefault="00C21A88" w:rsidP="00C21A88">
            <w:pPr>
              <w:jc w:val="center"/>
            </w:pPr>
            <w:r>
              <w:t>8</w:t>
            </w:r>
          </w:p>
        </w:tc>
        <w:tc>
          <w:tcPr>
            <w:tcW w:w="3120" w:type="dxa"/>
            <w:vAlign w:val="center"/>
          </w:tcPr>
          <w:p w:rsidR="00C21A88" w:rsidRDefault="00C21A88" w:rsidP="00C21A88">
            <w:pPr>
              <w:jc w:val="center"/>
            </w:pPr>
            <w:r>
              <w:t>3</w:t>
            </w:r>
          </w:p>
        </w:tc>
      </w:tr>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Железобетонная стена (проёмы есть)</w:t>
            </w:r>
          </w:p>
        </w:tc>
        <w:tc>
          <w:tcPr>
            <w:tcW w:w="3120" w:type="dxa"/>
            <w:vAlign w:val="center"/>
          </w:tcPr>
          <w:p w:rsidR="00C21A88" w:rsidRDefault="00C21A88" w:rsidP="00C21A88">
            <w:pPr>
              <w:jc w:val="center"/>
            </w:pPr>
            <w:r>
              <w:t>17</w:t>
            </w:r>
          </w:p>
        </w:tc>
        <w:tc>
          <w:tcPr>
            <w:tcW w:w="3120" w:type="dxa"/>
            <w:vAlign w:val="center"/>
          </w:tcPr>
          <w:p w:rsidR="00C21A88" w:rsidRDefault="00C21A88" w:rsidP="00C21A88">
            <w:pPr>
              <w:jc w:val="center"/>
            </w:pPr>
            <w:r>
              <w:t>4</w:t>
            </w:r>
          </w:p>
        </w:tc>
      </w:tr>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Железобетонная стена (проёмов нет)</w:t>
            </w:r>
          </w:p>
        </w:tc>
        <w:tc>
          <w:tcPr>
            <w:tcW w:w="3120" w:type="dxa"/>
            <w:vAlign w:val="center"/>
          </w:tcPr>
          <w:p w:rsidR="00C21A88" w:rsidRDefault="00C21A88" w:rsidP="00C21A88">
            <w:pPr>
              <w:jc w:val="center"/>
            </w:pPr>
            <w:r>
              <w:t>30</w:t>
            </w:r>
          </w:p>
        </w:tc>
        <w:tc>
          <w:tcPr>
            <w:tcW w:w="3120" w:type="dxa"/>
            <w:vAlign w:val="center"/>
          </w:tcPr>
          <w:p w:rsidR="00C21A88" w:rsidRDefault="00C21A88" w:rsidP="00C21A88">
            <w:pPr>
              <w:jc w:val="center"/>
            </w:pPr>
            <w:r>
              <w:t>5</w:t>
            </w:r>
          </w:p>
        </w:tc>
      </w:tr>
      <w:tr w:rsidR="00C21A88" w:rsidTr="00C21A88">
        <w:tblPrEx>
          <w:tblCellMar>
            <w:top w:w="0" w:type="dxa"/>
            <w:bottom w:w="0" w:type="dxa"/>
          </w:tblCellMar>
        </w:tblPrEx>
        <w:trPr>
          <w:cantSplit/>
          <w:trHeight w:val="825"/>
        </w:trPr>
        <w:tc>
          <w:tcPr>
            <w:tcW w:w="3120" w:type="dxa"/>
            <w:vAlign w:val="center"/>
          </w:tcPr>
          <w:p w:rsidR="00C21A88" w:rsidRDefault="00C21A88" w:rsidP="00C21A88">
            <w:pPr>
              <w:jc w:val="center"/>
            </w:pPr>
            <w:r>
              <w:t>Деревянная стена</w:t>
            </w:r>
          </w:p>
        </w:tc>
        <w:tc>
          <w:tcPr>
            <w:tcW w:w="3120" w:type="dxa"/>
            <w:vAlign w:val="center"/>
          </w:tcPr>
          <w:p w:rsidR="00C21A88" w:rsidRDefault="00C21A88" w:rsidP="00C21A88">
            <w:pPr>
              <w:jc w:val="center"/>
            </w:pPr>
            <w:r>
              <w:t>6</w:t>
            </w:r>
          </w:p>
        </w:tc>
        <w:tc>
          <w:tcPr>
            <w:tcW w:w="3120" w:type="dxa"/>
            <w:vAlign w:val="center"/>
          </w:tcPr>
          <w:p w:rsidR="00C21A88" w:rsidRDefault="00C21A88" w:rsidP="00C21A88">
            <w:pPr>
              <w:jc w:val="center"/>
            </w:pPr>
            <w:r>
              <w:t>6</w:t>
            </w:r>
          </w:p>
        </w:tc>
      </w:tr>
    </w:tbl>
    <w:p w:rsidR="00C21A88" w:rsidRDefault="00C21A88" w:rsidP="00C21A88"/>
    <w:p w:rsidR="00C21A88" w:rsidRDefault="00C21A88" w:rsidP="00C21A88">
      <w:pPr>
        <w:pStyle w:val="20"/>
      </w:pPr>
      <w:r>
        <w:t>Характеристики типов помещений</w:t>
      </w:r>
    </w:p>
    <w:p w:rsidR="00C21A88" w:rsidRDefault="00C21A88" w:rsidP="00C21A88">
      <w:pPr>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20"/>
        <w:gridCol w:w="3120"/>
        <w:gridCol w:w="3120"/>
      </w:tblGrid>
      <w:tr w:rsidR="00C21A88" w:rsidTr="00C21A88">
        <w:tblPrEx>
          <w:tblCellMar>
            <w:top w:w="0" w:type="dxa"/>
            <w:bottom w:w="0" w:type="dxa"/>
          </w:tblCellMar>
        </w:tblPrEx>
        <w:trPr>
          <w:cantSplit/>
          <w:trHeight w:val="645"/>
        </w:trPr>
        <w:tc>
          <w:tcPr>
            <w:tcW w:w="3120" w:type="dxa"/>
            <w:vAlign w:val="center"/>
          </w:tcPr>
          <w:p w:rsidR="00C21A88" w:rsidRDefault="00C21A88" w:rsidP="00C21A88">
            <w:pPr>
              <w:jc w:val="center"/>
            </w:pPr>
            <w:r>
              <w:t>Тип здания</w:t>
            </w:r>
          </w:p>
        </w:tc>
        <w:tc>
          <w:tcPr>
            <w:tcW w:w="3120" w:type="dxa"/>
            <w:vAlign w:val="center"/>
          </w:tcPr>
          <w:p w:rsidR="00C21A88" w:rsidRDefault="00C21A88" w:rsidP="00C21A88">
            <w:pPr>
              <w:jc w:val="center"/>
            </w:pPr>
            <w:r>
              <w:t xml:space="preserve">Погонное затухание </w:t>
            </w:r>
            <w:r>
              <w:rPr>
                <w:position w:val="-4"/>
              </w:rPr>
              <w:object w:dxaOrig="260" w:dyaOrig="300">
                <v:shape id="_x0000_i1117" type="#_x0000_t75" style="width:13.4pt;height:15.05pt" o:ole="">
                  <v:imagedata r:id="rId192" o:title=""/>
                </v:shape>
                <o:OLEObject Type="Embed" ProgID="Equation.3" ShapeID="_x0000_i1117" DrawAspect="Content" ObjectID="_1305620336" r:id="rId193"/>
              </w:object>
            </w:r>
            <w:r>
              <w:t>, дБ/м</w:t>
            </w:r>
          </w:p>
        </w:tc>
        <w:tc>
          <w:tcPr>
            <w:tcW w:w="3120" w:type="dxa"/>
            <w:vAlign w:val="center"/>
          </w:tcPr>
          <w:p w:rsidR="00C21A88" w:rsidRDefault="00C21A88" w:rsidP="00C21A88">
            <w:pPr>
              <w:jc w:val="center"/>
            </w:pPr>
            <w:r>
              <w:t>Пример</w:t>
            </w:r>
          </w:p>
        </w:tc>
      </w:tr>
      <w:tr w:rsidR="00C21A88" w:rsidTr="00C21A88">
        <w:tblPrEx>
          <w:tblCellMar>
            <w:top w:w="0" w:type="dxa"/>
            <w:bottom w:w="0" w:type="dxa"/>
          </w:tblCellMar>
        </w:tblPrEx>
        <w:trPr>
          <w:cantSplit/>
          <w:trHeight w:val="645"/>
        </w:trPr>
        <w:tc>
          <w:tcPr>
            <w:tcW w:w="3120" w:type="dxa"/>
            <w:vAlign w:val="center"/>
          </w:tcPr>
          <w:p w:rsidR="00C21A88" w:rsidRDefault="00C21A88" w:rsidP="00C21A88">
            <w:pPr>
              <w:jc w:val="center"/>
            </w:pPr>
            <w:r>
              <w:t>Старые здания</w:t>
            </w:r>
          </w:p>
        </w:tc>
        <w:tc>
          <w:tcPr>
            <w:tcW w:w="3120" w:type="dxa"/>
            <w:vAlign w:val="center"/>
          </w:tcPr>
          <w:p w:rsidR="00C21A88" w:rsidRDefault="00C21A88" w:rsidP="00C21A88">
            <w:pPr>
              <w:jc w:val="center"/>
            </w:pPr>
            <w:r>
              <w:t>0.7</w:t>
            </w:r>
          </w:p>
        </w:tc>
        <w:tc>
          <w:tcPr>
            <w:tcW w:w="3120" w:type="dxa"/>
            <w:vAlign w:val="center"/>
          </w:tcPr>
          <w:p w:rsidR="00C21A88" w:rsidRDefault="00C21A88" w:rsidP="00C21A88">
            <w:pPr>
              <w:jc w:val="center"/>
            </w:pPr>
            <w:r>
              <w:t>Жилые здания</w:t>
            </w:r>
          </w:p>
        </w:tc>
      </w:tr>
      <w:tr w:rsidR="00C21A88" w:rsidTr="00C21A88">
        <w:tblPrEx>
          <w:tblCellMar>
            <w:top w:w="0" w:type="dxa"/>
            <w:bottom w:w="0" w:type="dxa"/>
          </w:tblCellMar>
        </w:tblPrEx>
        <w:trPr>
          <w:cantSplit/>
          <w:trHeight w:val="645"/>
        </w:trPr>
        <w:tc>
          <w:tcPr>
            <w:tcW w:w="3120" w:type="dxa"/>
            <w:vAlign w:val="center"/>
          </w:tcPr>
          <w:p w:rsidR="00C21A88" w:rsidRDefault="00C21A88" w:rsidP="00C21A88">
            <w:pPr>
              <w:jc w:val="center"/>
            </w:pPr>
            <w:r>
              <w:t>Коммерческие</w:t>
            </w:r>
          </w:p>
        </w:tc>
        <w:tc>
          <w:tcPr>
            <w:tcW w:w="3120" w:type="dxa"/>
            <w:vAlign w:val="center"/>
          </w:tcPr>
          <w:p w:rsidR="00C21A88" w:rsidRDefault="00C21A88" w:rsidP="00C21A88">
            <w:pPr>
              <w:jc w:val="center"/>
            </w:pPr>
            <w:r>
              <w:t>0.5</w:t>
            </w:r>
          </w:p>
        </w:tc>
        <w:tc>
          <w:tcPr>
            <w:tcW w:w="3120" w:type="dxa"/>
            <w:vAlign w:val="center"/>
          </w:tcPr>
          <w:p w:rsidR="00C21A88" w:rsidRDefault="00C21A88" w:rsidP="00C21A88">
            <w:pPr>
              <w:jc w:val="center"/>
            </w:pPr>
            <w:r>
              <w:t>Современные офисы</w:t>
            </w:r>
          </w:p>
        </w:tc>
      </w:tr>
      <w:tr w:rsidR="00C21A88" w:rsidTr="00C21A88">
        <w:tblPrEx>
          <w:tblCellMar>
            <w:top w:w="0" w:type="dxa"/>
            <w:bottom w:w="0" w:type="dxa"/>
          </w:tblCellMar>
        </w:tblPrEx>
        <w:trPr>
          <w:cantSplit/>
          <w:trHeight w:val="645"/>
        </w:trPr>
        <w:tc>
          <w:tcPr>
            <w:tcW w:w="3120" w:type="dxa"/>
            <w:vAlign w:val="center"/>
          </w:tcPr>
          <w:p w:rsidR="00C21A88" w:rsidRDefault="00C21A88" w:rsidP="00C21A88">
            <w:pPr>
              <w:jc w:val="center"/>
            </w:pPr>
            <w:r>
              <w:t>Атриум</w:t>
            </w:r>
          </w:p>
        </w:tc>
        <w:tc>
          <w:tcPr>
            <w:tcW w:w="3120" w:type="dxa"/>
            <w:vAlign w:val="center"/>
          </w:tcPr>
          <w:p w:rsidR="00C21A88" w:rsidRDefault="00C21A88" w:rsidP="00C21A88">
            <w:pPr>
              <w:jc w:val="center"/>
            </w:pPr>
            <w:r>
              <w:t>0.2</w:t>
            </w:r>
          </w:p>
        </w:tc>
        <w:tc>
          <w:tcPr>
            <w:tcW w:w="3120" w:type="dxa"/>
            <w:vAlign w:val="center"/>
          </w:tcPr>
          <w:p w:rsidR="00C21A88" w:rsidRDefault="00C21A88" w:rsidP="00C21A88">
            <w:pPr>
              <w:jc w:val="center"/>
            </w:pPr>
            <w:r>
              <w:t>Музеи, ж/д вокзалы</w:t>
            </w:r>
          </w:p>
        </w:tc>
      </w:tr>
    </w:tbl>
    <w:p w:rsidR="00C21A88" w:rsidRDefault="00C21A88" w:rsidP="00C21A88">
      <w:pPr>
        <w:jc w:val="center"/>
        <w:rPr>
          <w:lang w:val="en-US"/>
        </w:rPr>
      </w:pPr>
    </w:p>
    <w:p w:rsidR="00B073AA" w:rsidRDefault="00B073AA" w:rsidP="00B073AA">
      <w:pPr>
        <w:pStyle w:val="10"/>
        <w:numPr>
          <w:ilvl w:val="0"/>
          <w:numId w:val="0"/>
        </w:numPr>
        <w:spacing w:line="360" w:lineRule="auto"/>
        <w:ind w:left="1066"/>
        <w:jc w:val="right"/>
      </w:pPr>
      <w:r>
        <w:t>Приложение Б</w:t>
      </w:r>
    </w:p>
    <w:p w:rsidR="00B073AA" w:rsidRDefault="00B073AA" w:rsidP="00B073AA">
      <w:pPr>
        <w:jc w:val="center"/>
        <w:rPr>
          <w:b/>
          <w:szCs w:val="28"/>
        </w:rPr>
      </w:pPr>
      <w:r>
        <w:rPr>
          <w:b/>
        </w:rPr>
        <w:t xml:space="preserve">Конфигурация настройки </w:t>
      </w:r>
      <w:r>
        <w:rPr>
          <w:b/>
          <w:szCs w:val="28"/>
          <w:lang w:val="en-US"/>
        </w:rPr>
        <w:t>CallManager</w:t>
      </w:r>
      <w:r>
        <w:rPr>
          <w:b/>
          <w:szCs w:val="28"/>
        </w:rPr>
        <w:t>а.</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sh start</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Using 1936 out of 245752 bytes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version 12.4</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service timestamps debug datetime msec</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service timestamps log datetime msec</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no service password-encryption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hostname Router</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boot-start-marker</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boot-end-marker</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no aaa new-model</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resource policy</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ip subnet-zero</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ip cef</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no ip dhcp use vrf connected</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ip dhcp pool ITS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network 172.16.0.0 255.255.255.0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option 150 ip 172.16.0.1 </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default-router 172.16.0.1 </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voice-card 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no dspfarm</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interface FastEthernet0/0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no ip address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shutdown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duplex auto</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speed auto</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interface FastEthernet0/1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ip address 172.16.0.1 255.255.255.0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duplex auto</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speed auto</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interface Serial0/0/0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no ip address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shutdown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clock rate 125000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interface Serial0/0/1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no ip address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shutdown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clock rate 125000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interface Serial0/1/0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no ip address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shutdown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clock rate 125000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interface Serial0/1/1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no ip address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shutdown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clock rate 125000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ip classless</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no ip http server</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no ip http secure-server</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control-plane</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voice-port 0/2/0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voice-port 0/2/1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voice-port 0/3/0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voice-port 0/3/1</w:t>
      </w:r>
    </w:p>
    <w:p w:rsidR="00B073AA" w:rsidRDefault="00B073AA" w:rsidP="00B073AA">
      <w:pPr>
        <w:spacing w:line="240" w:lineRule="auto"/>
        <w:jc w:val="right"/>
        <w:rPr>
          <w:rFonts w:ascii="GOST type B" w:hAnsi="GOST type B"/>
          <w:i/>
          <w:sz w:val="22"/>
          <w:szCs w:val="22"/>
        </w:rPr>
      </w:pPr>
      <w:r>
        <w:rPr>
          <w:szCs w:val="28"/>
        </w:rPr>
        <w:t>Продолжение приложения Б</w:t>
      </w:r>
      <w:r w:rsidRPr="000A0ABA">
        <w:rPr>
          <w:rFonts w:ascii="GOST type B" w:hAnsi="GOST type B"/>
          <w:i/>
          <w:sz w:val="22"/>
          <w:szCs w:val="22"/>
        </w:rPr>
        <w:t xml:space="preserve">  </w:t>
      </w:r>
    </w:p>
    <w:p w:rsidR="00B073AA" w:rsidRPr="004551CB" w:rsidRDefault="00B073AA" w:rsidP="00B073AA">
      <w:pPr>
        <w:spacing w:line="240" w:lineRule="auto"/>
        <w:jc w:val="left"/>
        <w:rPr>
          <w:rFonts w:ascii="GOST type B" w:hAnsi="GOST type B"/>
          <w:i/>
          <w:sz w:val="22"/>
          <w:szCs w:val="22"/>
        </w:rPr>
      </w:pPr>
      <w:r w:rsidRPr="00B073AA">
        <w:rPr>
          <w:rFonts w:ascii="GOST type B" w:hAnsi="GOST type B"/>
          <w:i/>
          <w:sz w:val="22"/>
          <w:szCs w:val="22"/>
          <w:lang w:val="en-US"/>
        </w:rPr>
        <w:t>telephony</w:t>
      </w:r>
      <w:r w:rsidRPr="004551CB">
        <w:rPr>
          <w:rFonts w:ascii="GOST type B" w:hAnsi="GOST type B"/>
          <w:i/>
          <w:sz w:val="22"/>
          <w:szCs w:val="22"/>
        </w:rPr>
        <w:t>-</w:t>
      </w:r>
      <w:r w:rsidRPr="00B073AA">
        <w:rPr>
          <w:rFonts w:ascii="GOST type B" w:hAnsi="GOST type B"/>
          <w:i/>
          <w:sz w:val="22"/>
          <w:szCs w:val="22"/>
          <w:lang w:val="en-US"/>
        </w:rPr>
        <w:t>service</w:t>
      </w:r>
    </w:p>
    <w:p w:rsidR="00B073AA" w:rsidRPr="00B073AA" w:rsidRDefault="00B073AA" w:rsidP="00B073AA">
      <w:pPr>
        <w:spacing w:line="240" w:lineRule="auto"/>
        <w:jc w:val="left"/>
        <w:rPr>
          <w:rFonts w:ascii="GOST type B" w:hAnsi="GOST type B"/>
          <w:i/>
          <w:sz w:val="22"/>
          <w:szCs w:val="22"/>
          <w:lang w:val="en-US"/>
        </w:rPr>
      </w:pPr>
      <w:r w:rsidRPr="004551CB">
        <w:rPr>
          <w:rFonts w:ascii="GOST type B" w:hAnsi="GOST type B"/>
          <w:i/>
          <w:sz w:val="22"/>
          <w:szCs w:val="22"/>
        </w:rPr>
        <w:t xml:space="preserve"> </w:t>
      </w:r>
      <w:r w:rsidRPr="00B073AA">
        <w:rPr>
          <w:rFonts w:ascii="GOST type B" w:hAnsi="GOST type B"/>
          <w:i/>
          <w:sz w:val="22"/>
          <w:szCs w:val="22"/>
          <w:lang w:val="en-US"/>
        </w:rPr>
        <w:t>max-ephones 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max-dn 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ip source-address 172.16.0.1 port 2000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auto assign 1 to 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create cnf-files version-stamp Jan 01 2002 00:00:00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max-conferences 8 gain -6</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transfer-system full-consult</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2</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0002</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3</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0003</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4</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0004</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5</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0005</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6</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0006</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7</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0007</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8</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0008</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9</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0009</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ephone-dn  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number 0010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mac-address 001E.4A92.A439</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type 7940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button  1:1</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2</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mac-address 0040.96B5.DE13</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type CIPC</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 xml:space="preserve"> button  1:2</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3</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4</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5</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6</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7</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8</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9</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ephone  10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line con 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line aux 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line vty 0 4</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login</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scheduler allocate 20000 1000</w:t>
      </w:r>
    </w:p>
    <w:p w:rsidR="00B073AA" w:rsidRPr="00B073AA" w:rsidRDefault="00B073AA" w:rsidP="00B073AA">
      <w:pPr>
        <w:spacing w:line="240" w:lineRule="auto"/>
        <w:jc w:val="left"/>
        <w:rPr>
          <w:rFonts w:ascii="GOST type B" w:hAnsi="GOST type B"/>
          <w:i/>
          <w:sz w:val="22"/>
          <w:szCs w:val="22"/>
          <w:lang w:val="en-US"/>
        </w:rPr>
      </w:pPr>
      <w:r w:rsidRPr="00B073AA">
        <w:rPr>
          <w:rFonts w:ascii="GOST type B" w:hAnsi="GOST type B"/>
          <w:i/>
          <w:sz w:val="22"/>
          <w:szCs w:val="22"/>
          <w:lang w:val="en-US"/>
        </w:rPr>
        <w:t>end</w:t>
      </w:r>
    </w:p>
    <w:p w:rsidR="00B073AA" w:rsidRPr="00B073AA" w:rsidRDefault="00B073AA" w:rsidP="00B073AA">
      <w:pPr>
        <w:pStyle w:val="10"/>
        <w:numPr>
          <w:ilvl w:val="0"/>
          <w:numId w:val="0"/>
        </w:numPr>
        <w:spacing w:line="360" w:lineRule="auto"/>
        <w:ind w:left="708"/>
        <w:jc w:val="right"/>
        <w:rPr>
          <w:lang w:val="en-US"/>
        </w:rPr>
      </w:pPr>
      <w:r>
        <w:t>Приложение</w:t>
      </w:r>
      <w:r w:rsidRPr="00B073AA">
        <w:rPr>
          <w:lang w:val="en-US"/>
        </w:rPr>
        <w:t xml:space="preserve"> </w:t>
      </w:r>
      <w:r>
        <w:t>В</w:t>
      </w:r>
    </w:p>
    <w:p w:rsidR="00B073AA" w:rsidRDefault="00B073AA" w:rsidP="00B073AA">
      <w:pPr>
        <w:jc w:val="center"/>
        <w:rPr>
          <w:b/>
          <w:szCs w:val="28"/>
        </w:rPr>
      </w:pPr>
      <w:r>
        <w:rPr>
          <w:b/>
        </w:rPr>
        <w:t xml:space="preserve">Конфигурация настройки </w:t>
      </w:r>
      <w:r w:rsidRPr="0004485E">
        <w:rPr>
          <w:b/>
          <w:szCs w:val="28"/>
        </w:rPr>
        <w:t>QoS точки</w:t>
      </w:r>
      <w:r>
        <w:rPr>
          <w:b/>
          <w:szCs w:val="28"/>
        </w:rPr>
        <w:t xml:space="preserve"> доступа  </w:t>
      </w:r>
    </w:p>
    <w:p w:rsidR="00B073AA" w:rsidRPr="00B073AA" w:rsidRDefault="00B073AA" w:rsidP="00B073AA">
      <w:pPr>
        <w:jc w:val="center"/>
        <w:rPr>
          <w:b/>
          <w:szCs w:val="28"/>
          <w:lang w:val="en-US"/>
        </w:rPr>
      </w:pPr>
      <w:r>
        <w:rPr>
          <w:b/>
          <w:szCs w:val="28"/>
        </w:rPr>
        <w:t>с</w:t>
      </w:r>
      <w:r w:rsidRPr="00B073AA">
        <w:rPr>
          <w:b/>
          <w:szCs w:val="28"/>
          <w:lang w:val="en-US"/>
        </w:rPr>
        <w:t xml:space="preserve"> </w:t>
      </w:r>
      <w:r>
        <w:rPr>
          <w:b/>
          <w:szCs w:val="28"/>
        </w:rPr>
        <w:t>приоритетом</w:t>
      </w:r>
      <w:r w:rsidRPr="00B073AA">
        <w:rPr>
          <w:b/>
          <w:szCs w:val="28"/>
          <w:lang w:val="en-US"/>
        </w:rPr>
        <w:t xml:space="preserve"> </w:t>
      </w:r>
      <w:r>
        <w:rPr>
          <w:b/>
          <w:szCs w:val="28"/>
          <w:lang w:val="en-US"/>
        </w:rPr>
        <w:t>VoIP</w:t>
      </w:r>
      <w:r w:rsidRPr="00B073AA">
        <w:rPr>
          <w:b/>
          <w:szCs w:val="28"/>
          <w:lang w:val="en-US"/>
        </w:rPr>
        <w:t xml:space="preserve"> </w:t>
      </w:r>
      <w:r>
        <w:rPr>
          <w:b/>
          <w:szCs w:val="28"/>
        </w:rPr>
        <w:t>пакетов</w:t>
      </w:r>
      <w:r w:rsidRPr="00B073AA">
        <w:rPr>
          <w:b/>
          <w:szCs w:val="28"/>
          <w:lang w:val="en-US"/>
        </w:rPr>
        <w:t>.</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Building configuration...</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Current configuration : 2606 bytes</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version 12.3</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no service pad</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service timestamps debug datetime msec</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service timestamps log datetime msec</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service password-encryption</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hostname ap</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enable secret 5 $1$1l8I$2p5wvSBQGAkUaSK8Xdlf..</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ip subnet-zero</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no aaa new-model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dot11 ssid tsunami</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authentication open </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guest-mode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dot11 phone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username Cisco password 7 062506324F41</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class-map match-all _class_video_policy0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match ip precedence 1 </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class-map match-all _class_video_policy1</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match ip dscp cs7 </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class-map match-all _class_VoWLAN0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match ip protocol 119</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policy-map VoWLAN</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class _class_VoWLAN0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set cos 6</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policy-map video_policy</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class _class_video_policy0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set cos 5</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class _class_video_policy1</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set cos 5</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bridge irb</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interface Dot11Radio0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ip address</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service-policy input VoWLAN</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service-policy output VoWLAN</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ip route-cache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ssid tsunami</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traffic-stream priority 5 sta-rates nom-5.5 nom-6.0 nom-11.0 nom-12.0 nom-24.0 nom-54.0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speed basic-1.0 basic-2.0 basic-5.5 6.0 9.0 basic-11.0 12.0 18.0 24.0 36.0 48.0 54.0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power client 50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power local cck 50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power local ofdm 30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packet max-retries 3 0 fail-threshold 100 500 priority 5 drop-packet</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packet max-retries 3 0 fail-threshold 100 500 priority 6 drop-packet</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station-role root</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dot11 qos class background local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6</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fixed-slot 10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dot11 qos class best-effort local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4</w:t>
      </w:r>
    </w:p>
    <w:p w:rsidR="00B073AA" w:rsidRPr="00B073A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dot</w:t>
      </w:r>
      <w:r w:rsidRPr="00B073AA">
        <w:rPr>
          <w:rFonts w:ascii="GOST type B" w:hAnsi="GOST type B"/>
          <w:i/>
          <w:sz w:val="22"/>
          <w:szCs w:val="22"/>
          <w:lang w:val="en-US"/>
        </w:rPr>
        <w:t xml:space="preserve">11 </w:t>
      </w:r>
      <w:r w:rsidRPr="000A0ABA">
        <w:rPr>
          <w:rFonts w:ascii="GOST type B" w:hAnsi="GOST type B"/>
          <w:i/>
          <w:sz w:val="22"/>
          <w:szCs w:val="22"/>
          <w:lang w:val="en-US"/>
        </w:rPr>
        <w:t>qos</w:t>
      </w:r>
      <w:r w:rsidRPr="00B073AA">
        <w:rPr>
          <w:rFonts w:ascii="GOST type B" w:hAnsi="GOST type B"/>
          <w:i/>
          <w:sz w:val="22"/>
          <w:szCs w:val="22"/>
          <w:lang w:val="en-US"/>
        </w:rPr>
        <w:t xml:space="preserve"> </w:t>
      </w:r>
      <w:r w:rsidRPr="000A0ABA">
        <w:rPr>
          <w:rFonts w:ascii="GOST type B" w:hAnsi="GOST type B"/>
          <w:i/>
          <w:sz w:val="22"/>
          <w:szCs w:val="22"/>
          <w:lang w:val="en-US"/>
        </w:rPr>
        <w:t>class</w:t>
      </w:r>
      <w:r w:rsidRPr="00B073AA">
        <w:rPr>
          <w:rFonts w:ascii="GOST type B" w:hAnsi="GOST type B"/>
          <w:i/>
          <w:sz w:val="22"/>
          <w:szCs w:val="22"/>
          <w:lang w:val="en-US"/>
        </w:rPr>
        <w:t xml:space="preserve"> </w:t>
      </w:r>
      <w:r w:rsidRPr="000A0ABA">
        <w:rPr>
          <w:rFonts w:ascii="GOST type B" w:hAnsi="GOST type B"/>
          <w:i/>
          <w:sz w:val="22"/>
          <w:szCs w:val="22"/>
          <w:lang w:val="en-US"/>
        </w:rPr>
        <w:t>video</w:t>
      </w:r>
      <w:r w:rsidRPr="00B073AA">
        <w:rPr>
          <w:rFonts w:ascii="GOST type B" w:hAnsi="GOST type B"/>
          <w:i/>
          <w:sz w:val="22"/>
          <w:szCs w:val="22"/>
          <w:lang w:val="en-US"/>
        </w:rPr>
        <w:t xml:space="preserve"> </w:t>
      </w:r>
      <w:r w:rsidRPr="000A0ABA">
        <w:rPr>
          <w:rFonts w:ascii="GOST type B" w:hAnsi="GOST type B"/>
          <w:i/>
          <w:sz w:val="22"/>
          <w:szCs w:val="22"/>
          <w:lang w:val="en-US"/>
        </w:rPr>
        <w:t>local</w:t>
      </w:r>
    </w:p>
    <w:p w:rsidR="00B073AA" w:rsidRDefault="00B073AA" w:rsidP="00B073AA">
      <w:pPr>
        <w:spacing w:line="240" w:lineRule="auto"/>
        <w:jc w:val="right"/>
        <w:rPr>
          <w:rFonts w:ascii="GOST type B" w:hAnsi="GOST type B"/>
          <w:i/>
          <w:sz w:val="22"/>
          <w:szCs w:val="22"/>
        </w:rPr>
      </w:pPr>
      <w:r w:rsidRPr="00B073AA">
        <w:rPr>
          <w:rFonts w:ascii="GOST type B" w:hAnsi="GOST type B"/>
          <w:i/>
          <w:sz w:val="22"/>
          <w:szCs w:val="22"/>
          <w:lang w:val="en-US"/>
        </w:rPr>
        <w:t xml:space="preserve"> </w:t>
      </w:r>
      <w:bookmarkStart w:id="53" w:name="OLE_LINK6"/>
      <w:bookmarkStart w:id="54" w:name="OLE_LINK7"/>
      <w:r>
        <w:rPr>
          <w:szCs w:val="28"/>
        </w:rPr>
        <w:t>Продолжение приложения В</w:t>
      </w:r>
      <w:r w:rsidRPr="000A0ABA">
        <w:rPr>
          <w:rFonts w:ascii="GOST type B" w:hAnsi="GOST type B"/>
          <w:i/>
          <w:sz w:val="22"/>
          <w:szCs w:val="22"/>
        </w:rPr>
        <w:t xml:space="preserve">  </w:t>
      </w:r>
      <w:bookmarkEnd w:id="53"/>
      <w:bookmarkEnd w:id="54"/>
    </w:p>
    <w:p w:rsidR="00B073AA" w:rsidRPr="00B073AA" w:rsidRDefault="00B073AA" w:rsidP="00B073AA">
      <w:pPr>
        <w:spacing w:line="240" w:lineRule="auto"/>
        <w:rPr>
          <w:rFonts w:ascii="GOST type B" w:hAnsi="GOST type B"/>
          <w:i/>
          <w:sz w:val="22"/>
          <w:szCs w:val="22"/>
        </w:rPr>
      </w:pPr>
      <w:r w:rsidRPr="000A0ABA">
        <w:rPr>
          <w:rFonts w:ascii="GOST type B" w:hAnsi="GOST type B"/>
          <w:i/>
          <w:sz w:val="22"/>
          <w:szCs w:val="22"/>
        </w:rPr>
        <w:t xml:space="preserve"> </w:t>
      </w:r>
      <w:r w:rsidRPr="000A0ABA">
        <w:rPr>
          <w:rFonts w:ascii="GOST type B" w:hAnsi="GOST type B"/>
          <w:i/>
          <w:sz w:val="22"/>
          <w:szCs w:val="22"/>
          <w:lang w:val="en-US"/>
        </w:rPr>
        <w:t>cw</w:t>
      </w:r>
      <w:r w:rsidRPr="00B073AA">
        <w:rPr>
          <w:rFonts w:ascii="GOST type B" w:hAnsi="GOST type B"/>
          <w:i/>
          <w:sz w:val="22"/>
          <w:szCs w:val="22"/>
        </w:rPr>
        <w:t>-</w:t>
      </w:r>
      <w:r w:rsidRPr="000A0ABA">
        <w:rPr>
          <w:rFonts w:ascii="GOST type B" w:hAnsi="GOST type B"/>
          <w:i/>
          <w:sz w:val="22"/>
          <w:szCs w:val="22"/>
          <w:lang w:val="en-US"/>
        </w:rPr>
        <w:t>min</w:t>
      </w:r>
      <w:r w:rsidRPr="00B073AA">
        <w:rPr>
          <w:rFonts w:ascii="GOST type B" w:hAnsi="GOST type B"/>
          <w:i/>
          <w:sz w:val="22"/>
          <w:szCs w:val="22"/>
        </w:rPr>
        <w:t xml:space="preserve"> 3</w:t>
      </w:r>
    </w:p>
    <w:p w:rsidR="00B073AA" w:rsidRPr="000A0ABA" w:rsidRDefault="00B073AA" w:rsidP="00B073AA">
      <w:pPr>
        <w:spacing w:line="240" w:lineRule="auto"/>
        <w:rPr>
          <w:rFonts w:ascii="GOST type B" w:hAnsi="GOST type B"/>
          <w:i/>
          <w:sz w:val="22"/>
          <w:szCs w:val="22"/>
          <w:lang w:val="en-US"/>
        </w:rPr>
      </w:pPr>
      <w:r w:rsidRPr="00B073AA">
        <w:rPr>
          <w:rFonts w:ascii="GOST type B" w:hAnsi="GOST type B"/>
          <w:i/>
          <w:sz w:val="22"/>
          <w:szCs w:val="22"/>
        </w:rPr>
        <w:t xml:space="preserve">    </w:t>
      </w:r>
      <w:r w:rsidRPr="000A0ABA">
        <w:rPr>
          <w:rFonts w:ascii="GOST type B" w:hAnsi="GOST type B"/>
          <w:i/>
          <w:sz w:val="22"/>
          <w:szCs w:val="22"/>
          <w:lang w:val="en-US"/>
        </w:rPr>
        <w:t>cw-max 5</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fixed-slot 3</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transmit-op 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admission-control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admit-traffic signaling infinite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dot11 qos class voice local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2</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cw-max 4</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transmit-op 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dot11 qos class background cell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8</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fixed-slot 12</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dot11 qos class best-effort cell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6</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dot11 qos class video cell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4</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cw-max 6</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fixed-slot 5</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transmit-op 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admission-control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dot11 qos class voice cell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cw-min 2</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cw-max 4</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transmit-op 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bridge-group 1</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bridge-group 1 subscriber-loop-control</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bridge-group 1 block-unknown-source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bridge-group 1 source-learning</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bridge-group 1 unicast-flooding</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bridge-group 1 spanning-disabled</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interface FastEthernet0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ip address</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service-policy output VoWLAN</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ip route-cache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duplex auto</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speed auto</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bridge-group 1</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bridge-group 1 source-learning</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bridge-group 1 spanning-disabled</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interface BVI1</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ip address 172.16.0.210 255.255.0.0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 xml:space="preserve"> no ip route-cache</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ip http server</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no ip http secure-server</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bridge 1 route ip</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line con 0</w:t>
      </w:r>
    </w:p>
    <w:p w:rsidR="00B073AA" w:rsidRPr="000A0ABA" w:rsidRDefault="00B073AA" w:rsidP="00B073AA">
      <w:pPr>
        <w:spacing w:line="240" w:lineRule="auto"/>
        <w:rPr>
          <w:rFonts w:ascii="GOST type B" w:hAnsi="GOST type B"/>
          <w:i/>
          <w:sz w:val="22"/>
          <w:szCs w:val="22"/>
          <w:lang w:val="en-US"/>
        </w:rPr>
      </w:pPr>
      <w:r w:rsidRPr="000A0ABA">
        <w:rPr>
          <w:rFonts w:ascii="GOST type B" w:hAnsi="GOST type B"/>
          <w:i/>
          <w:sz w:val="22"/>
          <w:szCs w:val="22"/>
          <w:lang w:val="en-US"/>
        </w:rPr>
        <w:t>line vty 0 4</w:t>
      </w:r>
    </w:p>
    <w:p w:rsidR="00B073AA" w:rsidRPr="000A0ABA" w:rsidRDefault="00B073AA" w:rsidP="00B073AA">
      <w:pPr>
        <w:spacing w:line="240" w:lineRule="auto"/>
        <w:rPr>
          <w:rFonts w:ascii="GOST type B" w:hAnsi="GOST type B"/>
          <w:i/>
          <w:sz w:val="22"/>
          <w:szCs w:val="22"/>
        </w:rPr>
      </w:pPr>
      <w:r w:rsidRPr="000A0ABA">
        <w:rPr>
          <w:rFonts w:ascii="GOST type B" w:hAnsi="GOST type B"/>
          <w:i/>
          <w:sz w:val="22"/>
          <w:szCs w:val="22"/>
          <w:lang w:val="en-US"/>
        </w:rPr>
        <w:t xml:space="preserve"> </w:t>
      </w:r>
      <w:r w:rsidRPr="000A0ABA">
        <w:rPr>
          <w:rFonts w:ascii="GOST type B" w:hAnsi="GOST type B"/>
          <w:i/>
          <w:sz w:val="22"/>
          <w:szCs w:val="22"/>
        </w:rPr>
        <w:t>end</w:t>
      </w:r>
    </w:p>
    <w:p w:rsidR="00B073AA" w:rsidRPr="000A0ABA" w:rsidRDefault="00B073AA" w:rsidP="00B073AA">
      <w:pPr>
        <w:spacing w:line="240" w:lineRule="auto"/>
        <w:rPr>
          <w:rFonts w:ascii="GOST type B" w:hAnsi="GOST type B"/>
          <w:i/>
          <w:sz w:val="22"/>
          <w:szCs w:val="22"/>
        </w:rPr>
      </w:pPr>
    </w:p>
    <w:p w:rsidR="00C21A88" w:rsidRPr="00894834" w:rsidRDefault="00C21A88" w:rsidP="00B073AA">
      <w:pPr>
        <w:spacing w:line="240" w:lineRule="auto"/>
        <w:ind w:left="567" w:hanging="567"/>
        <w:rPr>
          <w:szCs w:val="28"/>
        </w:rPr>
      </w:pPr>
    </w:p>
    <w:sectPr w:rsidR="00C21A88" w:rsidRPr="00894834" w:rsidSect="009814A4">
      <w:headerReference w:type="default" r:id="rId194"/>
      <w:footerReference w:type="even" r:id="rId195"/>
      <w:footerReference w:type="default" r:id="rId196"/>
      <w:headerReference w:type="first" r:id="rId197"/>
      <w:pgSz w:w="11906" w:h="16838" w:code="9"/>
      <w:pgMar w:top="709" w:right="851" w:bottom="1418" w:left="1418" w:header="0" w:footer="709"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1FCE" w:rsidRDefault="00041FCE">
      <w:r>
        <w:separator/>
      </w:r>
    </w:p>
    <w:p w:rsidR="00041FCE" w:rsidRDefault="00041FCE"/>
  </w:endnote>
  <w:endnote w:type="continuationSeparator" w:id="1">
    <w:p w:rsidR="00041FCE" w:rsidRDefault="00041FCE">
      <w:r>
        <w:continuationSeparator/>
      </w:r>
    </w:p>
    <w:p w:rsidR="00041FCE" w:rsidRDefault="00041FC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Calibri">
    <w:panose1 w:val="020F0502020204030204"/>
    <w:charset w:val="CC"/>
    <w:family w:val="swiss"/>
    <w:pitch w:val="variable"/>
    <w:sig w:usb0="A00002EF" w:usb1="4000207B" w:usb2="00000000" w:usb3="00000000" w:csb0="0000009F" w:csb1="00000000"/>
  </w:font>
  <w:font w:name="GOST type B">
    <w:panose1 w:val="020B0500000000000000"/>
    <w:charset w:val="CC"/>
    <w:family w:val="swiss"/>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A88" w:rsidRDefault="00C21A88" w:rsidP="001511A6">
    <w:pPr>
      <w:framePr w:wrap="around" w:vAnchor="text" w:hAnchor="margin" w:xAlign="right" w:y="1"/>
    </w:pPr>
    <w:r>
      <w:fldChar w:fldCharType="begin"/>
    </w:r>
    <w:r>
      <w:instrText xml:space="preserve">PAGE  </w:instrText>
    </w:r>
    <w:r>
      <w:fldChar w:fldCharType="end"/>
    </w:r>
  </w:p>
  <w:p w:rsidR="00C21A88" w:rsidRDefault="00C21A88" w:rsidP="00623256">
    <w:pPr>
      <w:ind w:right="360"/>
    </w:pPr>
  </w:p>
  <w:p w:rsidR="00C21A88" w:rsidRDefault="00C21A8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A88" w:rsidRDefault="00C21A88" w:rsidP="001511A6">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1FCE" w:rsidRDefault="00041FCE">
      <w:r>
        <w:separator/>
      </w:r>
    </w:p>
    <w:p w:rsidR="00041FCE" w:rsidRDefault="00041FCE"/>
  </w:footnote>
  <w:footnote w:type="continuationSeparator" w:id="1">
    <w:p w:rsidR="00041FCE" w:rsidRDefault="00041FCE">
      <w:r>
        <w:continuationSeparator/>
      </w:r>
    </w:p>
    <w:p w:rsidR="00041FCE" w:rsidRDefault="00041FC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A88" w:rsidRDefault="00C21A88">
    <w:pPr>
      <w:pStyle w:val="a7"/>
    </w:pPr>
    <w:r w:rsidRPr="00820103">
      <w:rPr>
        <w:noProof/>
        <w:sz w:val="20"/>
      </w:rPr>
      <w:pict>
        <v:group id="_x0000_s2390" style="position:absolute;left:0;text-align:left;margin-left:56.7pt;margin-top:19.85pt;width:518.8pt;height:799.35pt;z-index:251658240;mso-position-horizontal-relative:page;mso-position-vertical-relative:page" coordsize="20000,20000" o:allowincell="f">
          <v:rect id="_x0000_s2391" style="position:absolute;width:20000;height:20000" filled="f" strokeweight="2pt"/>
          <v:line id="_x0000_s2392" style="position:absolute" from="1093,18949" to="1095,19989" strokeweight="2pt"/>
          <v:line id="_x0000_s2393" style="position:absolute" from="10,18941" to="19977,18942" strokeweight="2pt"/>
          <v:line id="_x0000_s2394" style="position:absolute" from="2186,18949" to="2188,19989" strokeweight="2pt"/>
          <v:line id="_x0000_s2395" style="position:absolute" from="4919,18949" to="4921,19989" strokeweight="2pt"/>
          <v:line id="_x0000_s2396" style="position:absolute" from="6557,18959" to="6559,19989" strokeweight="2pt"/>
          <v:line id="_x0000_s2397" style="position:absolute" from="7650,18949" to="7652,19979" strokeweight="2pt"/>
          <v:line id="_x0000_s2398" style="position:absolute" from="18905,18949" to="18909,19989" strokeweight="2pt"/>
          <v:line id="_x0000_s2399" style="position:absolute" from="10,19293" to="7631,19295" strokeweight="1pt"/>
          <v:line id="_x0000_s2400" style="position:absolute" from="10,19646" to="7631,19647" strokeweight="2pt"/>
          <v:line id="_x0000_s2401" style="position:absolute" from="18919,19296" to="19990,19297" strokeweight="1pt"/>
          <v:rect id="_x0000_s2402" style="position:absolute;left:54;top:19660;width:1000;height:309" filled="f" stroked="f" strokeweight=".25pt">
            <v:textbox style="mso-next-textbox:#_x0000_s2402" inset="1pt,1pt,1pt,1pt">
              <w:txbxContent>
                <w:p w:rsidR="00C21A88" w:rsidRDefault="00C21A88">
                  <w:pPr>
                    <w:pStyle w:val="a8"/>
                    <w:jc w:val="center"/>
                    <w:rPr>
                      <w:sz w:val="18"/>
                    </w:rPr>
                  </w:pPr>
                  <w:r>
                    <w:rPr>
                      <w:sz w:val="18"/>
                    </w:rPr>
                    <w:t>Изм.</w:t>
                  </w:r>
                </w:p>
              </w:txbxContent>
            </v:textbox>
          </v:rect>
          <v:rect id="_x0000_s2403" style="position:absolute;left:1139;top:19660;width:1001;height:309" filled="f" stroked="f" strokeweight=".25pt">
            <v:textbox style="mso-next-textbox:#_x0000_s2403" inset="1pt,1pt,1pt,1pt">
              <w:txbxContent>
                <w:p w:rsidR="00C21A88" w:rsidRDefault="00C21A88">
                  <w:pPr>
                    <w:pStyle w:val="a8"/>
                    <w:jc w:val="center"/>
                    <w:rPr>
                      <w:sz w:val="18"/>
                    </w:rPr>
                  </w:pPr>
                  <w:r>
                    <w:rPr>
                      <w:sz w:val="18"/>
                    </w:rPr>
                    <w:t>Лист</w:t>
                  </w:r>
                </w:p>
              </w:txbxContent>
            </v:textbox>
          </v:rect>
          <v:rect id="_x0000_s2404" style="position:absolute;left:2267;top:19660;width:2573;height:309" filled="f" stroked="f" strokeweight=".25pt">
            <v:textbox style="mso-next-textbox:#_x0000_s2404" inset="1pt,1pt,1pt,1pt">
              <w:txbxContent>
                <w:p w:rsidR="00C21A88" w:rsidRDefault="00C21A88">
                  <w:pPr>
                    <w:pStyle w:val="a8"/>
                    <w:jc w:val="center"/>
                    <w:rPr>
                      <w:sz w:val="18"/>
                    </w:rPr>
                  </w:pPr>
                  <w:r>
                    <w:rPr>
                      <w:sz w:val="18"/>
                    </w:rPr>
                    <w:t>№ докум.</w:t>
                  </w:r>
                </w:p>
              </w:txbxContent>
            </v:textbox>
          </v:rect>
          <v:rect id="_x0000_s2405" style="position:absolute;left:4983;top:19660;width:1534;height:309" filled="f" stroked="f" strokeweight=".25pt">
            <v:textbox style="mso-next-textbox:#_x0000_s2405" inset="1pt,1pt,1pt,1pt">
              <w:txbxContent>
                <w:p w:rsidR="00C21A88" w:rsidRDefault="00C21A88">
                  <w:pPr>
                    <w:pStyle w:val="a8"/>
                    <w:jc w:val="center"/>
                    <w:rPr>
                      <w:sz w:val="18"/>
                    </w:rPr>
                  </w:pPr>
                  <w:r>
                    <w:rPr>
                      <w:sz w:val="18"/>
                    </w:rPr>
                    <w:t>Подпись</w:t>
                  </w:r>
                </w:p>
              </w:txbxContent>
            </v:textbox>
          </v:rect>
          <v:rect id="_x0000_s2406" style="position:absolute;left:6604;top:19660;width:1000;height:309" filled="f" stroked="f" strokeweight=".25pt">
            <v:textbox style="mso-next-textbox:#_x0000_s2406" inset="1pt,1pt,1pt,1pt">
              <w:txbxContent>
                <w:p w:rsidR="00C21A88" w:rsidRDefault="00C21A88">
                  <w:pPr>
                    <w:pStyle w:val="a8"/>
                    <w:jc w:val="center"/>
                    <w:rPr>
                      <w:sz w:val="18"/>
                    </w:rPr>
                  </w:pPr>
                  <w:r>
                    <w:rPr>
                      <w:sz w:val="18"/>
                    </w:rPr>
                    <w:t>Дата</w:t>
                  </w:r>
                </w:p>
              </w:txbxContent>
            </v:textbox>
          </v:rect>
          <v:rect id="_x0000_s2407" style="position:absolute;left:18949;top:18977;width:1001;height:309" filled="f" stroked="f" strokeweight=".25pt">
            <v:textbox style="mso-next-textbox:#_x0000_s2407" inset="1pt,1pt,1pt,1pt">
              <w:txbxContent>
                <w:p w:rsidR="00C21A88" w:rsidRDefault="00C21A88">
                  <w:pPr>
                    <w:pStyle w:val="a8"/>
                    <w:jc w:val="center"/>
                    <w:rPr>
                      <w:sz w:val="18"/>
                    </w:rPr>
                  </w:pPr>
                  <w:r>
                    <w:rPr>
                      <w:sz w:val="18"/>
                    </w:rPr>
                    <w:t>Лист</w:t>
                  </w:r>
                </w:p>
              </w:txbxContent>
            </v:textbox>
          </v:rect>
          <v:rect id="_x0000_s2408" style="position:absolute;left:18949;top:19435;width:1001;height:423" filled="f" stroked="f" strokeweight=".25pt">
            <v:textbox style="mso-next-textbox:#_x0000_s2408" inset="1pt,1pt,1pt,1pt">
              <w:txbxContent>
                <w:p w:rsidR="00C21A88" w:rsidRPr="00804662" w:rsidRDefault="00C21A88">
                  <w:pPr>
                    <w:pStyle w:val="a8"/>
                    <w:jc w:val="center"/>
                    <w:rPr>
                      <w:szCs w:val="28"/>
                    </w:rPr>
                  </w:pPr>
                  <w:r w:rsidRPr="00804662">
                    <w:rPr>
                      <w:szCs w:val="28"/>
                    </w:rPr>
                    <w:fldChar w:fldCharType="begin"/>
                  </w:r>
                  <w:r w:rsidRPr="00804662">
                    <w:rPr>
                      <w:szCs w:val="28"/>
                    </w:rPr>
                    <w:instrText xml:space="preserve"> PAGE  \* LOWER </w:instrText>
                  </w:r>
                  <w:r w:rsidRPr="00804662">
                    <w:rPr>
                      <w:szCs w:val="28"/>
                    </w:rPr>
                    <w:fldChar w:fldCharType="separate"/>
                  </w:r>
                  <w:r w:rsidR="009148E0">
                    <w:rPr>
                      <w:noProof/>
                      <w:szCs w:val="28"/>
                    </w:rPr>
                    <w:t>6</w:t>
                  </w:r>
                  <w:r w:rsidRPr="00804662">
                    <w:rPr>
                      <w:szCs w:val="28"/>
                    </w:rPr>
                    <w:fldChar w:fldCharType="end"/>
                  </w:r>
                </w:p>
              </w:txbxContent>
            </v:textbox>
          </v:rect>
          <v:rect id="_x0000_s2409" style="position:absolute;left:7745;top:19221;width:11075;height:477" filled="f" stroked="f" strokeweight=".25pt">
            <v:textbox style="mso-next-textbox:#_x0000_s2409" inset="1pt,1pt,1pt,1pt">
              <w:txbxContent>
                <w:p w:rsidR="00C21A88" w:rsidRPr="00A402DA" w:rsidRDefault="00C21A88" w:rsidP="002D3029">
                  <w:pPr>
                    <w:spacing w:line="240" w:lineRule="auto"/>
                    <w:ind w:firstLine="0"/>
                    <w:jc w:val="center"/>
                    <w:rPr>
                      <w:rFonts w:ascii="ISOCPEUR" w:hAnsi="ISOCPEUR"/>
                      <w:i/>
                      <w:szCs w:val="28"/>
                    </w:rPr>
                  </w:pPr>
                  <w:r>
                    <w:rPr>
                      <w:rFonts w:ascii="ISOCPEUR" w:hAnsi="ISOCPEUR"/>
                      <w:i/>
                      <w:szCs w:val="28"/>
                    </w:rPr>
                    <w:t>1203</w:t>
                  </w:r>
                  <w:r w:rsidRPr="00A402DA">
                    <w:rPr>
                      <w:rFonts w:ascii="ISOCPEUR" w:hAnsi="ISOCPEUR"/>
                      <w:i/>
                      <w:szCs w:val="28"/>
                    </w:rPr>
                    <w:t>.1</w:t>
                  </w:r>
                  <w:r>
                    <w:rPr>
                      <w:rFonts w:ascii="ISOCPEUR" w:hAnsi="ISOCPEUR"/>
                      <w:i/>
                      <w:szCs w:val="28"/>
                    </w:rPr>
                    <w:t>06</w:t>
                  </w:r>
                  <w:r w:rsidRPr="00A402DA">
                    <w:rPr>
                      <w:rFonts w:ascii="ISOCPEUR" w:hAnsi="ISOCPEUR"/>
                      <w:i/>
                      <w:szCs w:val="28"/>
                    </w:rPr>
                    <w:t>0</w:t>
                  </w:r>
                  <w:r>
                    <w:rPr>
                      <w:rFonts w:ascii="ISOCPEUR" w:hAnsi="ISOCPEUR"/>
                      <w:i/>
                      <w:szCs w:val="28"/>
                    </w:rPr>
                    <w:t>0</w:t>
                  </w:r>
                  <w:r w:rsidRPr="00A402DA">
                    <w:rPr>
                      <w:rFonts w:ascii="ISOCPEUR" w:hAnsi="ISOCPEUR"/>
                      <w:i/>
                      <w:szCs w:val="28"/>
                    </w:rPr>
                    <w:t>0.000 ПЗ</w:t>
                  </w:r>
                </w:p>
                <w:p w:rsidR="00C21A88" w:rsidRPr="00A402DA" w:rsidRDefault="00C21A88" w:rsidP="00A402DA">
                  <w:pPr>
                    <w:spacing w:line="240" w:lineRule="auto"/>
                    <w:ind w:firstLine="0"/>
                    <w:jc w:val="center"/>
                    <w:rPr>
                      <w:rFonts w:ascii="ISOCPEUR" w:hAnsi="ISOCPEUR"/>
                      <w:i/>
                      <w:szCs w:val="28"/>
                    </w:rPr>
                  </w:pPr>
                </w:p>
                <w:p w:rsidR="00C21A88" w:rsidRPr="00A402DA" w:rsidRDefault="00C21A88" w:rsidP="00A402DA"/>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A88" w:rsidRDefault="00C21A88">
    <w:pPr>
      <w:pStyle w:val="a7"/>
    </w:pPr>
    <w:r w:rsidRPr="00820103">
      <w:rPr>
        <w:noProof/>
        <w:sz w:val="20"/>
      </w:rPr>
      <w:pict>
        <v:group id="_x0000_s2340" style="position:absolute;left:0;text-align:left;margin-left:56.7pt;margin-top:19.85pt;width:518.8pt;height:802.3pt;z-index:251657216;mso-position-horizontal-relative:page;mso-position-vertical-relative:page" coordsize="20000,20000" o:allowincell="f">
          <v:rect id="_x0000_s2341" style="position:absolute;width:20000;height:20000" filled="f" strokeweight="2pt"/>
          <v:line id="_x0000_s2342" style="position:absolute" from="993,17183" to="995,18221" strokeweight="2pt"/>
          <v:line id="_x0000_s2343" style="position:absolute" from="10,17173" to="19977,17174" strokeweight="2pt"/>
          <v:line id="_x0000_s2344" style="position:absolute" from="2186,17192" to="2188,19989" strokeweight="2pt"/>
          <v:line id="_x0000_s2345" style="position:absolute" from="4919,17192" to="4921,19989" strokeweight="2pt"/>
          <v:line id="_x0000_s2346" style="position:absolute" from="6557,17192" to="6559,19989" strokeweight="2pt"/>
          <v:line id="_x0000_s2347" style="position:absolute" from="7650,17183" to="7652,19979" strokeweight="2pt"/>
          <v:line id="_x0000_s2348" style="position:absolute" from="15848,18239" to="15852,18932" strokeweight="2pt"/>
          <v:line id="_x0000_s2349" style="position:absolute" from="10,19293" to="7631,19295" strokeweight="1pt"/>
          <v:line id="_x0000_s2350" style="position:absolute" from="10,19646" to="7631,19647" strokeweight="1pt"/>
          <v:rect id="_x0000_s2351" style="position:absolute;left:54;top:17912;width:883;height:309" filled="f" stroked="f" strokeweight=".25pt">
            <v:textbox style="mso-next-textbox:#_x0000_s2351" inset="1pt,1pt,1pt,1pt">
              <w:txbxContent>
                <w:p w:rsidR="00C21A88" w:rsidRDefault="00C21A88">
                  <w:pPr>
                    <w:pStyle w:val="a8"/>
                    <w:jc w:val="center"/>
                    <w:rPr>
                      <w:sz w:val="18"/>
                    </w:rPr>
                  </w:pPr>
                  <w:r>
                    <w:rPr>
                      <w:sz w:val="18"/>
                    </w:rPr>
                    <w:t>Изм.</w:t>
                  </w:r>
                </w:p>
              </w:txbxContent>
            </v:textbox>
          </v:rect>
          <v:rect id="_x0000_s2352" style="position:absolute;left:1051;top:17912;width:1100;height:309" filled="f" stroked="f" strokeweight=".25pt">
            <v:textbox style="mso-next-textbox:#_x0000_s2352" inset="1pt,1pt,1pt,1pt">
              <w:txbxContent>
                <w:p w:rsidR="00C21A88" w:rsidRDefault="00C21A88">
                  <w:pPr>
                    <w:pStyle w:val="a8"/>
                    <w:jc w:val="center"/>
                    <w:rPr>
                      <w:sz w:val="18"/>
                    </w:rPr>
                  </w:pPr>
                  <w:r>
                    <w:rPr>
                      <w:sz w:val="18"/>
                    </w:rPr>
                    <w:t>Лист</w:t>
                  </w:r>
                </w:p>
              </w:txbxContent>
            </v:textbox>
          </v:rect>
          <v:rect id="_x0000_s2353" style="position:absolute;left:2267;top:17912;width:2573;height:309" filled="f" stroked="f" strokeweight=".25pt">
            <v:textbox style="mso-next-textbox:#_x0000_s2353" inset="1pt,1pt,1pt,1pt">
              <w:txbxContent>
                <w:p w:rsidR="00C21A88" w:rsidRDefault="00C21A88">
                  <w:pPr>
                    <w:pStyle w:val="a8"/>
                    <w:jc w:val="center"/>
                    <w:rPr>
                      <w:sz w:val="18"/>
                    </w:rPr>
                  </w:pPr>
                  <w:r>
                    <w:rPr>
                      <w:sz w:val="18"/>
                    </w:rPr>
                    <w:t>№ докум.</w:t>
                  </w:r>
                </w:p>
              </w:txbxContent>
            </v:textbox>
          </v:rect>
          <v:rect id="_x0000_s2354" style="position:absolute;left:4983;top:17912;width:1534;height:309" filled="f" stroked="f" strokeweight=".25pt">
            <v:textbox style="mso-next-textbox:#_x0000_s2354" inset="1pt,1pt,1pt,1pt">
              <w:txbxContent>
                <w:p w:rsidR="00C21A88" w:rsidRDefault="00C21A88">
                  <w:pPr>
                    <w:pStyle w:val="a8"/>
                    <w:jc w:val="center"/>
                    <w:rPr>
                      <w:sz w:val="18"/>
                    </w:rPr>
                  </w:pPr>
                  <w:r>
                    <w:rPr>
                      <w:sz w:val="18"/>
                    </w:rPr>
                    <w:t>Подпись</w:t>
                  </w:r>
                </w:p>
              </w:txbxContent>
            </v:textbox>
          </v:rect>
          <v:rect id="_x0000_s2355" style="position:absolute;left:6604;top:17912;width:1000;height:309" filled="f" stroked="f" strokeweight=".25pt">
            <v:textbox style="mso-next-textbox:#_x0000_s2355" inset="1pt,1pt,1pt,1pt">
              <w:txbxContent>
                <w:p w:rsidR="00C21A88" w:rsidRDefault="00C21A88">
                  <w:pPr>
                    <w:pStyle w:val="a8"/>
                    <w:jc w:val="center"/>
                    <w:rPr>
                      <w:sz w:val="18"/>
                    </w:rPr>
                  </w:pPr>
                  <w:r>
                    <w:rPr>
                      <w:sz w:val="18"/>
                    </w:rPr>
                    <w:t>Дата</w:t>
                  </w:r>
                </w:p>
              </w:txbxContent>
            </v:textbox>
          </v:rect>
          <v:rect id="_x0000_s2356" style="position:absolute;left:15929;top:18258;width:1475;height:309" filled="f" stroked="f" strokeweight=".25pt">
            <v:textbox style="mso-next-textbox:#_x0000_s2356" inset="1pt,1pt,1pt,1pt">
              <w:txbxContent>
                <w:p w:rsidR="00C21A88" w:rsidRDefault="00C21A88">
                  <w:pPr>
                    <w:pStyle w:val="a8"/>
                    <w:jc w:val="center"/>
                    <w:rPr>
                      <w:sz w:val="18"/>
                    </w:rPr>
                  </w:pPr>
                  <w:r>
                    <w:rPr>
                      <w:sz w:val="18"/>
                    </w:rPr>
                    <w:t>Лист</w:t>
                  </w:r>
                </w:p>
              </w:txbxContent>
            </v:textbox>
          </v:rect>
          <v:rect id="_x0000_s2357" style="position:absolute;left:15929;top:18623;width:1475;height:310" filled="f" stroked="f" strokeweight=".25pt">
            <v:textbox style="mso-next-textbox:#_x0000_s2357" inset="1pt,1pt,1pt,1pt">
              <w:txbxContent>
                <w:p w:rsidR="00C21A88" w:rsidRDefault="00C21A88">
                  <w:pPr>
                    <w:pStyle w:val="a8"/>
                    <w:jc w:val="center"/>
                    <w:rPr>
                      <w:sz w:val="18"/>
                    </w:rPr>
                  </w:pPr>
                  <w:r>
                    <w:rPr>
                      <w:sz w:val="18"/>
                    </w:rPr>
                    <w:fldChar w:fldCharType="begin"/>
                  </w:r>
                  <w:r>
                    <w:rPr>
                      <w:sz w:val="18"/>
                    </w:rPr>
                    <w:instrText xml:space="preserve"> PAGE  \* LOWER </w:instrText>
                  </w:r>
                  <w:r>
                    <w:rPr>
                      <w:sz w:val="18"/>
                    </w:rPr>
                    <w:fldChar w:fldCharType="separate"/>
                  </w:r>
                  <w:r w:rsidR="00041FCE">
                    <w:rPr>
                      <w:noProof/>
                      <w:sz w:val="18"/>
                    </w:rPr>
                    <w:t>5</w:t>
                  </w:r>
                  <w:r>
                    <w:rPr>
                      <w:sz w:val="18"/>
                    </w:rPr>
                    <w:fldChar w:fldCharType="end"/>
                  </w:r>
                </w:p>
              </w:txbxContent>
            </v:textbox>
          </v:rect>
          <v:rect id="_x0000_s2358" style="position:absolute;left:7760;top:17481;width:12159;height:477" filled="f" stroked="f" strokeweight=".25pt">
            <v:textbox style="mso-next-textbox:#_x0000_s2358" inset="1pt,1pt,1pt,1pt">
              <w:txbxContent>
                <w:p w:rsidR="00C21A88" w:rsidRPr="00A402DA" w:rsidRDefault="00C21A88" w:rsidP="00A402DA">
                  <w:pPr>
                    <w:spacing w:line="240" w:lineRule="auto"/>
                    <w:ind w:firstLine="0"/>
                    <w:jc w:val="center"/>
                    <w:rPr>
                      <w:rFonts w:ascii="ISOCPEUR" w:hAnsi="ISOCPEUR"/>
                      <w:i/>
                      <w:szCs w:val="28"/>
                    </w:rPr>
                  </w:pPr>
                  <w:r>
                    <w:rPr>
                      <w:rFonts w:ascii="ISOCPEUR" w:hAnsi="ISOCPEUR"/>
                      <w:i/>
                      <w:szCs w:val="28"/>
                    </w:rPr>
                    <w:t>1203.1060</w:t>
                  </w:r>
                  <w:r w:rsidRPr="00A402DA">
                    <w:rPr>
                      <w:rFonts w:ascii="ISOCPEUR" w:hAnsi="ISOCPEUR"/>
                      <w:i/>
                      <w:szCs w:val="28"/>
                    </w:rPr>
                    <w:t>00.000 ПЗ</w:t>
                  </w:r>
                </w:p>
                <w:p w:rsidR="00C21A88" w:rsidRPr="00A402DA" w:rsidRDefault="00C21A88" w:rsidP="00A402DA"/>
              </w:txbxContent>
            </v:textbox>
          </v:rect>
          <v:line id="_x0000_s2359" style="position:absolute" from="12,18233" to="19979,18234" strokeweight="2pt"/>
          <v:line id="_x0000_s2360" style="position:absolute" from="25,17881" to="7646,17882" strokeweight="2pt"/>
          <v:line id="_x0000_s2361" style="position:absolute" from="10,17526" to="7631,17527" strokeweight="1pt"/>
          <v:line id="_x0000_s2362" style="position:absolute" from="10,18938" to="7631,18939" strokeweight="1pt"/>
          <v:line id="_x0000_s2363" style="position:absolute" from="10,18583" to="7631,18584" strokeweight="1pt"/>
          <v:group id="_x0000_s2364" style="position:absolute;left:39;top:18267;width:4801;height:310" coordsize="19999,20000">
            <v:rect id="_x0000_s2365" style="position:absolute;width:8856;height:20000" filled="f" stroked="f" strokeweight=".25pt">
              <v:textbox style="mso-next-textbox:#_x0000_s2365" inset="1pt,1pt,1pt,1pt">
                <w:txbxContent>
                  <w:p w:rsidR="00C21A88" w:rsidRDefault="00C21A88">
                    <w:pPr>
                      <w:pStyle w:val="a8"/>
                      <w:rPr>
                        <w:sz w:val="18"/>
                      </w:rPr>
                    </w:pPr>
                    <w:r>
                      <w:rPr>
                        <w:sz w:val="18"/>
                      </w:rPr>
                      <w:t xml:space="preserve"> Разраб.</w:t>
                    </w:r>
                  </w:p>
                </w:txbxContent>
              </v:textbox>
            </v:rect>
            <v:rect id="_x0000_s2366" style="position:absolute;left:9281;width:10718;height:20000" filled="f" stroked="f" strokeweight=".25pt">
              <v:textbox style="mso-next-textbox:#_x0000_s2366" inset="1pt,1pt,1pt,1pt">
                <w:txbxContent>
                  <w:p w:rsidR="00C21A88" w:rsidRPr="00D62115" w:rsidRDefault="00C21A88">
                    <w:pPr>
                      <w:pStyle w:val="a8"/>
                      <w:rPr>
                        <w:sz w:val="18"/>
                        <w:lang w:val="ru-RU"/>
                      </w:rPr>
                    </w:pPr>
                    <w:r>
                      <w:rPr>
                        <w:sz w:val="18"/>
                        <w:szCs w:val="18"/>
                        <w:lang w:val="ru-RU"/>
                      </w:rPr>
                      <w:t>Кашфиева З.А.</w:t>
                    </w:r>
                  </w:p>
                </w:txbxContent>
              </v:textbox>
            </v:rect>
          </v:group>
          <v:group id="_x0000_s2367" style="position:absolute;left:39;top:18614;width:4801;height:309" coordsize="19999,20000">
            <v:rect id="_x0000_s2368" style="position:absolute;width:8856;height:20000" filled="f" stroked="f" strokeweight=".25pt">
              <v:textbox style="mso-next-textbox:#_x0000_s2368" inset="1pt,1pt,1pt,1pt">
                <w:txbxContent>
                  <w:p w:rsidR="00C21A88" w:rsidRDefault="00C21A88">
                    <w:pPr>
                      <w:pStyle w:val="a8"/>
                      <w:rPr>
                        <w:sz w:val="18"/>
                      </w:rPr>
                    </w:pPr>
                    <w:r>
                      <w:rPr>
                        <w:sz w:val="18"/>
                      </w:rPr>
                      <w:t xml:space="preserve"> Провер.</w:t>
                    </w:r>
                  </w:p>
                </w:txbxContent>
              </v:textbox>
            </v:rect>
            <v:rect id="_x0000_s2369" style="position:absolute;left:9281;width:10718;height:20000" filled="f" stroked="f" strokeweight=".25pt">
              <v:textbox style="mso-next-textbox:#_x0000_s2369" inset="1pt,1pt,1pt,1pt">
                <w:txbxContent>
                  <w:p w:rsidR="00C21A88" w:rsidRPr="00D62115" w:rsidRDefault="00C21A88">
                    <w:pPr>
                      <w:pStyle w:val="a8"/>
                      <w:rPr>
                        <w:sz w:val="18"/>
                        <w:lang w:val="ru-RU"/>
                      </w:rPr>
                    </w:pPr>
                    <w:r>
                      <w:rPr>
                        <w:sz w:val="18"/>
                        <w:lang w:val="ru-RU"/>
                      </w:rPr>
                      <w:t>Султанов Р.Р.</w:t>
                    </w:r>
                  </w:p>
                </w:txbxContent>
              </v:textbox>
            </v:rect>
          </v:group>
          <v:group id="_x0000_s2370" style="position:absolute;left:39;top:18969;width:4801;height:309" coordsize="19999,20000">
            <v:rect id="_x0000_s2371" style="position:absolute;width:8856;height:20000" filled="f" stroked="f" strokeweight=".25pt">
              <v:textbox style="mso-next-textbox:#_x0000_s2371" inset="1pt,1pt,1pt,1pt">
                <w:txbxContent>
                  <w:p w:rsidR="00C21A88" w:rsidRDefault="00C21A88">
                    <w:pPr>
                      <w:pStyle w:val="a8"/>
                      <w:rPr>
                        <w:sz w:val="18"/>
                      </w:rPr>
                    </w:pPr>
                    <w:r>
                      <w:rPr>
                        <w:sz w:val="18"/>
                      </w:rPr>
                      <w:t xml:space="preserve"> Реценз.</w:t>
                    </w:r>
                  </w:p>
                </w:txbxContent>
              </v:textbox>
            </v:rect>
            <v:rect id="_x0000_s2372" style="position:absolute;left:9281;width:10718;height:20000" filled="f" stroked="f" strokeweight=".25pt">
              <v:textbox style="mso-next-textbox:#_x0000_s2372" inset="1pt,1pt,1pt,1pt">
                <w:txbxContent>
                  <w:p w:rsidR="00C21A88" w:rsidRPr="000C0324" w:rsidRDefault="00C21A88">
                    <w:pPr>
                      <w:pStyle w:val="a8"/>
                      <w:rPr>
                        <w:sz w:val="18"/>
                        <w:lang w:val="ru-RU"/>
                      </w:rPr>
                    </w:pPr>
                  </w:p>
                </w:txbxContent>
              </v:textbox>
            </v:rect>
          </v:group>
          <v:group id="_x0000_s2373" style="position:absolute;left:39;top:19314;width:4801;height:310" coordsize="19999,20000">
            <v:rect id="_x0000_s2374" style="position:absolute;width:8856;height:20000" filled="f" stroked="f" strokeweight=".25pt">
              <v:textbox style="mso-next-textbox:#_x0000_s2374" inset="1pt,1pt,1pt,1pt">
                <w:txbxContent>
                  <w:p w:rsidR="00C21A88" w:rsidRDefault="00C21A88">
                    <w:pPr>
                      <w:pStyle w:val="a8"/>
                      <w:rPr>
                        <w:sz w:val="18"/>
                      </w:rPr>
                    </w:pPr>
                    <w:r>
                      <w:rPr>
                        <w:sz w:val="18"/>
                      </w:rPr>
                      <w:t xml:space="preserve"> Н. Контр.</w:t>
                    </w:r>
                  </w:p>
                </w:txbxContent>
              </v:textbox>
            </v:rect>
            <v:rect id="_x0000_s2375" style="position:absolute;left:9281;width:10718;height:20000" filled="f" stroked="f" strokeweight=".25pt">
              <v:textbox style="mso-next-textbox:#_x0000_s2375" inset="1pt,1pt,1pt,1pt">
                <w:txbxContent>
                  <w:p w:rsidR="00C21A88" w:rsidRPr="00D62115" w:rsidRDefault="00C21A88">
                    <w:pPr>
                      <w:pStyle w:val="a8"/>
                      <w:rPr>
                        <w:sz w:val="18"/>
                        <w:lang w:val="ru-RU"/>
                      </w:rPr>
                    </w:pPr>
                    <w:r>
                      <w:rPr>
                        <w:sz w:val="18"/>
                        <w:lang w:val="ru-RU"/>
                      </w:rPr>
                      <w:t>Филатов П.Е.</w:t>
                    </w:r>
                  </w:p>
                </w:txbxContent>
              </v:textbox>
            </v:rect>
          </v:group>
          <v:group id="_x0000_s2376" style="position:absolute;left:39;top:19660;width:4801;height:309" coordsize="19999,20000">
            <v:rect id="_x0000_s2377" style="position:absolute;width:8856;height:20000" filled="f" stroked="f" strokeweight=".25pt">
              <v:textbox style="mso-next-textbox:#_x0000_s2377" inset="1pt,1pt,1pt,1pt">
                <w:txbxContent>
                  <w:p w:rsidR="00C21A88" w:rsidRDefault="00C21A88">
                    <w:pPr>
                      <w:pStyle w:val="a8"/>
                      <w:rPr>
                        <w:sz w:val="18"/>
                      </w:rPr>
                    </w:pPr>
                    <w:r>
                      <w:rPr>
                        <w:sz w:val="18"/>
                      </w:rPr>
                      <w:t xml:space="preserve"> Утверд.</w:t>
                    </w:r>
                  </w:p>
                </w:txbxContent>
              </v:textbox>
            </v:rect>
            <v:rect id="_x0000_s2378" style="position:absolute;left:9281;width:10718;height:20000" filled="f" stroked="f" strokeweight=".25pt">
              <v:textbox style="mso-next-textbox:#_x0000_s2378" inset="1pt,1pt,1pt,1pt">
                <w:txbxContent>
                  <w:p w:rsidR="00C21A88" w:rsidRPr="00D62115" w:rsidRDefault="00C21A88">
                    <w:pPr>
                      <w:pStyle w:val="a8"/>
                      <w:rPr>
                        <w:sz w:val="18"/>
                        <w:lang w:val="ru-RU"/>
                      </w:rPr>
                    </w:pPr>
                    <w:r>
                      <w:rPr>
                        <w:sz w:val="18"/>
                        <w:lang w:val="ru-RU"/>
                      </w:rPr>
                      <w:t>Султанов А.Х.</w:t>
                    </w:r>
                  </w:p>
                </w:txbxContent>
              </v:textbox>
            </v:rect>
          </v:group>
          <v:line id="_x0000_s2379" style="position:absolute" from="14208,18239" to="14210,19979" strokeweight="2pt"/>
          <v:rect id="_x0000_s2380" style="position:absolute;left:7787;top:18314;width:6292;height:1609" filled="f" stroked="f" strokeweight=".25pt">
            <v:textbox style="mso-next-textbox:#_x0000_s2380" inset="1pt,1pt,1pt,1pt">
              <w:txbxContent>
                <w:p w:rsidR="00C21A88" w:rsidRPr="00B55AB6" w:rsidRDefault="00C21A88" w:rsidP="00D62115">
                  <w:pPr>
                    <w:pStyle w:val="a8"/>
                    <w:jc w:val="center"/>
                    <w:rPr>
                      <w:sz w:val="22"/>
                      <w:szCs w:val="22"/>
                      <w:lang w:val="ru-RU"/>
                    </w:rPr>
                  </w:pPr>
                  <w:r w:rsidRPr="00B55AB6">
                    <w:rPr>
                      <w:sz w:val="22"/>
                      <w:szCs w:val="22"/>
                      <w:lang w:val="ru-RU"/>
                    </w:rPr>
                    <w:t>П</w:t>
                  </w:r>
                  <w:r>
                    <w:rPr>
                      <w:sz w:val="22"/>
                      <w:szCs w:val="22"/>
                      <w:lang w:val="ru-RU"/>
                    </w:rPr>
                    <w:t>р</w:t>
                  </w:r>
                  <w:r w:rsidRPr="00B55AB6">
                    <w:rPr>
                      <w:sz w:val="22"/>
                      <w:szCs w:val="22"/>
                      <w:lang w:val="ru-RU"/>
                    </w:rPr>
                    <w:t>оектирование сети радиодоступа для передачи голосовых потоков ОАО «Связ</w:t>
                  </w:r>
                  <w:r>
                    <w:rPr>
                      <w:sz w:val="22"/>
                      <w:szCs w:val="22"/>
                      <w:lang w:val="ru-RU"/>
                    </w:rPr>
                    <w:t>ь</w:t>
                  </w:r>
                  <w:r w:rsidRPr="00B55AB6">
                    <w:rPr>
                      <w:sz w:val="22"/>
                      <w:szCs w:val="22"/>
                      <w:lang w:val="ru-RU"/>
                    </w:rPr>
                    <w:t>транснефть»</w:t>
                  </w:r>
                </w:p>
              </w:txbxContent>
            </v:textbox>
          </v:rect>
          <v:line id="_x0000_s2381" style="position:absolute" from="14221,18587" to="19990,18588" strokeweight="2pt"/>
          <v:line id="_x0000_s2382" style="position:absolute" from="14219,18939" to="19988,18941" strokeweight="2pt"/>
          <v:line id="_x0000_s2383" style="position:absolute" from="17487,18239" to="17490,18932" strokeweight="2pt"/>
          <v:rect id="_x0000_s2384" style="position:absolute;left:14295;top:18258;width:1474;height:309" filled="f" stroked="f" strokeweight=".25pt">
            <v:textbox style="mso-next-textbox:#_x0000_s2384" inset="1pt,1pt,1pt,1pt">
              <w:txbxContent>
                <w:p w:rsidR="00C21A88" w:rsidRDefault="00C21A88">
                  <w:pPr>
                    <w:pStyle w:val="a8"/>
                    <w:jc w:val="center"/>
                    <w:rPr>
                      <w:sz w:val="18"/>
                    </w:rPr>
                  </w:pPr>
                  <w:r>
                    <w:rPr>
                      <w:sz w:val="18"/>
                    </w:rPr>
                    <w:t>Лит.</w:t>
                  </w:r>
                </w:p>
              </w:txbxContent>
            </v:textbox>
          </v:rect>
          <v:rect id="_x0000_s2385" style="position:absolute;left:17577;top:18258;width:2327;height:309" filled="f" stroked="f" strokeweight=".25pt">
            <v:textbox style="mso-next-textbox:#_x0000_s2385" inset="1pt,1pt,1pt,1pt">
              <w:txbxContent>
                <w:p w:rsidR="00C21A88" w:rsidRDefault="00C21A88">
                  <w:pPr>
                    <w:pStyle w:val="a8"/>
                    <w:jc w:val="center"/>
                    <w:rPr>
                      <w:sz w:val="18"/>
                    </w:rPr>
                  </w:pPr>
                  <w:r>
                    <w:rPr>
                      <w:sz w:val="18"/>
                    </w:rPr>
                    <w:t>Листов</w:t>
                  </w:r>
                </w:p>
              </w:txbxContent>
            </v:textbox>
          </v:rect>
          <v:rect id="_x0000_s2386" style="position:absolute;left:17591;top:18613;width:2326;height:309" filled="f" stroked="f" strokeweight=".25pt">
            <v:textbox style="mso-next-textbox:#_x0000_s2386" inset="1pt,1pt,1pt,1pt">
              <w:txbxContent>
                <w:p w:rsidR="00C21A88" w:rsidRDefault="00C21A88">
                  <w:pPr>
                    <w:pStyle w:val="a8"/>
                    <w:jc w:val="center"/>
                    <w:rPr>
                      <w:sz w:val="18"/>
                    </w:rPr>
                  </w:pPr>
                  <w:r>
                    <w:rPr>
                      <w:sz w:val="18"/>
                    </w:rPr>
                    <w:fldChar w:fldCharType="begin"/>
                  </w:r>
                  <w:r>
                    <w:rPr>
                      <w:sz w:val="18"/>
                    </w:rPr>
                    <w:instrText xml:space="preserve"> SECTIONPAGES  \* LOWER </w:instrText>
                  </w:r>
                  <w:r>
                    <w:rPr>
                      <w:sz w:val="18"/>
                    </w:rPr>
                    <w:fldChar w:fldCharType="separate"/>
                  </w:r>
                  <w:r w:rsidR="00041FCE">
                    <w:rPr>
                      <w:noProof/>
                      <w:sz w:val="18"/>
                    </w:rPr>
                    <w:t>1</w:t>
                  </w:r>
                  <w:r>
                    <w:rPr>
                      <w:sz w:val="18"/>
                    </w:rPr>
                    <w:fldChar w:fldCharType="end"/>
                  </w:r>
                </w:p>
              </w:txbxContent>
            </v:textbox>
          </v:rect>
          <v:line id="_x0000_s2387" style="position:absolute" from="14755,18594" to="14757,18932" strokeweight="1pt"/>
          <v:line id="_x0000_s2388" style="position:absolute" from="15301,18595" to="15303,18933" strokeweight="1pt"/>
          <v:rect id="_x0000_s2389" style="position:absolute;left:14295;top:19221;width:5609;height:440" filled="f" stroked="f" strokeweight=".25pt">
            <v:textbox style="mso-next-textbox:#_x0000_s2389" inset="1pt,1pt,1pt,1pt">
              <w:txbxContent>
                <w:p w:rsidR="00C21A88" w:rsidRPr="00FF62A7" w:rsidRDefault="00C21A88">
                  <w:pPr>
                    <w:pStyle w:val="a8"/>
                    <w:jc w:val="center"/>
                    <w:rPr>
                      <w:rFonts w:ascii="Journal" w:hAnsi="Journal"/>
                      <w:szCs w:val="28"/>
                      <w:lang w:val="ru-RU"/>
                    </w:rPr>
                  </w:pPr>
                  <w:r w:rsidRPr="00FF62A7">
                    <w:rPr>
                      <w:szCs w:val="28"/>
                      <w:lang w:val="ru-RU"/>
                    </w:rPr>
                    <w:t xml:space="preserve">УГАТУ, гр. </w:t>
                  </w:r>
                  <w:r>
                    <w:rPr>
                      <w:szCs w:val="28"/>
                      <w:lang w:val="ru-RU"/>
                    </w:rPr>
                    <w:t>РРТ</w:t>
                  </w:r>
                  <w:r w:rsidRPr="00FF62A7">
                    <w:rPr>
                      <w:szCs w:val="28"/>
                      <w:lang w:val="ru-RU"/>
                    </w:rPr>
                    <w:t>-50</w:t>
                  </w:r>
                  <w:r>
                    <w:rPr>
                      <w:szCs w:val="28"/>
                      <w:lang w:val="ru-RU"/>
                    </w:rPr>
                    <w:t>4</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0744F"/>
    <w:multiLevelType w:val="multilevel"/>
    <w:tmpl w:val="4BC08A9A"/>
    <w:styleLink w:val="a"/>
    <w:lvl w:ilvl="0">
      <w:start w:val="1"/>
      <w:numFmt w:val="decimal"/>
      <w:suff w:val="space"/>
      <w:lvlText w:val="%1."/>
      <w:lvlJc w:val="left"/>
      <w:pPr>
        <w:ind w:left="0" w:firstLine="0"/>
      </w:pPr>
      <w:rPr>
        <w:rFonts w:hint="default"/>
        <w:sz w:val="28"/>
      </w:rPr>
    </w:lvl>
    <w:lvl w:ilvl="1">
      <w:start w:val="1"/>
      <w:numFmt w:val="decimal"/>
      <w:lvlText w:val="%1.%2."/>
      <w:lvlJc w:val="left"/>
      <w:pPr>
        <w:tabs>
          <w:tab w:val="num" w:pos="1569"/>
        </w:tabs>
        <w:ind w:left="1569"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38B0B7B"/>
    <w:multiLevelType w:val="multilevel"/>
    <w:tmpl w:val="6068FAE4"/>
    <w:lvl w:ilvl="0">
      <w:start w:val="1"/>
      <w:numFmt w:val="decimal"/>
      <w:lvlText w:val="%1"/>
      <w:lvlJc w:val="left"/>
      <w:pPr>
        <w:ind w:left="600" w:hanging="600"/>
      </w:pPr>
      <w:rPr>
        <w:rFonts w:hint="default"/>
      </w:rPr>
    </w:lvl>
    <w:lvl w:ilvl="1">
      <w:start w:val="7"/>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nsid w:val="04C404DF"/>
    <w:multiLevelType w:val="hybridMultilevel"/>
    <w:tmpl w:val="29840B3E"/>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AE5450"/>
    <w:multiLevelType w:val="hybridMultilevel"/>
    <w:tmpl w:val="B14AF00C"/>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4F6436"/>
    <w:multiLevelType w:val="hybridMultilevel"/>
    <w:tmpl w:val="81EA8EEA"/>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4D445D"/>
    <w:multiLevelType w:val="hybridMultilevel"/>
    <w:tmpl w:val="E9A4CB0E"/>
    <w:lvl w:ilvl="0" w:tplc="C456B568">
      <w:start w:val="1"/>
      <w:numFmt w:val="bullet"/>
      <w:lvlText w:val=""/>
      <w:lvlJc w:val="left"/>
      <w:pPr>
        <w:ind w:left="774" w:hanging="360"/>
      </w:pPr>
      <w:rPr>
        <w:rFonts w:ascii="Symbol" w:hAnsi="Symbol" w:hint="default"/>
      </w:rPr>
    </w:lvl>
    <w:lvl w:ilvl="1" w:tplc="04190003">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
    <w:nsid w:val="0E8232D4"/>
    <w:multiLevelType w:val="hybridMultilevel"/>
    <w:tmpl w:val="0B58AB94"/>
    <w:lvl w:ilvl="0" w:tplc="5DE6B6FA">
      <w:start w:val="1"/>
      <w:numFmt w:val="decimal"/>
      <w:lvlText w:val="%1)"/>
      <w:lvlJc w:val="left"/>
      <w:pPr>
        <w:ind w:left="1939" w:hanging="12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0F12284"/>
    <w:multiLevelType w:val="hybridMultilevel"/>
    <w:tmpl w:val="9EB86180"/>
    <w:lvl w:ilvl="0" w:tplc="C456B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F54BBC"/>
    <w:multiLevelType w:val="hybridMultilevel"/>
    <w:tmpl w:val="745A4496"/>
    <w:lvl w:ilvl="0" w:tplc="C456B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AE456A"/>
    <w:multiLevelType w:val="hybridMultilevel"/>
    <w:tmpl w:val="668A133C"/>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1C2F62"/>
    <w:multiLevelType w:val="multilevel"/>
    <w:tmpl w:val="F1A8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EA34C8"/>
    <w:multiLevelType w:val="hybridMultilevel"/>
    <w:tmpl w:val="22D0DE4E"/>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844A30"/>
    <w:multiLevelType w:val="multilevel"/>
    <w:tmpl w:val="0419001D"/>
    <w:styleLink w:val="1"/>
    <w:lvl w:ilvl="0">
      <w:start w:val="1"/>
      <w:numFmt w:val="decimal"/>
      <w:lvlText w:val="%1)"/>
      <w:lvlJc w:val="left"/>
      <w:pPr>
        <w:ind w:left="360" w:hanging="360"/>
      </w:pPr>
    </w:lvl>
    <w:lvl w:ilvl="1">
      <w:start w:val="2"/>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8CE1E58"/>
    <w:multiLevelType w:val="hybridMultilevel"/>
    <w:tmpl w:val="B15A527A"/>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B2423B"/>
    <w:multiLevelType w:val="multilevel"/>
    <w:tmpl w:val="0CE2A30C"/>
    <w:lvl w:ilvl="0">
      <w:start w:val="1"/>
      <w:numFmt w:val="decimal"/>
      <w:lvlText w:val="%1"/>
      <w:lvlJc w:val="left"/>
      <w:pPr>
        <w:ind w:left="555" w:hanging="555"/>
      </w:pPr>
      <w:rPr>
        <w:rFonts w:hint="default"/>
        <w:sz w:val="27"/>
      </w:rPr>
    </w:lvl>
    <w:lvl w:ilvl="1">
      <w:start w:val="7"/>
      <w:numFmt w:val="decimal"/>
      <w:lvlText w:val="%1.%2"/>
      <w:lvlJc w:val="left"/>
      <w:pPr>
        <w:ind w:left="909" w:hanging="555"/>
      </w:pPr>
      <w:rPr>
        <w:rFonts w:hint="default"/>
        <w:sz w:val="27"/>
      </w:rPr>
    </w:lvl>
    <w:lvl w:ilvl="2">
      <w:start w:val="2"/>
      <w:numFmt w:val="decimal"/>
      <w:lvlText w:val="%1.%2.%3"/>
      <w:lvlJc w:val="left"/>
      <w:pPr>
        <w:ind w:left="1428" w:hanging="720"/>
      </w:pPr>
      <w:rPr>
        <w:rFonts w:hint="default"/>
        <w:sz w:val="27"/>
      </w:rPr>
    </w:lvl>
    <w:lvl w:ilvl="3">
      <w:start w:val="1"/>
      <w:numFmt w:val="decimal"/>
      <w:lvlText w:val="%1.%2.%3.%4"/>
      <w:lvlJc w:val="left"/>
      <w:pPr>
        <w:ind w:left="2142" w:hanging="1080"/>
      </w:pPr>
      <w:rPr>
        <w:rFonts w:hint="default"/>
        <w:sz w:val="27"/>
      </w:rPr>
    </w:lvl>
    <w:lvl w:ilvl="4">
      <w:start w:val="1"/>
      <w:numFmt w:val="decimal"/>
      <w:lvlText w:val="%1.%2.%3.%4.%5"/>
      <w:lvlJc w:val="left"/>
      <w:pPr>
        <w:ind w:left="2496" w:hanging="1080"/>
      </w:pPr>
      <w:rPr>
        <w:rFonts w:hint="default"/>
        <w:sz w:val="27"/>
      </w:rPr>
    </w:lvl>
    <w:lvl w:ilvl="5">
      <w:start w:val="1"/>
      <w:numFmt w:val="decimal"/>
      <w:lvlText w:val="%1.%2.%3.%4.%5.%6"/>
      <w:lvlJc w:val="left"/>
      <w:pPr>
        <w:ind w:left="3210" w:hanging="1440"/>
      </w:pPr>
      <w:rPr>
        <w:rFonts w:hint="default"/>
        <w:sz w:val="27"/>
      </w:rPr>
    </w:lvl>
    <w:lvl w:ilvl="6">
      <w:start w:val="1"/>
      <w:numFmt w:val="decimal"/>
      <w:lvlText w:val="%1.%2.%3.%4.%5.%6.%7"/>
      <w:lvlJc w:val="left"/>
      <w:pPr>
        <w:ind w:left="3564" w:hanging="1440"/>
      </w:pPr>
      <w:rPr>
        <w:rFonts w:hint="default"/>
        <w:sz w:val="27"/>
      </w:rPr>
    </w:lvl>
    <w:lvl w:ilvl="7">
      <w:start w:val="1"/>
      <w:numFmt w:val="decimal"/>
      <w:lvlText w:val="%1.%2.%3.%4.%5.%6.%7.%8"/>
      <w:lvlJc w:val="left"/>
      <w:pPr>
        <w:ind w:left="4278" w:hanging="1800"/>
      </w:pPr>
      <w:rPr>
        <w:rFonts w:hint="default"/>
        <w:sz w:val="27"/>
      </w:rPr>
    </w:lvl>
    <w:lvl w:ilvl="8">
      <w:start w:val="1"/>
      <w:numFmt w:val="decimal"/>
      <w:lvlText w:val="%1.%2.%3.%4.%5.%6.%7.%8.%9"/>
      <w:lvlJc w:val="left"/>
      <w:pPr>
        <w:ind w:left="4992" w:hanging="2160"/>
      </w:pPr>
      <w:rPr>
        <w:rFonts w:hint="default"/>
        <w:sz w:val="27"/>
      </w:rPr>
    </w:lvl>
  </w:abstractNum>
  <w:abstractNum w:abstractNumId="15">
    <w:nsid w:val="308A57C2"/>
    <w:multiLevelType w:val="hybridMultilevel"/>
    <w:tmpl w:val="F732D4E4"/>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452D60"/>
    <w:multiLevelType w:val="hybridMultilevel"/>
    <w:tmpl w:val="376C8A3C"/>
    <w:lvl w:ilvl="0" w:tplc="4F1EBD04">
      <w:start w:val="1"/>
      <w:numFmt w:val="bullet"/>
      <w:lvlText w:val="-"/>
      <w:lvlJc w:val="left"/>
      <w:pPr>
        <w:tabs>
          <w:tab w:val="num" w:pos="1070"/>
        </w:tabs>
        <w:ind w:left="1070" w:hanging="360"/>
      </w:pPr>
      <w:rPr>
        <w:rFonts w:ascii="Times New Roman" w:hAnsi="Times New Roman" w:cs="Times New Roman" w:hint="default"/>
      </w:rPr>
    </w:lvl>
    <w:lvl w:ilvl="1" w:tplc="04190003" w:tentative="1">
      <w:start w:val="1"/>
      <w:numFmt w:val="bullet"/>
      <w:lvlText w:val="o"/>
      <w:lvlJc w:val="left"/>
      <w:pPr>
        <w:tabs>
          <w:tab w:val="num" w:pos="1790"/>
        </w:tabs>
        <w:ind w:left="1790" w:hanging="360"/>
      </w:pPr>
      <w:rPr>
        <w:rFonts w:ascii="Courier New" w:hAnsi="Courier New" w:hint="default"/>
      </w:rPr>
    </w:lvl>
    <w:lvl w:ilvl="2" w:tplc="04190005" w:tentative="1">
      <w:start w:val="1"/>
      <w:numFmt w:val="bullet"/>
      <w:lvlText w:val=""/>
      <w:lvlJc w:val="left"/>
      <w:pPr>
        <w:tabs>
          <w:tab w:val="num" w:pos="2510"/>
        </w:tabs>
        <w:ind w:left="2510" w:hanging="360"/>
      </w:pPr>
      <w:rPr>
        <w:rFonts w:ascii="Wingdings" w:hAnsi="Wingdings" w:hint="default"/>
      </w:rPr>
    </w:lvl>
    <w:lvl w:ilvl="3" w:tplc="04190001" w:tentative="1">
      <w:start w:val="1"/>
      <w:numFmt w:val="bullet"/>
      <w:lvlText w:val=""/>
      <w:lvlJc w:val="left"/>
      <w:pPr>
        <w:tabs>
          <w:tab w:val="num" w:pos="3230"/>
        </w:tabs>
        <w:ind w:left="3230" w:hanging="360"/>
      </w:pPr>
      <w:rPr>
        <w:rFonts w:ascii="Symbol" w:hAnsi="Symbol" w:hint="default"/>
      </w:rPr>
    </w:lvl>
    <w:lvl w:ilvl="4" w:tplc="04190003" w:tentative="1">
      <w:start w:val="1"/>
      <w:numFmt w:val="bullet"/>
      <w:lvlText w:val="o"/>
      <w:lvlJc w:val="left"/>
      <w:pPr>
        <w:tabs>
          <w:tab w:val="num" w:pos="3950"/>
        </w:tabs>
        <w:ind w:left="3950" w:hanging="360"/>
      </w:pPr>
      <w:rPr>
        <w:rFonts w:ascii="Courier New" w:hAnsi="Courier New" w:hint="default"/>
      </w:rPr>
    </w:lvl>
    <w:lvl w:ilvl="5" w:tplc="04190005" w:tentative="1">
      <w:start w:val="1"/>
      <w:numFmt w:val="bullet"/>
      <w:lvlText w:val=""/>
      <w:lvlJc w:val="left"/>
      <w:pPr>
        <w:tabs>
          <w:tab w:val="num" w:pos="4670"/>
        </w:tabs>
        <w:ind w:left="4670" w:hanging="360"/>
      </w:pPr>
      <w:rPr>
        <w:rFonts w:ascii="Wingdings" w:hAnsi="Wingdings" w:hint="default"/>
      </w:rPr>
    </w:lvl>
    <w:lvl w:ilvl="6" w:tplc="04190001" w:tentative="1">
      <w:start w:val="1"/>
      <w:numFmt w:val="bullet"/>
      <w:lvlText w:val=""/>
      <w:lvlJc w:val="left"/>
      <w:pPr>
        <w:tabs>
          <w:tab w:val="num" w:pos="5390"/>
        </w:tabs>
        <w:ind w:left="5390" w:hanging="360"/>
      </w:pPr>
      <w:rPr>
        <w:rFonts w:ascii="Symbol" w:hAnsi="Symbol" w:hint="default"/>
      </w:rPr>
    </w:lvl>
    <w:lvl w:ilvl="7" w:tplc="04190003" w:tentative="1">
      <w:start w:val="1"/>
      <w:numFmt w:val="bullet"/>
      <w:lvlText w:val="o"/>
      <w:lvlJc w:val="left"/>
      <w:pPr>
        <w:tabs>
          <w:tab w:val="num" w:pos="6110"/>
        </w:tabs>
        <w:ind w:left="6110" w:hanging="360"/>
      </w:pPr>
      <w:rPr>
        <w:rFonts w:ascii="Courier New" w:hAnsi="Courier New" w:hint="default"/>
      </w:rPr>
    </w:lvl>
    <w:lvl w:ilvl="8" w:tplc="04190005" w:tentative="1">
      <w:start w:val="1"/>
      <w:numFmt w:val="bullet"/>
      <w:lvlText w:val=""/>
      <w:lvlJc w:val="left"/>
      <w:pPr>
        <w:tabs>
          <w:tab w:val="num" w:pos="6830"/>
        </w:tabs>
        <w:ind w:left="6830" w:hanging="360"/>
      </w:pPr>
      <w:rPr>
        <w:rFonts w:ascii="Wingdings" w:hAnsi="Wingdings" w:hint="default"/>
      </w:rPr>
    </w:lvl>
  </w:abstractNum>
  <w:abstractNum w:abstractNumId="17">
    <w:nsid w:val="324F2F7F"/>
    <w:multiLevelType w:val="hybridMultilevel"/>
    <w:tmpl w:val="1F92A2CA"/>
    <w:lvl w:ilvl="0" w:tplc="410A7B34">
      <w:start w:val="12"/>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8">
    <w:nsid w:val="34F26EDC"/>
    <w:multiLevelType w:val="hybridMultilevel"/>
    <w:tmpl w:val="7B52671E"/>
    <w:lvl w:ilvl="0" w:tplc="C456B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7E17D46"/>
    <w:multiLevelType w:val="hybridMultilevel"/>
    <w:tmpl w:val="8EF26772"/>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F11852"/>
    <w:multiLevelType w:val="hybridMultilevel"/>
    <w:tmpl w:val="80CC86A0"/>
    <w:lvl w:ilvl="0" w:tplc="4F1EBD04">
      <w:start w:val="1"/>
      <w:numFmt w:val="bullet"/>
      <w:lvlText w:val="-"/>
      <w:lvlJc w:val="left"/>
      <w:pPr>
        <w:tabs>
          <w:tab w:val="num" w:pos="1406"/>
        </w:tabs>
        <w:ind w:left="1406" w:hanging="360"/>
      </w:pPr>
      <w:rPr>
        <w:rFonts w:ascii="Times New Roman" w:hAnsi="Times New Roman" w:cs="Times New Roman" w:hint="default"/>
      </w:rPr>
    </w:lvl>
    <w:lvl w:ilvl="1" w:tplc="04190019" w:tentative="1">
      <w:start w:val="1"/>
      <w:numFmt w:val="lowerLetter"/>
      <w:lvlText w:val="%2."/>
      <w:lvlJc w:val="left"/>
      <w:pPr>
        <w:tabs>
          <w:tab w:val="num" w:pos="2126"/>
        </w:tabs>
        <w:ind w:left="2126" w:hanging="360"/>
      </w:pPr>
    </w:lvl>
    <w:lvl w:ilvl="2" w:tplc="0419001B" w:tentative="1">
      <w:start w:val="1"/>
      <w:numFmt w:val="lowerRoman"/>
      <w:lvlText w:val="%3."/>
      <w:lvlJc w:val="right"/>
      <w:pPr>
        <w:tabs>
          <w:tab w:val="num" w:pos="2846"/>
        </w:tabs>
        <w:ind w:left="2846" w:hanging="180"/>
      </w:pPr>
    </w:lvl>
    <w:lvl w:ilvl="3" w:tplc="0419000F" w:tentative="1">
      <w:start w:val="1"/>
      <w:numFmt w:val="decimal"/>
      <w:lvlText w:val="%4."/>
      <w:lvlJc w:val="left"/>
      <w:pPr>
        <w:tabs>
          <w:tab w:val="num" w:pos="3566"/>
        </w:tabs>
        <w:ind w:left="3566" w:hanging="360"/>
      </w:pPr>
    </w:lvl>
    <w:lvl w:ilvl="4" w:tplc="04190019" w:tentative="1">
      <w:start w:val="1"/>
      <w:numFmt w:val="lowerLetter"/>
      <w:lvlText w:val="%5."/>
      <w:lvlJc w:val="left"/>
      <w:pPr>
        <w:tabs>
          <w:tab w:val="num" w:pos="4286"/>
        </w:tabs>
        <w:ind w:left="4286" w:hanging="360"/>
      </w:pPr>
    </w:lvl>
    <w:lvl w:ilvl="5" w:tplc="0419001B" w:tentative="1">
      <w:start w:val="1"/>
      <w:numFmt w:val="lowerRoman"/>
      <w:lvlText w:val="%6."/>
      <w:lvlJc w:val="right"/>
      <w:pPr>
        <w:tabs>
          <w:tab w:val="num" w:pos="5006"/>
        </w:tabs>
        <w:ind w:left="5006" w:hanging="180"/>
      </w:pPr>
    </w:lvl>
    <w:lvl w:ilvl="6" w:tplc="0419000F" w:tentative="1">
      <w:start w:val="1"/>
      <w:numFmt w:val="decimal"/>
      <w:lvlText w:val="%7."/>
      <w:lvlJc w:val="left"/>
      <w:pPr>
        <w:tabs>
          <w:tab w:val="num" w:pos="5726"/>
        </w:tabs>
        <w:ind w:left="5726" w:hanging="360"/>
      </w:pPr>
    </w:lvl>
    <w:lvl w:ilvl="7" w:tplc="04190019" w:tentative="1">
      <w:start w:val="1"/>
      <w:numFmt w:val="lowerLetter"/>
      <w:lvlText w:val="%8."/>
      <w:lvlJc w:val="left"/>
      <w:pPr>
        <w:tabs>
          <w:tab w:val="num" w:pos="6446"/>
        </w:tabs>
        <w:ind w:left="6446" w:hanging="360"/>
      </w:pPr>
    </w:lvl>
    <w:lvl w:ilvl="8" w:tplc="0419001B" w:tentative="1">
      <w:start w:val="1"/>
      <w:numFmt w:val="lowerRoman"/>
      <w:lvlText w:val="%9."/>
      <w:lvlJc w:val="right"/>
      <w:pPr>
        <w:tabs>
          <w:tab w:val="num" w:pos="7166"/>
        </w:tabs>
        <w:ind w:left="7166" w:hanging="180"/>
      </w:pPr>
    </w:lvl>
  </w:abstractNum>
  <w:abstractNum w:abstractNumId="21">
    <w:nsid w:val="3E78305A"/>
    <w:multiLevelType w:val="hybridMultilevel"/>
    <w:tmpl w:val="60B0BA4E"/>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0A2BEC"/>
    <w:multiLevelType w:val="multilevel"/>
    <w:tmpl w:val="7B8C15FA"/>
    <w:styleLink w:val="a0"/>
    <w:lvl w:ilvl="0">
      <w:start w:val="1"/>
      <w:numFmt w:val="bullet"/>
      <w:lvlText w:val=""/>
      <w:lvlJc w:val="left"/>
      <w:pPr>
        <w:tabs>
          <w:tab w:val="num" w:pos="142"/>
        </w:tabs>
        <w:ind w:left="0" w:firstLine="312"/>
      </w:pPr>
      <w:rPr>
        <w:rFonts w:ascii="Symbol" w:hAnsi="Symbol" w:hint="default"/>
        <w:sz w:val="28"/>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nsid w:val="42934CEC"/>
    <w:multiLevelType w:val="hybridMultilevel"/>
    <w:tmpl w:val="9CFCD4F2"/>
    <w:lvl w:ilvl="0" w:tplc="E1A03CE2">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43445A80"/>
    <w:multiLevelType w:val="hybridMultilevel"/>
    <w:tmpl w:val="3C0ACF0C"/>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25">
    <w:nsid w:val="47070C07"/>
    <w:multiLevelType w:val="hybridMultilevel"/>
    <w:tmpl w:val="372AD8A6"/>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26">
    <w:nsid w:val="48F803B0"/>
    <w:multiLevelType w:val="hybridMultilevel"/>
    <w:tmpl w:val="4DA66BF4"/>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27">
    <w:nsid w:val="4A0449D8"/>
    <w:multiLevelType w:val="hybridMultilevel"/>
    <w:tmpl w:val="45C85DA8"/>
    <w:lvl w:ilvl="0" w:tplc="C456B5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6D3BA4"/>
    <w:multiLevelType w:val="hybridMultilevel"/>
    <w:tmpl w:val="92E2640A"/>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8A52A1"/>
    <w:multiLevelType w:val="multilevel"/>
    <w:tmpl w:val="47C6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8E0DC5"/>
    <w:multiLevelType w:val="multilevel"/>
    <w:tmpl w:val="0419001F"/>
    <w:styleLink w:val="2"/>
    <w:lvl w:ilvl="0">
      <w:start w:val="1"/>
      <w:numFmt w:val="decimal"/>
      <w:lvlText w:val="%1."/>
      <w:lvlJc w:val="left"/>
      <w:pPr>
        <w:ind w:left="360" w:hanging="360"/>
      </w:pPr>
    </w:lvl>
    <w:lvl w:ilvl="1">
      <w:start w:val="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A62207C"/>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D990881"/>
    <w:multiLevelType w:val="multilevel"/>
    <w:tmpl w:val="94EA6A5A"/>
    <w:lvl w:ilvl="0">
      <w:start w:val="1"/>
      <w:numFmt w:val="bullet"/>
      <w:lvlText w:val=""/>
      <w:lvlJc w:val="left"/>
      <w:pPr>
        <w:tabs>
          <w:tab w:val="num" w:pos="786"/>
        </w:tabs>
        <w:ind w:left="786" w:hanging="360"/>
      </w:pPr>
      <w:rPr>
        <w:rFonts w:ascii="Symbol" w:hAnsi="Symbol" w:hint="default"/>
        <w:sz w:val="28"/>
        <w:szCs w:val="28"/>
      </w:rPr>
    </w:lvl>
    <w:lvl w:ilvl="1">
      <w:start w:val="1"/>
      <w:numFmt w:val="decimal"/>
      <w:suff w:val="space"/>
      <w:lvlText w:val="%1.%2"/>
      <w:lvlJc w:val="left"/>
      <w:pPr>
        <w:ind w:left="1144" w:hanging="576"/>
      </w:pPr>
      <w:rPr>
        <w:rFonts w:hint="default"/>
      </w:rPr>
    </w:lvl>
    <w:lvl w:ilvl="2">
      <w:start w:val="1"/>
      <w:numFmt w:val="decimal"/>
      <w:suff w:val="space"/>
      <w:lvlText w:val="%1.%2.%3"/>
      <w:lvlJc w:val="left"/>
      <w:pPr>
        <w:ind w:left="1288" w:hanging="720"/>
      </w:pPr>
      <w:rPr>
        <w:rFonts w:hint="default"/>
      </w:rPr>
    </w:lvl>
    <w:lvl w:ilvl="3">
      <w:start w:val="1"/>
      <w:numFmt w:val="decimal"/>
      <w:suff w:val="space"/>
      <w:lvlText w:val="%1.%2.%3.%4"/>
      <w:lvlJc w:val="left"/>
      <w:pPr>
        <w:ind w:left="568" w:firstLine="0"/>
      </w:pPr>
      <w:rPr>
        <w:rFonts w:hint="default"/>
      </w:rPr>
    </w:lvl>
    <w:lvl w:ilvl="4">
      <w:start w:val="1"/>
      <w:numFmt w:val="decimal"/>
      <w:lvlText w:val="%1.%2.%3.%4.%5"/>
      <w:lvlJc w:val="left"/>
      <w:pPr>
        <w:tabs>
          <w:tab w:val="num" w:pos="1576"/>
        </w:tabs>
        <w:ind w:left="1576" w:hanging="1008"/>
      </w:pPr>
      <w:rPr>
        <w:rFonts w:hint="default"/>
      </w:rPr>
    </w:lvl>
    <w:lvl w:ilvl="5">
      <w:start w:val="1"/>
      <w:numFmt w:val="decimal"/>
      <w:lvlText w:val="%1.%2.%3.%4.%5.%6"/>
      <w:lvlJc w:val="left"/>
      <w:pPr>
        <w:tabs>
          <w:tab w:val="num" w:pos="1720"/>
        </w:tabs>
        <w:ind w:left="1720" w:hanging="1152"/>
      </w:pPr>
      <w:rPr>
        <w:rFonts w:hint="default"/>
      </w:rPr>
    </w:lvl>
    <w:lvl w:ilvl="6">
      <w:start w:val="1"/>
      <w:numFmt w:val="decimal"/>
      <w:lvlText w:val="%1.%2.%3.%4.%5.%6.%7"/>
      <w:lvlJc w:val="left"/>
      <w:pPr>
        <w:tabs>
          <w:tab w:val="num" w:pos="1864"/>
        </w:tabs>
        <w:ind w:left="1864" w:hanging="1296"/>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2152"/>
        </w:tabs>
        <w:ind w:left="2152" w:hanging="1584"/>
      </w:pPr>
      <w:rPr>
        <w:rFonts w:hint="default"/>
      </w:rPr>
    </w:lvl>
  </w:abstractNum>
  <w:abstractNum w:abstractNumId="33">
    <w:nsid w:val="5EF40B03"/>
    <w:multiLevelType w:val="hybridMultilevel"/>
    <w:tmpl w:val="458EBF54"/>
    <w:lvl w:ilvl="0" w:tplc="C456B568">
      <w:start w:val="1"/>
      <w:numFmt w:val="bullet"/>
      <w:lvlText w:val=""/>
      <w:lvlJc w:val="left"/>
      <w:pPr>
        <w:ind w:left="774" w:hanging="360"/>
      </w:pPr>
      <w:rPr>
        <w:rFonts w:ascii="Symbol" w:hAnsi="Symbol" w:hint="default"/>
      </w:rPr>
    </w:lvl>
    <w:lvl w:ilvl="1" w:tplc="C456B568">
      <w:start w:val="1"/>
      <w:numFmt w:val="bullet"/>
      <w:lvlText w:val=""/>
      <w:lvlJc w:val="left"/>
      <w:pPr>
        <w:ind w:left="1494" w:hanging="360"/>
      </w:pPr>
      <w:rPr>
        <w:rFonts w:ascii="Symbol" w:hAnsi="Symbol"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4">
    <w:nsid w:val="5F9B0F5D"/>
    <w:multiLevelType w:val="multilevel"/>
    <w:tmpl w:val="421EEB74"/>
    <w:lvl w:ilvl="0">
      <w:start w:val="3"/>
      <w:numFmt w:val="decimal"/>
      <w:lvlText w:val="%1."/>
      <w:lvlJc w:val="left"/>
      <w:pPr>
        <w:ind w:left="450" w:hanging="450"/>
      </w:pPr>
      <w:rPr>
        <w:rFonts w:hint="default"/>
        <w:color w:val="auto"/>
      </w:rPr>
    </w:lvl>
    <w:lvl w:ilvl="1">
      <w:start w:val="2"/>
      <w:numFmt w:val="decimal"/>
      <w:lvlText w:val="%1.%2."/>
      <w:lvlJc w:val="left"/>
      <w:pPr>
        <w:ind w:left="1406" w:hanging="720"/>
      </w:pPr>
      <w:rPr>
        <w:rFonts w:hint="default"/>
        <w:color w:val="auto"/>
      </w:rPr>
    </w:lvl>
    <w:lvl w:ilvl="2">
      <w:start w:val="1"/>
      <w:numFmt w:val="decimal"/>
      <w:lvlText w:val="%1.%2.%3."/>
      <w:lvlJc w:val="left"/>
      <w:pPr>
        <w:ind w:left="2092" w:hanging="720"/>
      </w:pPr>
      <w:rPr>
        <w:rFonts w:hint="default"/>
        <w:color w:val="auto"/>
      </w:rPr>
    </w:lvl>
    <w:lvl w:ilvl="3">
      <w:start w:val="1"/>
      <w:numFmt w:val="decimal"/>
      <w:lvlText w:val="%1.%2.%3.%4."/>
      <w:lvlJc w:val="left"/>
      <w:pPr>
        <w:ind w:left="3138" w:hanging="1080"/>
      </w:pPr>
      <w:rPr>
        <w:rFonts w:hint="default"/>
        <w:color w:val="auto"/>
      </w:rPr>
    </w:lvl>
    <w:lvl w:ilvl="4">
      <w:start w:val="1"/>
      <w:numFmt w:val="decimal"/>
      <w:lvlText w:val="%1.%2.%3.%4.%5."/>
      <w:lvlJc w:val="left"/>
      <w:pPr>
        <w:ind w:left="3824" w:hanging="1080"/>
      </w:pPr>
      <w:rPr>
        <w:rFonts w:hint="default"/>
        <w:color w:val="auto"/>
      </w:rPr>
    </w:lvl>
    <w:lvl w:ilvl="5">
      <w:start w:val="1"/>
      <w:numFmt w:val="decimal"/>
      <w:lvlText w:val="%1.%2.%3.%4.%5.%6."/>
      <w:lvlJc w:val="left"/>
      <w:pPr>
        <w:ind w:left="4870" w:hanging="1440"/>
      </w:pPr>
      <w:rPr>
        <w:rFonts w:hint="default"/>
        <w:color w:val="auto"/>
      </w:rPr>
    </w:lvl>
    <w:lvl w:ilvl="6">
      <w:start w:val="1"/>
      <w:numFmt w:val="decimal"/>
      <w:lvlText w:val="%1.%2.%3.%4.%5.%6.%7."/>
      <w:lvlJc w:val="left"/>
      <w:pPr>
        <w:ind w:left="5916" w:hanging="1800"/>
      </w:pPr>
      <w:rPr>
        <w:rFonts w:hint="default"/>
        <w:color w:val="auto"/>
      </w:rPr>
    </w:lvl>
    <w:lvl w:ilvl="7">
      <w:start w:val="1"/>
      <w:numFmt w:val="decimal"/>
      <w:lvlText w:val="%1.%2.%3.%4.%5.%6.%7.%8."/>
      <w:lvlJc w:val="left"/>
      <w:pPr>
        <w:ind w:left="6602" w:hanging="1800"/>
      </w:pPr>
      <w:rPr>
        <w:rFonts w:hint="default"/>
        <w:color w:val="auto"/>
      </w:rPr>
    </w:lvl>
    <w:lvl w:ilvl="8">
      <w:start w:val="1"/>
      <w:numFmt w:val="decimal"/>
      <w:lvlText w:val="%1.%2.%3.%4.%5.%6.%7.%8.%9."/>
      <w:lvlJc w:val="left"/>
      <w:pPr>
        <w:ind w:left="7648" w:hanging="2160"/>
      </w:pPr>
      <w:rPr>
        <w:rFonts w:hint="default"/>
        <w:color w:val="auto"/>
      </w:rPr>
    </w:lvl>
  </w:abstractNum>
  <w:abstractNum w:abstractNumId="35">
    <w:nsid w:val="63952614"/>
    <w:multiLevelType w:val="hybridMultilevel"/>
    <w:tmpl w:val="290C077E"/>
    <w:lvl w:ilvl="0" w:tplc="4F1EBD04">
      <w:start w:val="1"/>
      <w:numFmt w:val="bullet"/>
      <w:lvlText w:val="-"/>
      <w:lvlJc w:val="left"/>
      <w:pPr>
        <w:tabs>
          <w:tab w:val="num" w:pos="1406"/>
        </w:tabs>
        <w:ind w:left="1406" w:hanging="360"/>
      </w:pPr>
      <w:rPr>
        <w:rFonts w:ascii="Times New Roman" w:hAnsi="Times New Roman" w:cs="Times New Roman" w:hint="default"/>
      </w:rPr>
    </w:lvl>
    <w:lvl w:ilvl="1" w:tplc="04190019" w:tentative="1">
      <w:start w:val="1"/>
      <w:numFmt w:val="lowerLetter"/>
      <w:lvlText w:val="%2."/>
      <w:lvlJc w:val="left"/>
      <w:pPr>
        <w:tabs>
          <w:tab w:val="num" w:pos="2126"/>
        </w:tabs>
        <w:ind w:left="2126" w:hanging="360"/>
      </w:pPr>
    </w:lvl>
    <w:lvl w:ilvl="2" w:tplc="0419001B" w:tentative="1">
      <w:start w:val="1"/>
      <w:numFmt w:val="lowerRoman"/>
      <w:lvlText w:val="%3."/>
      <w:lvlJc w:val="right"/>
      <w:pPr>
        <w:tabs>
          <w:tab w:val="num" w:pos="2846"/>
        </w:tabs>
        <w:ind w:left="2846" w:hanging="180"/>
      </w:pPr>
    </w:lvl>
    <w:lvl w:ilvl="3" w:tplc="0419000F" w:tentative="1">
      <w:start w:val="1"/>
      <w:numFmt w:val="decimal"/>
      <w:lvlText w:val="%4."/>
      <w:lvlJc w:val="left"/>
      <w:pPr>
        <w:tabs>
          <w:tab w:val="num" w:pos="3566"/>
        </w:tabs>
        <w:ind w:left="3566" w:hanging="360"/>
      </w:pPr>
    </w:lvl>
    <w:lvl w:ilvl="4" w:tplc="04190019" w:tentative="1">
      <w:start w:val="1"/>
      <w:numFmt w:val="lowerLetter"/>
      <w:lvlText w:val="%5."/>
      <w:lvlJc w:val="left"/>
      <w:pPr>
        <w:tabs>
          <w:tab w:val="num" w:pos="4286"/>
        </w:tabs>
        <w:ind w:left="4286" w:hanging="360"/>
      </w:pPr>
    </w:lvl>
    <w:lvl w:ilvl="5" w:tplc="0419001B" w:tentative="1">
      <w:start w:val="1"/>
      <w:numFmt w:val="lowerRoman"/>
      <w:lvlText w:val="%6."/>
      <w:lvlJc w:val="right"/>
      <w:pPr>
        <w:tabs>
          <w:tab w:val="num" w:pos="5006"/>
        </w:tabs>
        <w:ind w:left="5006" w:hanging="180"/>
      </w:pPr>
    </w:lvl>
    <w:lvl w:ilvl="6" w:tplc="0419000F" w:tentative="1">
      <w:start w:val="1"/>
      <w:numFmt w:val="decimal"/>
      <w:lvlText w:val="%7."/>
      <w:lvlJc w:val="left"/>
      <w:pPr>
        <w:tabs>
          <w:tab w:val="num" w:pos="5726"/>
        </w:tabs>
        <w:ind w:left="5726" w:hanging="360"/>
      </w:pPr>
    </w:lvl>
    <w:lvl w:ilvl="7" w:tplc="04190019" w:tentative="1">
      <w:start w:val="1"/>
      <w:numFmt w:val="lowerLetter"/>
      <w:lvlText w:val="%8."/>
      <w:lvlJc w:val="left"/>
      <w:pPr>
        <w:tabs>
          <w:tab w:val="num" w:pos="6446"/>
        </w:tabs>
        <w:ind w:left="6446" w:hanging="360"/>
      </w:pPr>
    </w:lvl>
    <w:lvl w:ilvl="8" w:tplc="0419001B" w:tentative="1">
      <w:start w:val="1"/>
      <w:numFmt w:val="lowerRoman"/>
      <w:lvlText w:val="%9."/>
      <w:lvlJc w:val="right"/>
      <w:pPr>
        <w:tabs>
          <w:tab w:val="num" w:pos="7166"/>
        </w:tabs>
        <w:ind w:left="7166" w:hanging="180"/>
      </w:pPr>
    </w:lvl>
  </w:abstractNum>
  <w:abstractNum w:abstractNumId="36">
    <w:nsid w:val="63E35152"/>
    <w:multiLevelType w:val="multilevel"/>
    <w:tmpl w:val="FC32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5D19A0"/>
    <w:multiLevelType w:val="multilevel"/>
    <w:tmpl w:val="32322DDE"/>
    <w:lvl w:ilvl="0">
      <w:start w:val="1"/>
      <w:numFmt w:val="decimal"/>
      <w:pStyle w:val="10"/>
      <w:lvlText w:val="%1."/>
      <w:lvlJc w:val="left"/>
      <w:pPr>
        <w:tabs>
          <w:tab w:val="num" w:pos="1065"/>
        </w:tabs>
        <w:ind w:left="1065" w:hanging="357"/>
      </w:pPr>
      <w:rPr>
        <w:rFonts w:hint="default"/>
      </w:rPr>
    </w:lvl>
    <w:lvl w:ilvl="1">
      <w:start w:val="1"/>
      <w:numFmt w:val="decimal"/>
      <w:pStyle w:val="20"/>
      <w:lvlText w:val="%1.%2."/>
      <w:lvlJc w:val="left"/>
      <w:pPr>
        <w:tabs>
          <w:tab w:val="num" w:pos="2277"/>
        </w:tabs>
        <w:ind w:left="2277" w:hanging="576"/>
      </w:pPr>
      <w:rPr>
        <w:rFonts w:hint="default"/>
      </w:rPr>
    </w:lvl>
    <w:lvl w:ilvl="2">
      <w:start w:val="1"/>
      <w:numFmt w:val="decimal"/>
      <w:pStyle w:val="3"/>
      <w:lvlText w:val="%1.%2.%3."/>
      <w:lvlJc w:val="left"/>
      <w:pPr>
        <w:tabs>
          <w:tab w:val="num" w:pos="1428"/>
        </w:tabs>
        <w:ind w:left="1428" w:hanging="720"/>
      </w:pPr>
      <w:rPr>
        <w:rFonts w:hint="default"/>
      </w:rPr>
    </w:lvl>
    <w:lvl w:ilvl="3">
      <w:start w:val="1"/>
      <w:numFmt w:val="decimal"/>
      <w:pStyle w:val="4"/>
      <w:lvlText w:val="%1.%2.%3.%4"/>
      <w:lvlJc w:val="left"/>
      <w:pPr>
        <w:tabs>
          <w:tab w:val="num" w:pos="1572"/>
        </w:tabs>
        <w:ind w:left="1572" w:hanging="864"/>
      </w:pPr>
      <w:rPr>
        <w:rFonts w:hint="default"/>
      </w:rPr>
    </w:lvl>
    <w:lvl w:ilvl="4">
      <w:start w:val="1"/>
      <w:numFmt w:val="decimal"/>
      <w:pStyle w:val="5"/>
      <w:lvlText w:val="%1.%2.%3.%4.%5"/>
      <w:lvlJc w:val="left"/>
      <w:pPr>
        <w:tabs>
          <w:tab w:val="num" w:pos="1716"/>
        </w:tabs>
        <w:ind w:left="1716" w:hanging="1008"/>
      </w:pPr>
      <w:rPr>
        <w:rFonts w:hint="default"/>
      </w:rPr>
    </w:lvl>
    <w:lvl w:ilvl="5">
      <w:start w:val="1"/>
      <w:numFmt w:val="decimal"/>
      <w:pStyle w:val="6"/>
      <w:lvlText w:val="%1.%2.%3.%4.%5.%6"/>
      <w:lvlJc w:val="left"/>
      <w:pPr>
        <w:tabs>
          <w:tab w:val="num" w:pos="1860"/>
        </w:tabs>
        <w:ind w:left="1860" w:hanging="1152"/>
      </w:pPr>
      <w:rPr>
        <w:rFonts w:hint="default"/>
      </w:rPr>
    </w:lvl>
    <w:lvl w:ilvl="6">
      <w:start w:val="1"/>
      <w:numFmt w:val="decimal"/>
      <w:pStyle w:val="7"/>
      <w:lvlText w:val="%1.%2.%3.%4.%5.%6.%7"/>
      <w:lvlJc w:val="left"/>
      <w:pPr>
        <w:tabs>
          <w:tab w:val="num" w:pos="2004"/>
        </w:tabs>
        <w:ind w:left="2004" w:hanging="1296"/>
      </w:pPr>
      <w:rPr>
        <w:rFonts w:hint="default"/>
      </w:rPr>
    </w:lvl>
    <w:lvl w:ilvl="7">
      <w:start w:val="1"/>
      <w:numFmt w:val="decimal"/>
      <w:pStyle w:val="8"/>
      <w:lvlText w:val="%1.%2.%3.%4.%5.%6.%7.%8"/>
      <w:lvlJc w:val="left"/>
      <w:pPr>
        <w:tabs>
          <w:tab w:val="num" w:pos="2148"/>
        </w:tabs>
        <w:ind w:left="2148" w:hanging="1440"/>
      </w:pPr>
      <w:rPr>
        <w:rFonts w:hint="default"/>
      </w:rPr>
    </w:lvl>
    <w:lvl w:ilvl="8">
      <w:start w:val="1"/>
      <w:numFmt w:val="decimal"/>
      <w:pStyle w:val="9"/>
      <w:lvlText w:val="%1.%2.%3.%4.%5.%6.%7.%8.%9"/>
      <w:lvlJc w:val="left"/>
      <w:pPr>
        <w:tabs>
          <w:tab w:val="num" w:pos="2292"/>
        </w:tabs>
        <w:ind w:left="2292" w:hanging="1584"/>
      </w:pPr>
      <w:rPr>
        <w:rFonts w:hint="default"/>
      </w:rPr>
    </w:lvl>
  </w:abstractNum>
  <w:abstractNum w:abstractNumId="38">
    <w:nsid w:val="659312A3"/>
    <w:multiLevelType w:val="hybridMultilevel"/>
    <w:tmpl w:val="7382B0DC"/>
    <w:lvl w:ilvl="0" w:tplc="C456B568">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39">
    <w:nsid w:val="6A0A48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1C6084A"/>
    <w:multiLevelType w:val="hybridMultilevel"/>
    <w:tmpl w:val="6ABC108E"/>
    <w:lvl w:ilvl="0" w:tplc="0419000F">
      <w:start w:val="1"/>
      <w:numFmt w:val="decimal"/>
      <w:lvlText w:val="%1."/>
      <w:lvlJc w:val="left"/>
      <w:pPr>
        <w:ind w:left="1779" w:hanging="360"/>
      </w:p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41">
    <w:nsid w:val="72B67CBE"/>
    <w:multiLevelType w:val="multilevel"/>
    <w:tmpl w:val="925C5CC0"/>
    <w:styleLink w:val="11"/>
    <w:lvl w:ilvl="0">
      <w:start w:val="1"/>
      <w:numFmt w:val="decimal"/>
      <w:lvlText w:val="%1)"/>
      <w:lvlJc w:val="left"/>
      <w:pPr>
        <w:tabs>
          <w:tab w:val="num" w:pos="142"/>
        </w:tabs>
        <w:ind w:left="0" w:firstLine="312"/>
      </w:pPr>
      <w:rPr>
        <w:rFonts w:hint="default"/>
        <w:sz w:val="28"/>
      </w:rPr>
    </w:lvl>
    <w:lvl w:ilvl="1">
      <w:start w:val="1"/>
      <w:numFmt w:val="decimal"/>
      <w:lvlText w:val="%1.%2"/>
      <w:lvlJc w:val="left"/>
      <w:pPr>
        <w:tabs>
          <w:tab w:val="num" w:pos="1645"/>
        </w:tabs>
        <w:ind w:left="1645" w:hanging="576"/>
      </w:pPr>
      <w:rPr>
        <w:rFonts w:hint="default"/>
      </w:rPr>
    </w:lvl>
    <w:lvl w:ilvl="2">
      <w:start w:val="1"/>
      <w:numFmt w:val="decimal"/>
      <w:lvlText w:val="%1.%2.%3"/>
      <w:lvlJc w:val="left"/>
      <w:pPr>
        <w:tabs>
          <w:tab w:val="num" w:pos="1789"/>
        </w:tabs>
        <w:ind w:left="1789" w:hanging="720"/>
      </w:pPr>
      <w:rPr>
        <w:rFonts w:hint="default"/>
      </w:rPr>
    </w:lvl>
    <w:lvl w:ilvl="3">
      <w:start w:val="1"/>
      <w:numFmt w:val="decimal"/>
      <w:lvlText w:val="%1.%2.%3.%4"/>
      <w:lvlJc w:val="left"/>
      <w:pPr>
        <w:tabs>
          <w:tab w:val="num" w:pos="1933"/>
        </w:tabs>
        <w:ind w:left="1933" w:hanging="864"/>
      </w:pPr>
      <w:rPr>
        <w:rFonts w:hint="default"/>
      </w:rPr>
    </w:lvl>
    <w:lvl w:ilvl="4">
      <w:start w:val="1"/>
      <w:numFmt w:val="decimal"/>
      <w:lvlText w:val="%1.%2.%3.%4.%5"/>
      <w:lvlJc w:val="left"/>
      <w:pPr>
        <w:tabs>
          <w:tab w:val="num" w:pos="2077"/>
        </w:tabs>
        <w:ind w:left="2077" w:hanging="1008"/>
      </w:pPr>
      <w:rPr>
        <w:rFonts w:hint="default"/>
      </w:rPr>
    </w:lvl>
    <w:lvl w:ilvl="5">
      <w:start w:val="1"/>
      <w:numFmt w:val="decimal"/>
      <w:lvlText w:val="%1.%2.%3.%4.%5.%6"/>
      <w:lvlJc w:val="left"/>
      <w:pPr>
        <w:tabs>
          <w:tab w:val="num" w:pos="2221"/>
        </w:tabs>
        <w:ind w:left="2221" w:hanging="1152"/>
      </w:pPr>
      <w:rPr>
        <w:rFonts w:hint="default"/>
      </w:rPr>
    </w:lvl>
    <w:lvl w:ilvl="6">
      <w:start w:val="1"/>
      <w:numFmt w:val="decimal"/>
      <w:lvlText w:val="%1.%2.%3.%4.%5.%6.%7"/>
      <w:lvlJc w:val="left"/>
      <w:pPr>
        <w:tabs>
          <w:tab w:val="num" w:pos="2365"/>
        </w:tabs>
        <w:ind w:left="2365" w:hanging="1296"/>
      </w:pPr>
      <w:rPr>
        <w:rFonts w:hint="default"/>
      </w:rPr>
    </w:lvl>
    <w:lvl w:ilvl="7">
      <w:start w:val="1"/>
      <w:numFmt w:val="decimal"/>
      <w:lvlText w:val="%1.%2.%3.%4.%5.%6.%7.%8"/>
      <w:lvlJc w:val="left"/>
      <w:pPr>
        <w:tabs>
          <w:tab w:val="num" w:pos="2509"/>
        </w:tabs>
        <w:ind w:left="2509" w:hanging="1440"/>
      </w:pPr>
      <w:rPr>
        <w:rFonts w:hint="default"/>
      </w:rPr>
    </w:lvl>
    <w:lvl w:ilvl="8">
      <w:start w:val="1"/>
      <w:numFmt w:val="decimal"/>
      <w:lvlText w:val="%1.%2.%3.%4.%5.%6.%7.%8.%9"/>
      <w:lvlJc w:val="left"/>
      <w:pPr>
        <w:tabs>
          <w:tab w:val="num" w:pos="2653"/>
        </w:tabs>
        <w:ind w:left="2653" w:hanging="1584"/>
      </w:pPr>
      <w:rPr>
        <w:rFonts w:hint="default"/>
      </w:rPr>
    </w:lvl>
  </w:abstractNum>
  <w:abstractNum w:abstractNumId="42">
    <w:nsid w:val="741943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4221B42"/>
    <w:multiLevelType w:val="hybridMultilevel"/>
    <w:tmpl w:val="AD120BBA"/>
    <w:lvl w:ilvl="0" w:tplc="C456B568">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4">
    <w:nsid w:val="75C73244"/>
    <w:multiLevelType w:val="hybridMultilevel"/>
    <w:tmpl w:val="E920292C"/>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5E345E0"/>
    <w:multiLevelType w:val="hybridMultilevel"/>
    <w:tmpl w:val="D1DC8D10"/>
    <w:lvl w:ilvl="0" w:tplc="4F1EBD04">
      <w:start w:val="1"/>
      <w:numFmt w:val="bullet"/>
      <w:lvlText w:val="-"/>
      <w:lvlJc w:val="left"/>
      <w:pPr>
        <w:tabs>
          <w:tab w:val="num" w:pos="1406"/>
        </w:tabs>
        <w:ind w:left="1406" w:hanging="360"/>
      </w:pPr>
      <w:rPr>
        <w:rFonts w:ascii="Times New Roman" w:hAnsi="Times New Roman" w:cs="Times New Roman" w:hint="default"/>
      </w:rPr>
    </w:lvl>
    <w:lvl w:ilvl="1" w:tplc="04190019" w:tentative="1">
      <w:start w:val="1"/>
      <w:numFmt w:val="lowerLetter"/>
      <w:lvlText w:val="%2."/>
      <w:lvlJc w:val="left"/>
      <w:pPr>
        <w:tabs>
          <w:tab w:val="num" w:pos="2126"/>
        </w:tabs>
        <w:ind w:left="2126" w:hanging="360"/>
      </w:pPr>
    </w:lvl>
    <w:lvl w:ilvl="2" w:tplc="0419001B" w:tentative="1">
      <w:start w:val="1"/>
      <w:numFmt w:val="lowerRoman"/>
      <w:lvlText w:val="%3."/>
      <w:lvlJc w:val="right"/>
      <w:pPr>
        <w:tabs>
          <w:tab w:val="num" w:pos="2846"/>
        </w:tabs>
        <w:ind w:left="2846" w:hanging="180"/>
      </w:pPr>
    </w:lvl>
    <w:lvl w:ilvl="3" w:tplc="0419000F" w:tentative="1">
      <w:start w:val="1"/>
      <w:numFmt w:val="decimal"/>
      <w:lvlText w:val="%4."/>
      <w:lvlJc w:val="left"/>
      <w:pPr>
        <w:tabs>
          <w:tab w:val="num" w:pos="3566"/>
        </w:tabs>
        <w:ind w:left="3566" w:hanging="360"/>
      </w:pPr>
    </w:lvl>
    <w:lvl w:ilvl="4" w:tplc="04190019" w:tentative="1">
      <w:start w:val="1"/>
      <w:numFmt w:val="lowerLetter"/>
      <w:lvlText w:val="%5."/>
      <w:lvlJc w:val="left"/>
      <w:pPr>
        <w:tabs>
          <w:tab w:val="num" w:pos="4286"/>
        </w:tabs>
        <w:ind w:left="4286" w:hanging="360"/>
      </w:pPr>
    </w:lvl>
    <w:lvl w:ilvl="5" w:tplc="0419001B" w:tentative="1">
      <w:start w:val="1"/>
      <w:numFmt w:val="lowerRoman"/>
      <w:lvlText w:val="%6."/>
      <w:lvlJc w:val="right"/>
      <w:pPr>
        <w:tabs>
          <w:tab w:val="num" w:pos="5006"/>
        </w:tabs>
        <w:ind w:left="5006" w:hanging="180"/>
      </w:pPr>
    </w:lvl>
    <w:lvl w:ilvl="6" w:tplc="0419000F" w:tentative="1">
      <w:start w:val="1"/>
      <w:numFmt w:val="decimal"/>
      <w:lvlText w:val="%7."/>
      <w:lvlJc w:val="left"/>
      <w:pPr>
        <w:tabs>
          <w:tab w:val="num" w:pos="5726"/>
        </w:tabs>
        <w:ind w:left="5726" w:hanging="360"/>
      </w:pPr>
    </w:lvl>
    <w:lvl w:ilvl="7" w:tplc="04190019" w:tentative="1">
      <w:start w:val="1"/>
      <w:numFmt w:val="lowerLetter"/>
      <w:lvlText w:val="%8."/>
      <w:lvlJc w:val="left"/>
      <w:pPr>
        <w:tabs>
          <w:tab w:val="num" w:pos="6446"/>
        </w:tabs>
        <w:ind w:left="6446" w:hanging="360"/>
      </w:pPr>
    </w:lvl>
    <w:lvl w:ilvl="8" w:tplc="0419001B" w:tentative="1">
      <w:start w:val="1"/>
      <w:numFmt w:val="lowerRoman"/>
      <w:lvlText w:val="%9."/>
      <w:lvlJc w:val="right"/>
      <w:pPr>
        <w:tabs>
          <w:tab w:val="num" w:pos="7166"/>
        </w:tabs>
        <w:ind w:left="7166" w:hanging="180"/>
      </w:pPr>
    </w:lvl>
  </w:abstractNum>
  <w:abstractNum w:abstractNumId="46">
    <w:nsid w:val="78260E93"/>
    <w:multiLevelType w:val="hybridMultilevel"/>
    <w:tmpl w:val="8E28304A"/>
    <w:lvl w:ilvl="0" w:tplc="58869BBC">
      <w:start w:val="64"/>
      <w:numFmt w:val="bullet"/>
      <w:lvlText w:val="-"/>
      <w:lvlJc w:val="left"/>
      <w:pPr>
        <w:tabs>
          <w:tab w:val="num" w:pos="1294"/>
        </w:tabs>
        <w:ind w:left="1294"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79086B6E"/>
    <w:multiLevelType w:val="hybridMultilevel"/>
    <w:tmpl w:val="638A45A4"/>
    <w:lvl w:ilvl="0" w:tplc="E1A03CE2">
      <w:start w:val="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7D0B71B0"/>
    <w:multiLevelType w:val="multilevel"/>
    <w:tmpl w:val="7422C74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F3452F2"/>
    <w:multiLevelType w:val="hybridMultilevel"/>
    <w:tmpl w:val="9F725C42"/>
    <w:lvl w:ilvl="0" w:tplc="C456B5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22"/>
  </w:num>
  <w:num w:numId="4">
    <w:abstractNumId w:val="41"/>
  </w:num>
  <w:num w:numId="5">
    <w:abstractNumId w:val="31"/>
  </w:num>
  <w:num w:numId="6">
    <w:abstractNumId w:val="4"/>
  </w:num>
  <w:num w:numId="7">
    <w:abstractNumId w:val="45"/>
  </w:num>
  <w:num w:numId="8">
    <w:abstractNumId w:val="35"/>
  </w:num>
  <w:num w:numId="9">
    <w:abstractNumId w:val="20"/>
  </w:num>
  <w:num w:numId="10">
    <w:abstractNumId w:val="12"/>
  </w:num>
  <w:num w:numId="11">
    <w:abstractNumId w:val="34"/>
  </w:num>
  <w:num w:numId="12">
    <w:abstractNumId w:val="16"/>
  </w:num>
  <w:num w:numId="13">
    <w:abstractNumId w:val="32"/>
  </w:num>
  <w:num w:numId="14">
    <w:abstractNumId w:val="47"/>
  </w:num>
  <w:num w:numId="15">
    <w:abstractNumId w:val="23"/>
  </w:num>
  <w:num w:numId="16">
    <w:abstractNumId w:val="49"/>
  </w:num>
  <w:num w:numId="17">
    <w:abstractNumId w:val="19"/>
  </w:num>
  <w:num w:numId="18">
    <w:abstractNumId w:val="11"/>
  </w:num>
  <w:num w:numId="19">
    <w:abstractNumId w:val="27"/>
  </w:num>
  <w:num w:numId="20">
    <w:abstractNumId w:val="3"/>
  </w:num>
  <w:num w:numId="21">
    <w:abstractNumId w:val="7"/>
  </w:num>
  <w:num w:numId="22">
    <w:abstractNumId w:val="38"/>
  </w:num>
  <w:num w:numId="23">
    <w:abstractNumId w:val="13"/>
  </w:num>
  <w:num w:numId="24">
    <w:abstractNumId w:val="2"/>
  </w:num>
  <w:num w:numId="25">
    <w:abstractNumId w:val="15"/>
  </w:num>
  <w:num w:numId="26">
    <w:abstractNumId w:val="9"/>
  </w:num>
  <w:num w:numId="27">
    <w:abstractNumId w:val="43"/>
  </w:num>
  <w:num w:numId="28">
    <w:abstractNumId w:val="48"/>
  </w:num>
  <w:num w:numId="29">
    <w:abstractNumId w:val="30"/>
  </w:num>
  <w:num w:numId="30">
    <w:abstractNumId w:val="1"/>
  </w:num>
  <w:num w:numId="31">
    <w:abstractNumId w:val="6"/>
  </w:num>
  <w:num w:numId="32">
    <w:abstractNumId w:val="36"/>
  </w:num>
  <w:num w:numId="33">
    <w:abstractNumId w:val="5"/>
  </w:num>
  <w:num w:numId="34">
    <w:abstractNumId w:val="33"/>
  </w:num>
  <w:num w:numId="35">
    <w:abstractNumId w:val="29"/>
  </w:num>
  <w:num w:numId="36">
    <w:abstractNumId w:val="8"/>
  </w:num>
  <w:num w:numId="37">
    <w:abstractNumId w:val="26"/>
  </w:num>
  <w:num w:numId="38">
    <w:abstractNumId w:val="24"/>
  </w:num>
  <w:num w:numId="39">
    <w:abstractNumId w:val="25"/>
  </w:num>
  <w:num w:numId="40">
    <w:abstractNumId w:val="44"/>
  </w:num>
  <w:num w:numId="41">
    <w:abstractNumId w:val="28"/>
  </w:num>
  <w:num w:numId="42">
    <w:abstractNumId w:val="21"/>
  </w:num>
  <w:num w:numId="43">
    <w:abstractNumId w:val="18"/>
  </w:num>
  <w:num w:numId="44">
    <w:abstractNumId w:val="10"/>
  </w:num>
  <w:num w:numId="45">
    <w:abstractNumId w:val="46"/>
  </w:num>
  <w:num w:numId="46">
    <w:abstractNumId w:val="17"/>
  </w:num>
  <w:num w:numId="47">
    <w:abstractNumId w:val="40"/>
  </w:num>
  <w:num w:numId="48">
    <w:abstractNumId w:val="14"/>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4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0004"/>
  <w:defaultTabStop w:val="709"/>
  <w:characterSpacingControl w:val="doNotCompress"/>
  <w:savePreviewPicture/>
  <w:hdrShapeDefaults>
    <o:shapedefaults v:ext="edit" spidmax="30722"/>
    <o:shapelayout v:ext="edit">
      <o:idmap v:ext="edit" data="2"/>
    </o:shapelayout>
  </w:hdrShapeDefaults>
  <w:footnotePr>
    <w:footnote w:id="0"/>
    <w:footnote w:id="1"/>
  </w:footnotePr>
  <w:endnotePr>
    <w:endnote w:id="0"/>
    <w:endnote w:id="1"/>
  </w:endnotePr>
  <w:compat/>
  <w:rsids>
    <w:rsidRoot w:val="00925B6E"/>
    <w:rsid w:val="00023C67"/>
    <w:rsid w:val="00025727"/>
    <w:rsid w:val="000367AE"/>
    <w:rsid w:val="00041FCE"/>
    <w:rsid w:val="0004249A"/>
    <w:rsid w:val="00043EA6"/>
    <w:rsid w:val="000460FE"/>
    <w:rsid w:val="00054DBA"/>
    <w:rsid w:val="00055BB3"/>
    <w:rsid w:val="00063880"/>
    <w:rsid w:val="00063DEB"/>
    <w:rsid w:val="000667E0"/>
    <w:rsid w:val="0007260C"/>
    <w:rsid w:val="00084B2B"/>
    <w:rsid w:val="00091E49"/>
    <w:rsid w:val="000A7418"/>
    <w:rsid w:val="000B230B"/>
    <w:rsid w:val="000C0324"/>
    <w:rsid w:val="000E69C7"/>
    <w:rsid w:val="000F5269"/>
    <w:rsid w:val="000F5CE0"/>
    <w:rsid w:val="00111AE8"/>
    <w:rsid w:val="001247FA"/>
    <w:rsid w:val="0012586B"/>
    <w:rsid w:val="00125C35"/>
    <w:rsid w:val="00142926"/>
    <w:rsid w:val="00142959"/>
    <w:rsid w:val="00142BAC"/>
    <w:rsid w:val="001511A6"/>
    <w:rsid w:val="001556C4"/>
    <w:rsid w:val="0016019E"/>
    <w:rsid w:val="001649DC"/>
    <w:rsid w:val="00174B0F"/>
    <w:rsid w:val="00186F9D"/>
    <w:rsid w:val="001B02F7"/>
    <w:rsid w:val="001B2A66"/>
    <w:rsid w:val="001D0578"/>
    <w:rsid w:val="001D1D4F"/>
    <w:rsid w:val="001D7FDB"/>
    <w:rsid w:val="001E0A26"/>
    <w:rsid w:val="001E5F7C"/>
    <w:rsid w:val="0020021A"/>
    <w:rsid w:val="0020045A"/>
    <w:rsid w:val="00200DC1"/>
    <w:rsid w:val="0020388B"/>
    <w:rsid w:val="002044A0"/>
    <w:rsid w:val="002056B3"/>
    <w:rsid w:val="00205961"/>
    <w:rsid w:val="00206CF9"/>
    <w:rsid w:val="00213C1F"/>
    <w:rsid w:val="0022045D"/>
    <w:rsid w:val="002221E5"/>
    <w:rsid w:val="00224122"/>
    <w:rsid w:val="002301E1"/>
    <w:rsid w:val="00251679"/>
    <w:rsid w:val="002525D7"/>
    <w:rsid w:val="00257D1D"/>
    <w:rsid w:val="00264352"/>
    <w:rsid w:val="00276DD9"/>
    <w:rsid w:val="002B6577"/>
    <w:rsid w:val="002B681D"/>
    <w:rsid w:val="002C2773"/>
    <w:rsid w:val="002C2AE9"/>
    <w:rsid w:val="002C2B49"/>
    <w:rsid w:val="002D29C5"/>
    <w:rsid w:val="002D3029"/>
    <w:rsid w:val="002E3CD0"/>
    <w:rsid w:val="002F40DB"/>
    <w:rsid w:val="002F524C"/>
    <w:rsid w:val="0030682E"/>
    <w:rsid w:val="00306BB9"/>
    <w:rsid w:val="00316225"/>
    <w:rsid w:val="0031730C"/>
    <w:rsid w:val="0032037A"/>
    <w:rsid w:val="003307CA"/>
    <w:rsid w:val="00336BF3"/>
    <w:rsid w:val="00343133"/>
    <w:rsid w:val="00351F56"/>
    <w:rsid w:val="003676C3"/>
    <w:rsid w:val="003867D5"/>
    <w:rsid w:val="00387857"/>
    <w:rsid w:val="003A21D7"/>
    <w:rsid w:val="003A773F"/>
    <w:rsid w:val="003B04C4"/>
    <w:rsid w:val="003B0EB2"/>
    <w:rsid w:val="003B39CA"/>
    <w:rsid w:val="003C4679"/>
    <w:rsid w:val="003D1C02"/>
    <w:rsid w:val="003D231E"/>
    <w:rsid w:val="003E6304"/>
    <w:rsid w:val="00400CF8"/>
    <w:rsid w:val="00406557"/>
    <w:rsid w:val="0041109B"/>
    <w:rsid w:val="00427498"/>
    <w:rsid w:val="004370AF"/>
    <w:rsid w:val="004551CB"/>
    <w:rsid w:val="00460104"/>
    <w:rsid w:val="00460C61"/>
    <w:rsid w:val="00481274"/>
    <w:rsid w:val="00483298"/>
    <w:rsid w:val="00485BF3"/>
    <w:rsid w:val="00497388"/>
    <w:rsid w:val="004A61E8"/>
    <w:rsid w:val="004B077E"/>
    <w:rsid w:val="004B6B0F"/>
    <w:rsid w:val="004E3B15"/>
    <w:rsid w:val="004E587D"/>
    <w:rsid w:val="004E785E"/>
    <w:rsid w:val="004F780D"/>
    <w:rsid w:val="004F795A"/>
    <w:rsid w:val="00503E09"/>
    <w:rsid w:val="00512976"/>
    <w:rsid w:val="005336F2"/>
    <w:rsid w:val="00534434"/>
    <w:rsid w:val="0053495C"/>
    <w:rsid w:val="005426ED"/>
    <w:rsid w:val="00552030"/>
    <w:rsid w:val="00556698"/>
    <w:rsid w:val="00556B2A"/>
    <w:rsid w:val="00565EA6"/>
    <w:rsid w:val="00572EDB"/>
    <w:rsid w:val="005754C8"/>
    <w:rsid w:val="005802D5"/>
    <w:rsid w:val="00580CDE"/>
    <w:rsid w:val="005857C7"/>
    <w:rsid w:val="00590048"/>
    <w:rsid w:val="005904CD"/>
    <w:rsid w:val="0059226B"/>
    <w:rsid w:val="00594016"/>
    <w:rsid w:val="005A0735"/>
    <w:rsid w:val="005A5A52"/>
    <w:rsid w:val="005B689F"/>
    <w:rsid w:val="005C1859"/>
    <w:rsid w:val="005D07EA"/>
    <w:rsid w:val="005D7F8E"/>
    <w:rsid w:val="00607677"/>
    <w:rsid w:val="006130B3"/>
    <w:rsid w:val="00614869"/>
    <w:rsid w:val="00620CF2"/>
    <w:rsid w:val="00623256"/>
    <w:rsid w:val="0064111B"/>
    <w:rsid w:val="00646E1E"/>
    <w:rsid w:val="006509D0"/>
    <w:rsid w:val="00657AD7"/>
    <w:rsid w:val="00666631"/>
    <w:rsid w:val="00680DE6"/>
    <w:rsid w:val="006814FA"/>
    <w:rsid w:val="006839FF"/>
    <w:rsid w:val="00696689"/>
    <w:rsid w:val="006A3833"/>
    <w:rsid w:val="006A5FB7"/>
    <w:rsid w:val="006C05F7"/>
    <w:rsid w:val="006C66C2"/>
    <w:rsid w:val="006D0460"/>
    <w:rsid w:val="006D6EE8"/>
    <w:rsid w:val="006F0DB4"/>
    <w:rsid w:val="006F1D13"/>
    <w:rsid w:val="00704745"/>
    <w:rsid w:val="00712CD2"/>
    <w:rsid w:val="0071560C"/>
    <w:rsid w:val="00716B6D"/>
    <w:rsid w:val="00717A7E"/>
    <w:rsid w:val="00717AA2"/>
    <w:rsid w:val="00731615"/>
    <w:rsid w:val="00733F61"/>
    <w:rsid w:val="007355F4"/>
    <w:rsid w:val="00740513"/>
    <w:rsid w:val="00750F46"/>
    <w:rsid w:val="00757188"/>
    <w:rsid w:val="00783C7B"/>
    <w:rsid w:val="00791D42"/>
    <w:rsid w:val="007D3316"/>
    <w:rsid w:val="007D55C5"/>
    <w:rsid w:val="007E3437"/>
    <w:rsid w:val="007E502F"/>
    <w:rsid w:val="007F65C3"/>
    <w:rsid w:val="00804662"/>
    <w:rsid w:val="00814691"/>
    <w:rsid w:val="00820103"/>
    <w:rsid w:val="008315D5"/>
    <w:rsid w:val="00832013"/>
    <w:rsid w:val="008323EA"/>
    <w:rsid w:val="00851495"/>
    <w:rsid w:val="0085312D"/>
    <w:rsid w:val="00855E41"/>
    <w:rsid w:val="008676AB"/>
    <w:rsid w:val="00867EB6"/>
    <w:rsid w:val="00874FD4"/>
    <w:rsid w:val="00880663"/>
    <w:rsid w:val="00884EC2"/>
    <w:rsid w:val="00886D8E"/>
    <w:rsid w:val="00891A6C"/>
    <w:rsid w:val="00893EFD"/>
    <w:rsid w:val="00894834"/>
    <w:rsid w:val="008A6806"/>
    <w:rsid w:val="008B2118"/>
    <w:rsid w:val="008B2C06"/>
    <w:rsid w:val="008B5AA9"/>
    <w:rsid w:val="008D7766"/>
    <w:rsid w:val="008F05C0"/>
    <w:rsid w:val="00911059"/>
    <w:rsid w:val="009148E0"/>
    <w:rsid w:val="00922E4C"/>
    <w:rsid w:val="00925B6E"/>
    <w:rsid w:val="009303BE"/>
    <w:rsid w:val="009306F3"/>
    <w:rsid w:val="00933C35"/>
    <w:rsid w:val="009366A6"/>
    <w:rsid w:val="00937D6B"/>
    <w:rsid w:val="009406AA"/>
    <w:rsid w:val="0094186A"/>
    <w:rsid w:val="00950FBE"/>
    <w:rsid w:val="009514BB"/>
    <w:rsid w:val="0095466F"/>
    <w:rsid w:val="009612E6"/>
    <w:rsid w:val="00967E39"/>
    <w:rsid w:val="0097602E"/>
    <w:rsid w:val="0097627E"/>
    <w:rsid w:val="00977125"/>
    <w:rsid w:val="009814A4"/>
    <w:rsid w:val="00992E80"/>
    <w:rsid w:val="009A327F"/>
    <w:rsid w:val="009A3F8E"/>
    <w:rsid w:val="009A5D22"/>
    <w:rsid w:val="009B5D82"/>
    <w:rsid w:val="009B5E23"/>
    <w:rsid w:val="009C03C6"/>
    <w:rsid w:val="009D6021"/>
    <w:rsid w:val="009D7796"/>
    <w:rsid w:val="009E4FB1"/>
    <w:rsid w:val="009F359E"/>
    <w:rsid w:val="009F6ED1"/>
    <w:rsid w:val="00A142EE"/>
    <w:rsid w:val="00A16817"/>
    <w:rsid w:val="00A17121"/>
    <w:rsid w:val="00A17B8E"/>
    <w:rsid w:val="00A31C26"/>
    <w:rsid w:val="00A34EB3"/>
    <w:rsid w:val="00A402DA"/>
    <w:rsid w:val="00A420AC"/>
    <w:rsid w:val="00A43E26"/>
    <w:rsid w:val="00A44D90"/>
    <w:rsid w:val="00A51725"/>
    <w:rsid w:val="00A525FF"/>
    <w:rsid w:val="00A5592F"/>
    <w:rsid w:val="00A60B29"/>
    <w:rsid w:val="00A65C04"/>
    <w:rsid w:val="00A675D5"/>
    <w:rsid w:val="00A76171"/>
    <w:rsid w:val="00A95F69"/>
    <w:rsid w:val="00A97815"/>
    <w:rsid w:val="00AD0AD3"/>
    <w:rsid w:val="00AD4E46"/>
    <w:rsid w:val="00AD6085"/>
    <w:rsid w:val="00AE4165"/>
    <w:rsid w:val="00AE6F72"/>
    <w:rsid w:val="00AF28E7"/>
    <w:rsid w:val="00AF2D3E"/>
    <w:rsid w:val="00AF2EFD"/>
    <w:rsid w:val="00AF31C6"/>
    <w:rsid w:val="00AF6C36"/>
    <w:rsid w:val="00AF72FD"/>
    <w:rsid w:val="00B073AA"/>
    <w:rsid w:val="00B12081"/>
    <w:rsid w:val="00B22F9A"/>
    <w:rsid w:val="00B24AE0"/>
    <w:rsid w:val="00B364D8"/>
    <w:rsid w:val="00B47F1B"/>
    <w:rsid w:val="00B52AF6"/>
    <w:rsid w:val="00B52C59"/>
    <w:rsid w:val="00B55AB6"/>
    <w:rsid w:val="00B608AD"/>
    <w:rsid w:val="00B75D75"/>
    <w:rsid w:val="00B764CF"/>
    <w:rsid w:val="00B80771"/>
    <w:rsid w:val="00B94AAB"/>
    <w:rsid w:val="00BA0F25"/>
    <w:rsid w:val="00BA146E"/>
    <w:rsid w:val="00BA33A5"/>
    <w:rsid w:val="00BA5D23"/>
    <w:rsid w:val="00BC78D6"/>
    <w:rsid w:val="00BD044D"/>
    <w:rsid w:val="00BD6EE8"/>
    <w:rsid w:val="00BE1D25"/>
    <w:rsid w:val="00BE55B0"/>
    <w:rsid w:val="00BE62C2"/>
    <w:rsid w:val="00BF0E0F"/>
    <w:rsid w:val="00BF2001"/>
    <w:rsid w:val="00BF3660"/>
    <w:rsid w:val="00C1561E"/>
    <w:rsid w:val="00C21738"/>
    <w:rsid w:val="00C21A88"/>
    <w:rsid w:val="00C22603"/>
    <w:rsid w:val="00C235F0"/>
    <w:rsid w:val="00C23612"/>
    <w:rsid w:val="00C502CB"/>
    <w:rsid w:val="00C54E5D"/>
    <w:rsid w:val="00C742BD"/>
    <w:rsid w:val="00C82450"/>
    <w:rsid w:val="00C85242"/>
    <w:rsid w:val="00C85455"/>
    <w:rsid w:val="00C94872"/>
    <w:rsid w:val="00C954FB"/>
    <w:rsid w:val="00CA59BE"/>
    <w:rsid w:val="00CA5AAA"/>
    <w:rsid w:val="00CC4B91"/>
    <w:rsid w:val="00CC673C"/>
    <w:rsid w:val="00CE4C90"/>
    <w:rsid w:val="00CE5308"/>
    <w:rsid w:val="00CE7084"/>
    <w:rsid w:val="00CF10F8"/>
    <w:rsid w:val="00D00B0D"/>
    <w:rsid w:val="00D02492"/>
    <w:rsid w:val="00D05104"/>
    <w:rsid w:val="00D1341C"/>
    <w:rsid w:val="00D137A9"/>
    <w:rsid w:val="00D16A69"/>
    <w:rsid w:val="00D25426"/>
    <w:rsid w:val="00D45668"/>
    <w:rsid w:val="00D4741B"/>
    <w:rsid w:val="00D62115"/>
    <w:rsid w:val="00D76CF7"/>
    <w:rsid w:val="00D805E7"/>
    <w:rsid w:val="00D829CD"/>
    <w:rsid w:val="00D9057F"/>
    <w:rsid w:val="00DC08CF"/>
    <w:rsid w:val="00DD1A21"/>
    <w:rsid w:val="00DE32E8"/>
    <w:rsid w:val="00DE4C5B"/>
    <w:rsid w:val="00E01D06"/>
    <w:rsid w:val="00E02924"/>
    <w:rsid w:val="00E04876"/>
    <w:rsid w:val="00E06359"/>
    <w:rsid w:val="00E21A52"/>
    <w:rsid w:val="00E21FEF"/>
    <w:rsid w:val="00E45360"/>
    <w:rsid w:val="00E51EBD"/>
    <w:rsid w:val="00E57A95"/>
    <w:rsid w:val="00E57DFB"/>
    <w:rsid w:val="00E665CE"/>
    <w:rsid w:val="00E8194C"/>
    <w:rsid w:val="00E834D0"/>
    <w:rsid w:val="00E92054"/>
    <w:rsid w:val="00E92C16"/>
    <w:rsid w:val="00E93193"/>
    <w:rsid w:val="00E9351B"/>
    <w:rsid w:val="00EB3C0A"/>
    <w:rsid w:val="00EB54F9"/>
    <w:rsid w:val="00ED2489"/>
    <w:rsid w:val="00ED4EDC"/>
    <w:rsid w:val="00EE0EE3"/>
    <w:rsid w:val="00EE40E8"/>
    <w:rsid w:val="00EE521D"/>
    <w:rsid w:val="00F01D1A"/>
    <w:rsid w:val="00F10333"/>
    <w:rsid w:val="00F25271"/>
    <w:rsid w:val="00F27D11"/>
    <w:rsid w:val="00F31AD2"/>
    <w:rsid w:val="00F362D0"/>
    <w:rsid w:val="00F4371C"/>
    <w:rsid w:val="00F50C69"/>
    <w:rsid w:val="00F561D7"/>
    <w:rsid w:val="00F65A26"/>
    <w:rsid w:val="00F701E3"/>
    <w:rsid w:val="00F81C82"/>
    <w:rsid w:val="00FB27B0"/>
    <w:rsid w:val="00FB4235"/>
    <w:rsid w:val="00FC6947"/>
    <w:rsid w:val="00FD11C8"/>
    <w:rsid w:val="00FD1695"/>
    <w:rsid w:val="00FD20B7"/>
    <w:rsid w:val="00FE0E61"/>
    <w:rsid w:val="00FE5773"/>
    <w:rsid w:val="00FF3759"/>
    <w:rsid w:val="00FF4240"/>
    <w:rsid w:val="00FF6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1109B"/>
    <w:pPr>
      <w:spacing w:line="360" w:lineRule="auto"/>
      <w:ind w:firstLine="709"/>
      <w:jc w:val="both"/>
    </w:pPr>
    <w:rPr>
      <w:sz w:val="28"/>
      <w:szCs w:val="24"/>
    </w:rPr>
  </w:style>
  <w:style w:type="paragraph" w:styleId="10">
    <w:name w:val="heading 1"/>
    <w:basedOn w:val="a1"/>
    <w:next w:val="a1"/>
    <w:link w:val="12"/>
    <w:qFormat/>
    <w:rsid w:val="009C03C6"/>
    <w:pPr>
      <w:keepNext/>
      <w:pageBreakBefore/>
      <w:numPr>
        <w:numId w:val="1"/>
      </w:numPr>
      <w:spacing w:before="240" w:after="480" w:line="240" w:lineRule="auto"/>
      <w:ind w:left="1066"/>
      <w:jc w:val="left"/>
      <w:outlineLvl w:val="0"/>
    </w:pPr>
    <w:rPr>
      <w:rFonts w:cs="Arial"/>
      <w:b/>
      <w:bCs/>
      <w:kern w:val="32"/>
      <w:sz w:val="32"/>
      <w:szCs w:val="32"/>
    </w:rPr>
  </w:style>
  <w:style w:type="paragraph" w:styleId="20">
    <w:name w:val="heading 2"/>
    <w:basedOn w:val="a1"/>
    <w:next w:val="a1"/>
    <w:link w:val="21"/>
    <w:qFormat/>
    <w:rsid w:val="00BE62C2"/>
    <w:pPr>
      <w:keepNext/>
      <w:numPr>
        <w:ilvl w:val="1"/>
        <w:numId w:val="1"/>
      </w:numPr>
      <w:tabs>
        <w:tab w:val="left" w:pos="1293"/>
      </w:tabs>
      <w:spacing w:before="240" w:after="60"/>
      <w:outlineLvl w:val="1"/>
    </w:pPr>
    <w:rPr>
      <w:rFonts w:cs="Arial"/>
      <w:b/>
      <w:bCs/>
      <w:iCs/>
      <w:szCs w:val="28"/>
    </w:rPr>
  </w:style>
  <w:style w:type="paragraph" w:styleId="3">
    <w:name w:val="heading 3"/>
    <w:basedOn w:val="a1"/>
    <w:next w:val="a1"/>
    <w:link w:val="30"/>
    <w:uiPriority w:val="9"/>
    <w:qFormat/>
    <w:rsid w:val="00BE62C2"/>
    <w:pPr>
      <w:keepNext/>
      <w:numPr>
        <w:ilvl w:val="2"/>
        <w:numId w:val="1"/>
      </w:numPr>
      <w:spacing w:before="240" w:after="60"/>
      <w:outlineLvl w:val="2"/>
    </w:pPr>
    <w:rPr>
      <w:rFonts w:cs="Arial"/>
      <w:b/>
      <w:bCs/>
      <w:szCs w:val="26"/>
    </w:rPr>
  </w:style>
  <w:style w:type="paragraph" w:styleId="4">
    <w:name w:val="heading 4"/>
    <w:basedOn w:val="a1"/>
    <w:next w:val="a1"/>
    <w:link w:val="40"/>
    <w:uiPriority w:val="9"/>
    <w:qFormat/>
    <w:rsid w:val="00BE62C2"/>
    <w:pPr>
      <w:keepNext/>
      <w:numPr>
        <w:ilvl w:val="3"/>
        <w:numId w:val="1"/>
      </w:numPr>
      <w:spacing w:before="240" w:after="60"/>
      <w:outlineLvl w:val="3"/>
    </w:pPr>
    <w:rPr>
      <w:b/>
      <w:bCs/>
      <w:szCs w:val="28"/>
    </w:rPr>
  </w:style>
  <w:style w:type="paragraph" w:styleId="5">
    <w:name w:val="heading 5"/>
    <w:basedOn w:val="a1"/>
    <w:next w:val="a1"/>
    <w:qFormat/>
    <w:rsid w:val="00BE62C2"/>
    <w:pPr>
      <w:numPr>
        <w:ilvl w:val="4"/>
        <w:numId w:val="1"/>
      </w:numPr>
      <w:spacing w:before="240" w:after="60"/>
      <w:outlineLvl w:val="4"/>
    </w:pPr>
    <w:rPr>
      <w:b/>
      <w:bCs/>
      <w:i/>
      <w:iCs/>
      <w:sz w:val="26"/>
      <w:szCs w:val="26"/>
    </w:rPr>
  </w:style>
  <w:style w:type="paragraph" w:styleId="6">
    <w:name w:val="heading 6"/>
    <w:basedOn w:val="a1"/>
    <w:next w:val="a1"/>
    <w:qFormat/>
    <w:rsid w:val="00BE62C2"/>
    <w:pPr>
      <w:numPr>
        <w:ilvl w:val="5"/>
        <w:numId w:val="1"/>
      </w:numPr>
      <w:spacing w:before="240" w:after="60"/>
      <w:outlineLvl w:val="5"/>
    </w:pPr>
    <w:rPr>
      <w:b/>
      <w:bCs/>
      <w:sz w:val="22"/>
      <w:szCs w:val="22"/>
    </w:rPr>
  </w:style>
  <w:style w:type="paragraph" w:styleId="7">
    <w:name w:val="heading 7"/>
    <w:basedOn w:val="a1"/>
    <w:next w:val="a1"/>
    <w:qFormat/>
    <w:rsid w:val="00BE62C2"/>
    <w:pPr>
      <w:numPr>
        <w:ilvl w:val="6"/>
        <w:numId w:val="1"/>
      </w:numPr>
      <w:spacing w:before="240" w:after="60"/>
      <w:outlineLvl w:val="6"/>
    </w:pPr>
    <w:rPr>
      <w:sz w:val="24"/>
    </w:rPr>
  </w:style>
  <w:style w:type="paragraph" w:styleId="8">
    <w:name w:val="heading 8"/>
    <w:basedOn w:val="a1"/>
    <w:next w:val="a1"/>
    <w:qFormat/>
    <w:rsid w:val="00BE62C2"/>
    <w:pPr>
      <w:numPr>
        <w:ilvl w:val="7"/>
        <w:numId w:val="1"/>
      </w:numPr>
      <w:spacing w:before="240" w:after="60"/>
      <w:outlineLvl w:val="7"/>
    </w:pPr>
    <w:rPr>
      <w:i/>
      <w:iCs/>
      <w:sz w:val="24"/>
    </w:rPr>
  </w:style>
  <w:style w:type="paragraph" w:styleId="9">
    <w:name w:val="heading 9"/>
    <w:basedOn w:val="a1"/>
    <w:next w:val="a1"/>
    <w:qFormat/>
    <w:rsid w:val="00BE62C2"/>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rsid w:val="00E45360"/>
    <w:rPr>
      <w:color w:val="0000FF"/>
      <w:u w:val="single"/>
    </w:rPr>
  </w:style>
  <w:style w:type="paragraph" w:styleId="a6">
    <w:name w:val="footer"/>
    <w:basedOn w:val="a1"/>
    <w:rsid w:val="00460C61"/>
    <w:pPr>
      <w:tabs>
        <w:tab w:val="center" w:pos="4677"/>
        <w:tab w:val="right" w:pos="9355"/>
      </w:tabs>
    </w:pPr>
  </w:style>
  <w:style w:type="paragraph" w:styleId="a7">
    <w:name w:val="header"/>
    <w:basedOn w:val="a1"/>
    <w:rsid w:val="00623256"/>
    <w:pPr>
      <w:tabs>
        <w:tab w:val="center" w:pos="4677"/>
        <w:tab w:val="right" w:pos="9355"/>
      </w:tabs>
    </w:pPr>
  </w:style>
  <w:style w:type="paragraph" w:customStyle="1" w:styleId="a8">
    <w:name w:val="Чертежный"/>
    <w:rsid w:val="006A5FB7"/>
    <w:pPr>
      <w:jc w:val="both"/>
    </w:pPr>
    <w:rPr>
      <w:rFonts w:ascii="ISOCPEUR" w:hAnsi="ISOCPEUR"/>
      <w:i/>
      <w:sz w:val="28"/>
      <w:lang w:val="uk-UA"/>
    </w:rPr>
  </w:style>
  <w:style w:type="paragraph" w:customStyle="1" w:styleId="a9">
    <w:name w:val="Заглавие"/>
    <w:basedOn w:val="a1"/>
    <w:rsid w:val="008B2118"/>
    <w:pPr>
      <w:spacing w:line="480" w:lineRule="auto"/>
      <w:jc w:val="center"/>
    </w:pPr>
    <w:rPr>
      <w:b/>
      <w:sz w:val="32"/>
      <w:szCs w:val="32"/>
    </w:rPr>
  </w:style>
  <w:style w:type="paragraph" w:styleId="aa">
    <w:name w:val="caption"/>
    <w:basedOn w:val="a1"/>
    <w:next w:val="a1"/>
    <w:qFormat/>
    <w:rsid w:val="00A51725"/>
    <w:rPr>
      <w:b/>
      <w:bCs/>
      <w:sz w:val="20"/>
      <w:szCs w:val="20"/>
    </w:rPr>
  </w:style>
  <w:style w:type="paragraph" w:styleId="13">
    <w:name w:val="toc 1"/>
    <w:basedOn w:val="a1"/>
    <w:next w:val="a1"/>
    <w:autoRedefine/>
    <w:semiHidden/>
    <w:rsid w:val="00933C35"/>
    <w:pPr>
      <w:ind w:left="357" w:hanging="357"/>
      <w:jc w:val="left"/>
    </w:pPr>
  </w:style>
  <w:style w:type="paragraph" w:styleId="22">
    <w:name w:val="toc 2"/>
    <w:basedOn w:val="a1"/>
    <w:next w:val="a1"/>
    <w:autoRedefine/>
    <w:semiHidden/>
    <w:rsid w:val="00933C35"/>
    <w:pPr>
      <w:tabs>
        <w:tab w:val="left" w:pos="1680"/>
        <w:tab w:val="right" w:leader="dot" w:pos="9627"/>
      </w:tabs>
      <w:ind w:left="907" w:hanging="629"/>
    </w:pPr>
  </w:style>
  <w:style w:type="paragraph" w:styleId="31">
    <w:name w:val="toc 3"/>
    <w:basedOn w:val="a1"/>
    <w:next w:val="a1"/>
    <w:autoRedefine/>
    <w:semiHidden/>
    <w:rsid w:val="00933C35"/>
    <w:pPr>
      <w:tabs>
        <w:tab w:val="left" w:pos="1678"/>
        <w:tab w:val="right" w:leader="dot" w:pos="9627"/>
      </w:tabs>
      <w:ind w:left="1072" w:hanging="794"/>
    </w:pPr>
  </w:style>
  <w:style w:type="paragraph" w:customStyle="1" w:styleId="ab">
    <w:name w:val="Центральный заголовок"/>
    <w:basedOn w:val="a9"/>
    <w:rsid w:val="00F65A26"/>
    <w:pPr>
      <w:spacing w:before="240" w:after="60"/>
      <w:outlineLvl w:val="0"/>
    </w:pPr>
  </w:style>
  <w:style w:type="paragraph" w:customStyle="1" w:styleId="ac">
    <w:name w:val="Таблица"/>
    <w:basedOn w:val="aa"/>
    <w:link w:val="ad"/>
    <w:rsid w:val="00A51725"/>
    <w:pPr>
      <w:jc w:val="right"/>
    </w:pPr>
    <w:rPr>
      <w:b w:val="0"/>
      <w:bCs w:val="0"/>
      <w:sz w:val="28"/>
    </w:rPr>
  </w:style>
  <w:style w:type="paragraph" w:customStyle="1" w:styleId="ae">
    <w:name w:val="Рисунок"/>
    <w:aliases w:val="его название"/>
    <w:next w:val="a1"/>
    <w:rsid w:val="003307CA"/>
    <w:pPr>
      <w:spacing w:line="360" w:lineRule="auto"/>
      <w:jc w:val="center"/>
    </w:pPr>
    <w:rPr>
      <w:sz w:val="28"/>
    </w:rPr>
  </w:style>
  <w:style w:type="paragraph" w:customStyle="1" w:styleId="af">
    <w:name w:val="Название таблицы"/>
    <w:basedOn w:val="ae"/>
    <w:next w:val="a1"/>
    <w:rsid w:val="003307CA"/>
  </w:style>
  <w:style w:type="character" w:customStyle="1" w:styleId="af0">
    <w:name w:val="Название рисунка Знак"/>
    <w:basedOn w:val="a2"/>
    <w:rsid w:val="009D7796"/>
    <w:rPr>
      <w:sz w:val="28"/>
      <w:szCs w:val="24"/>
      <w:lang w:val="ru-RU" w:eastAsia="ru-RU" w:bidi="ar-SA"/>
    </w:rPr>
  </w:style>
  <w:style w:type="numbering" w:customStyle="1" w:styleId="a">
    <w:name w:val="нумерация литературы"/>
    <w:rsid w:val="00142926"/>
    <w:pPr>
      <w:numPr>
        <w:numId w:val="2"/>
      </w:numPr>
    </w:pPr>
  </w:style>
  <w:style w:type="character" w:customStyle="1" w:styleId="af1">
    <w:name w:val="Название таблици Знак"/>
    <w:basedOn w:val="a2"/>
    <w:rsid w:val="009D7796"/>
    <w:rPr>
      <w:sz w:val="28"/>
      <w:szCs w:val="24"/>
      <w:lang w:val="ru-RU" w:eastAsia="ru-RU" w:bidi="ar-SA"/>
    </w:rPr>
  </w:style>
  <w:style w:type="character" w:customStyle="1" w:styleId="ad">
    <w:name w:val="Таблица Знак"/>
    <w:basedOn w:val="a2"/>
    <w:link w:val="ac"/>
    <w:rsid w:val="009D7796"/>
    <w:rPr>
      <w:sz w:val="28"/>
      <w:lang w:val="ru-RU" w:eastAsia="ru-RU" w:bidi="ar-SA"/>
    </w:rPr>
  </w:style>
  <w:style w:type="numbering" w:customStyle="1" w:styleId="a0">
    <w:name w:val="Стиль многоуровневый"/>
    <w:rsid w:val="009D7796"/>
    <w:pPr>
      <w:numPr>
        <w:numId w:val="3"/>
      </w:numPr>
    </w:pPr>
  </w:style>
  <w:style w:type="numbering" w:customStyle="1" w:styleId="11">
    <w:name w:val="Стиль нумерованный1"/>
    <w:basedOn w:val="a4"/>
    <w:rsid w:val="009D7796"/>
    <w:pPr>
      <w:numPr>
        <w:numId w:val="4"/>
      </w:numPr>
    </w:pPr>
  </w:style>
  <w:style w:type="paragraph" w:styleId="23">
    <w:name w:val="Body Text Indent 2"/>
    <w:basedOn w:val="a1"/>
    <w:link w:val="24"/>
    <w:rsid w:val="002C2AE9"/>
    <w:pPr>
      <w:spacing w:after="120" w:line="480" w:lineRule="auto"/>
      <w:ind w:left="283" w:firstLine="0"/>
      <w:jc w:val="left"/>
    </w:pPr>
    <w:rPr>
      <w:sz w:val="24"/>
    </w:rPr>
  </w:style>
  <w:style w:type="character" w:customStyle="1" w:styleId="24">
    <w:name w:val="Основной текст с отступом 2 Знак"/>
    <w:basedOn w:val="a2"/>
    <w:link w:val="23"/>
    <w:rsid w:val="002C2AE9"/>
    <w:rPr>
      <w:sz w:val="24"/>
      <w:szCs w:val="24"/>
    </w:rPr>
  </w:style>
  <w:style w:type="paragraph" w:styleId="af2">
    <w:name w:val="List Paragraph"/>
    <w:basedOn w:val="a1"/>
    <w:uiPriority w:val="34"/>
    <w:qFormat/>
    <w:rsid w:val="00791D42"/>
    <w:pPr>
      <w:ind w:left="720"/>
      <w:contextualSpacing/>
    </w:pPr>
  </w:style>
  <w:style w:type="paragraph" w:styleId="af3">
    <w:name w:val="Balloon Text"/>
    <w:basedOn w:val="a1"/>
    <w:link w:val="af4"/>
    <w:rsid w:val="003B04C4"/>
    <w:pPr>
      <w:spacing w:line="240" w:lineRule="auto"/>
    </w:pPr>
    <w:rPr>
      <w:rFonts w:ascii="Tahoma" w:hAnsi="Tahoma" w:cs="Tahoma"/>
      <w:sz w:val="16"/>
      <w:szCs w:val="16"/>
    </w:rPr>
  </w:style>
  <w:style w:type="character" w:customStyle="1" w:styleId="af4">
    <w:name w:val="Текст выноски Знак"/>
    <w:basedOn w:val="a2"/>
    <w:link w:val="af3"/>
    <w:rsid w:val="003B04C4"/>
    <w:rPr>
      <w:rFonts w:ascii="Tahoma" w:hAnsi="Tahoma" w:cs="Tahoma"/>
      <w:sz w:val="16"/>
      <w:szCs w:val="16"/>
    </w:rPr>
  </w:style>
  <w:style w:type="paragraph" w:customStyle="1" w:styleId="ind">
    <w:name w:val="ind"/>
    <w:basedOn w:val="a1"/>
    <w:rsid w:val="00CC4B91"/>
    <w:pPr>
      <w:spacing w:before="192" w:after="192" w:line="240" w:lineRule="auto"/>
      <w:ind w:firstLine="360"/>
    </w:pPr>
    <w:rPr>
      <w:rFonts w:ascii="Arial" w:hAnsi="Arial" w:cs="Arial"/>
      <w:color w:val="C0C0C0"/>
      <w:sz w:val="20"/>
      <w:szCs w:val="20"/>
    </w:rPr>
  </w:style>
  <w:style w:type="paragraph" w:styleId="af5">
    <w:name w:val="Normal (Web)"/>
    <w:basedOn w:val="a1"/>
    <w:uiPriority w:val="99"/>
    <w:rsid w:val="00D829CD"/>
    <w:pPr>
      <w:spacing w:before="100" w:beforeAutospacing="1" w:after="100" w:afterAutospacing="1" w:line="240" w:lineRule="auto"/>
      <w:ind w:firstLine="0"/>
      <w:jc w:val="left"/>
    </w:pPr>
    <w:rPr>
      <w:sz w:val="24"/>
    </w:rPr>
  </w:style>
  <w:style w:type="character" w:styleId="af6">
    <w:name w:val="Placeholder Text"/>
    <w:basedOn w:val="a2"/>
    <w:uiPriority w:val="99"/>
    <w:semiHidden/>
    <w:rsid w:val="00CA59BE"/>
    <w:rPr>
      <w:color w:val="808080"/>
    </w:rPr>
  </w:style>
  <w:style w:type="character" w:customStyle="1" w:styleId="21">
    <w:name w:val="Заголовок 2 Знак"/>
    <w:basedOn w:val="a2"/>
    <w:link w:val="20"/>
    <w:rsid w:val="00483298"/>
    <w:rPr>
      <w:rFonts w:cs="Arial"/>
      <w:b/>
      <w:bCs/>
      <w:iCs/>
      <w:sz w:val="28"/>
      <w:szCs w:val="28"/>
    </w:rPr>
  </w:style>
  <w:style w:type="character" w:customStyle="1" w:styleId="30">
    <w:name w:val="Заголовок 3 Знак"/>
    <w:basedOn w:val="a2"/>
    <w:link w:val="3"/>
    <w:uiPriority w:val="9"/>
    <w:rsid w:val="00497388"/>
    <w:rPr>
      <w:rFonts w:cs="Arial"/>
      <w:b/>
      <w:bCs/>
      <w:sz w:val="28"/>
      <w:szCs w:val="26"/>
    </w:rPr>
  </w:style>
  <w:style w:type="character" w:styleId="af7">
    <w:name w:val="Strong"/>
    <w:basedOn w:val="a2"/>
    <w:uiPriority w:val="22"/>
    <w:qFormat/>
    <w:rsid w:val="00497388"/>
    <w:rPr>
      <w:b/>
      <w:bCs/>
    </w:rPr>
  </w:style>
  <w:style w:type="paragraph" w:customStyle="1" w:styleId="Iauiue">
    <w:name w:val="Iau?iue"/>
    <w:rsid w:val="002C2773"/>
  </w:style>
  <w:style w:type="paragraph" w:styleId="af8">
    <w:name w:val="Body Text"/>
    <w:basedOn w:val="a1"/>
    <w:link w:val="af9"/>
    <w:rsid w:val="002C2773"/>
    <w:pPr>
      <w:ind w:firstLine="0"/>
    </w:pPr>
  </w:style>
  <w:style w:type="character" w:customStyle="1" w:styleId="af9">
    <w:name w:val="Основной текст Знак"/>
    <w:basedOn w:val="a2"/>
    <w:link w:val="af8"/>
    <w:rsid w:val="002C2773"/>
    <w:rPr>
      <w:sz w:val="28"/>
      <w:szCs w:val="24"/>
    </w:rPr>
  </w:style>
  <w:style w:type="paragraph" w:styleId="afa">
    <w:name w:val="Body Text Indent"/>
    <w:basedOn w:val="a1"/>
    <w:link w:val="afb"/>
    <w:rsid w:val="002C2773"/>
    <w:pPr>
      <w:ind w:firstLine="540"/>
    </w:pPr>
  </w:style>
  <w:style w:type="character" w:customStyle="1" w:styleId="afb">
    <w:name w:val="Основной текст с отступом Знак"/>
    <w:basedOn w:val="a2"/>
    <w:link w:val="afa"/>
    <w:rsid w:val="002C2773"/>
    <w:rPr>
      <w:sz w:val="28"/>
      <w:szCs w:val="24"/>
    </w:rPr>
  </w:style>
  <w:style w:type="paragraph" w:styleId="25">
    <w:name w:val="Body Text 2"/>
    <w:basedOn w:val="a1"/>
    <w:link w:val="26"/>
    <w:rsid w:val="002C2773"/>
    <w:pPr>
      <w:autoSpaceDE w:val="0"/>
      <w:autoSpaceDN w:val="0"/>
      <w:adjustRightInd w:val="0"/>
      <w:spacing w:line="240" w:lineRule="auto"/>
      <w:ind w:firstLine="0"/>
      <w:jc w:val="left"/>
    </w:pPr>
    <w:rPr>
      <w:rFonts w:ascii="TimesNewRoman" w:hAnsi="TimesNewRoman"/>
      <w:sz w:val="32"/>
      <w:szCs w:val="32"/>
    </w:rPr>
  </w:style>
  <w:style w:type="character" w:customStyle="1" w:styleId="26">
    <w:name w:val="Основной текст 2 Знак"/>
    <w:basedOn w:val="a2"/>
    <w:link w:val="25"/>
    <w:rsid w:val="002C2773"/>
    <w:rPr>
      <w:rFonts w:ascii="TimesNewRoman" w:hAnsi="TimesNewRoman"/>
      <w:sz w:val="32"/>
      <w:szCs w:val="32"/>
    </w:rPr>
  </w:style>
  <w:style w:type="paragraph" w:customStyle="1" w:styleId="14pt">
    <w:name w:val="Обычный + 14 pt"/>
    <w:aliases w:val="Слева:  0 см,Междустр.интервал:  полуторный + Междустр.интерв..."/>
    <w:basedOn w:val="a1"/>
    <w:rsid w:val="002C2773"/>
    <w:pPr>
      <w:shd w:val="clear" w:color="auto" w:fill="FFFFFF"/>
      <w:spacing w:before="34" w:line="494" w:lineRule="exact"/>
      <w:ind w:right="62" w:firstLine="686"/>
    </w:pPr>
    <w:rPr>
      <w:szCs w:val="30"/>
    </w:rPr>
  </w:style>
  <w:style w:type="table" w:styleId="afc">
    <w:name w:val="Table Grid"/>
    <w:basedOn w:val="a3"/>
    <w:rsid w:val="002C27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page number"/>
    <w:basedOn w:val="a2"/>
    <w:rsid w:val="002C2773"/>
  </w:style>
  <w:style w:type="numbering" w:customStyle="1" w:styleId="1">
    <w:name w:val="Стиль1"/>
    <w:rsid w:val="002C2773"/>
    <w:pPr>
      <w:numPr>
        <w:numId w:val="10"/>
      </w:numPr>
    </w:pPr>
  </w:style>
  <w:style w:type="character" w:customStyle="1" w:styleId="14">
    <w:name w:val="Стиль1 Знак"/>
    <w:basedOn w:val="a2"/>
    <w:semiHidden/>
    <w:rsid w:val="002C2773"/>
    <w:rPr>
      <w:b/>
      <w:sz w:val="28"/>
      <w:szCs w:val="24"/>
    </w:rPr>
  </w:style>
  <w:style w:type="paragraph" w:customStyle="1" w:styleId="doctext">
    <w:name w:val="doctext"/>
    <w:basedOn w:val="a1"/>
    <w:rsid w:val="00A65C04"/>
    <w:pPr>
      <w:spacing w:before="100" w:beforeAutospacing="1" w:after="100" w:afterAutospacing="1" w:line="240" w:lineRule="auto"/>
      <w:ind w:firstLine="0"/>
      <w:jc w:val="left"/>
    </w:pPr>
    <w:rPr>
      <w:sz w:val="24"/>
    </w:rPr>
  </w:style>
  <w:style w:type="paragraph" w:customStyle="1" w:styleId="15">
    <w:name w:val="Обычный (веб)1"/>
    <w:basedOn w:val="a1"/>
    <w:rsid w:val="00E21FEF"/>
    <w:pPr>
      <w:spacing w:line="240" w:lineRule="auto"/>
      <w:ind w:firstLine="0"/>
      <w:jc w:val="left"/>
    </w:pPr>
    <w:rPr>
      <w:sz w:val="24"/>
    </w:rPr>
  </w:style>
  <w:style w:type="numbering" w:customStyle="1" w:styleId="2">
    <w:name w:val="Стиль2"/>
    <w:uiPriority w:val="99"/>
    <w:rsid w:val="007F65C3"/>
    <w:pPr>
      <w:numPr>
        <w:numId w:val="29"/>
      </w:numPr>
    </w:pPr>
  </w:style>
  <w:style w:type="character" w:customStyle="1" w:styleId="40">
    <w:name w:val="Заголовок 4 Знак"/>
    <w:basedOn w:val="a2"/>
    <w:link w:val="4"/>
    <w:uiPriority w:val="9"/>
    <w:rsid w:val="005D07EA"/>
    <w:rPr>
      <w:b/>
      <w:bCs/>
      <w:sz w:val="28"/>
      <w:szCs w:val="28"/>
    </w:rPr>
  </w:style>
  <w:style w:type="character" w:customStyle="1" w:styleId="12">
    <w:name w:val="Заголовок 1 Знак"/>
    <w:basedOn w:val="a2"/>
    <w:link w:val="10"/>
    <w:rsid w:val="00C21A88"/>
    <w:rPr>
      <w:rFonts w:cs="Arial"/>
      <w:b/>
      <w:bCs/>
      <w:kern w:val="32"/>
      <w:sz w:val="32"/>
      <w:szCs w:val="32"/>
    </w:rPr>
  </w:style>
</w:styles>
</file>

<file path=word/webSettings.xml><?xml version="1.0" encoding="utf-8"?>
<w:webSettings xmlns:r="http://schemas.openxmlformats.org/officeDocument/2006/relationships" xmlns:w="http://schemas.openxmlformats.org/wordprocessingml/2006/main">
  <w:divs>
    <w:div w:id="26108023">
      <w:bodyDiv w:val="1"/>
      <w:marLeft w:val="45"/>
      <w:marRight w:val="75"/>
      <w:marTop w:val="0"/>
      <w:marBottom w:val="0"/>
      <w:divBdr>
        <w:top w:val="none" w:sz="0" w:space="0" w:color="auto"/>
        <w:left w:val="none" w:sz="0" w:space="0" w:color="auto"/>
        <w:bottom w:val="none" w:sz="0" w:space="0" w:color="auto"/>
        <w:right w:val="none" w:sz="0" w:space="0" w:color="auto"/>
      </w:divBdr>
      <w:divsChild>
        <w:div w:id="268002418">
          <w:marLeft w:val="150"/>
          <w:marRight w:val="150"/>
          <w:marTop w:val="75"/>
          <w:marBottom w:val="0"/>
          <w:divBdr>
            <w:top w:val="none" w:sz="0" w:space="0" w:color="auto"/>
            <w:left w:val="none" w:sz="0" w:space="0" w:color="auto"/>
            <w:bottom w:val="none" w:sz="0" w:space="0" w:color="auto"/>
            <w:right w:val="none" w:sz="0" w:space="0" w:color="auto"/>
          </w:divBdr>
          <w:divsChild>
            <w:div w:id="2068529070">
              <w:marLeft w:val="90"/>
              <w:marRight w:val="0"/>
              <w:marTop w:val="0"/>
              <w:marBottom w:val="225"/>
              <w:divBdr>
                <w:top w:val="none" w:sz="0" w:space="0" w:color="auto"/>
                <w:left w:val="none" w:sz="0" w:space="0" w:color="auto"/>
                <w:bottom w:val="none" w:sz="0" w:space="0" w:color="auto"/>
                <w:right w:val="none" w:sz="0" w:space="0" w:color="auto"/>
              </w:divBdr>
              <w:divsChild>
                <w:div w:id="317348894">
                  <w:marLeft w:val="0"/>
                  <w:marRight w:val="0"/>
                  <w:marTop w:val="0"/>
                  <w:marBottom w:val="0"/>
                  <w:divBdr>
                    <w:top w:val="none" w:sz="0" w:space="0" w:color="auto"/>
                    <w:left w:val="none" w:sz="0" w:space="0" w:color="auto"/>
                    <w:bottom w:val="none" w:sz="0" w:space="0" w:color="auto"/>
                    <w:right w:val="none" w:sz="0" w:space="0" w:color="auto"/>
                  </w:divBdr>
                  <w:divsChild>
                    <w:div w:id="11124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32284">
      <w:bodyDiv w:val="1"/>
      <w:marLeft w:val="0"/>
      <w:marRight w:val="0"/>
      <w:marTop w:val="0"/>
      <w:marBottom w:val="0"/>
      <w:divBdr>
        <w:top w:val="none" w:sz="0" w:space="0" w:color="auto"/>
        <w:left w:val="none" w:sz="0" w:space="0" w:color="auto"/>
        <w:bottom w:val="none" w:sz="0" w:space="0" w:color="auto"/>
        <w:right w:val="none" w:sz="0" w:space="0" w:color="auto"/>
      </w:divBdr>
    </w:div>
    <w:div w:id="172916720">
      <w:bodyDiv w:val="1"/>
      <w:marLeft w:val="0"/>
      <w:marRight w:val="0"/>
      <w:marTop w:val="0"/>
      <w:marBottom w:val="0"/>
      <w:divBdr>
        <w:top w:val="none" w:sz="0" w:space="0" w:color="auto"/>
        <w:left w:val="none" w:sz="0" w:space="0" w:color="auto"/>
        <w:bottom w:val="none" w:sz="0" w:space="0" w:color="auto"/>
        <w:right w:val="none" w:sz="0" w:space="0" w:color="auto"/>
      </w:divBdr>
    </w:div>
    <w:div w:id="202249465">
      <w:bodyDiv w:val="1"/>
      <w:marLeft w:val="0"/>
      <w:marRight w:val="0"/>
      <w:marTop w:val="0"/>
      <w:marBottom w:val="0"/>
      <w:divBdr>
        <w:top w:val="none" w:sz="0" w:space="0" w:color="auto"/>
        <w:left w:val="none" w:sz="0" w:space="0" w:color="auto"/>
        <w:bottom w:val="none" w:sz="0" w:space="0" w:color="auto"/>
        <w:right w:val="none" w:sz="0" w:space="0" w:color="auto"/>
      </w:divBdr>
    </w:div>
    <w:div w:id="233854418">
      <w:bodyDiv w:val="1"/>
      <w:marLeft w:val="0"/>
      <w:marRight w:val="0"/>
      <w:marTop w:val="0"/>
      <w:marBottom w:val="0"/>
      <w:divBdr>
        <w:top w:val="none" w:sz="0" w:space="0" w:color="auto"/>
        <w:left w:val="none" w:sz="0" w:space="0" w:color="auto"/>
        <w:bottom w:val="none" w:sz="0" w:space="0" w:color="auto"/>
        <w:right w:val="none" w:sz="0" w:space="0" w:color="auto"/>
      </w:divBdr>
    </w:div>
    <w:div w:id="348262439">
      <w:bodyDiv w:val="1"/>
      <w:marLeft w:val="0"/>
      <w:marRight w:val="0"/>
      <w:marTop w:val="0"/>
      <w:marBottom w:val="0"/>
      <w:divBdr>
        <w:top w:val="none" w:sz="0" w:space="0" w:color="auto"/>
        <w:left w:val="none" w:sz="0" w:space="0" w:color="auto"/>
        <w:bottom w:val="none" w:sz="0" w:space="0" w:color="auto"/>
        <w:right w:val="none" w:sz="0" w:space="0" w:color="auto"/>
      </w:divBdr>
    </w:div>
    <w:div w:id="381638685">
      <w:bodyDiv w:val="1"/>
      <w:marLeft w:val="0"/>
      <w:marRight w:val="0"/>
      <w:marTop w:val="0"/>
      <w:marBottom w:val="0"/>
      <w:divBdr>
        <w:top w:val="none" w:sz="0" w:space="0" w:color="auto"/>
        <w:left w:val="none" w:sz="0" w:space="0" w:color="auto"/>
        <w:bottom w:val="none" w:sz="0" w:space="0" w:color="auto"/>
        <w:right w:val="none" w:sz="0" w:space="0" w:color="auto"/>
      </w:divBdr>
      <w:divsChild>
        <w:div w:id="1617326175">
          <w:marLeft w:val="0"/>
          <w:marRight w:val="0"/>
          <w:marTop w:val="0"/>
          <w:marBottom w:val="0"/>
          <w:divBdr>
            <w:top w:val="none" w:sz="0" w:space="0" w:color="auto"/>
            <w:left w:val="none" w:sz="0" w:space="0" w:color="auto"/>
            <w:bottom w:val="none" w:sz="0" w:space="0" w:color="auto"/>
            <w:right w:val="none" w:sz="0" w:space="0" w:color="auto"/>
          </w:divBdr>
          <w:divsChild>
            <w:div w:id="1949193011">
              <w:marLeft w:val="0"/>
              <w:marRight w:val="0"/>
              <w:marTop w:val="0"/>
              <w:marBottom w:val="0"/>
              <w:divBdr>
                <w:top w:val="none" w:sz="0" w:space="0" w:color="auto"/>
                <w:left w:val="none" w:sz="0" w:space="0" w:color="auto"/>
                <w:bottom w:val="none" w:sz="0" w:space="0" w:color="auto"/>
                <w:right w:val="none" w:sz="0" w:space="0" w:color="auto"/>
              </w:divBdr>
              <w:divsChild>
                <w:div w:id="189993561">
                  <w:marLeft w:val="0"/>
                  <w:marRight w:val="0"/>
                  <w:marTop w:val="0"/>
                  <w:marBottom w:val="0"/>
                  <w:divBdr>
                    <w:top w:val="none" w:sz="0" w:space="0" w:color="auto"/>
                    <w:left w:val="none" w:sz="0" w:space="0" w:color="auto"/>
                    <w:bottom w:val="none" w:sz="0" w:space="0" w:color="auto"/>
                    <w:right w:val="none" w:sz="0" w:space="0" w:color="auto"/>
                  </w:divBdr>
                  <w:divsChild>
                    <w:div w:id="1610508863">
                      <w:marLeft w:val="0"/>
                      <w:marRight w:val="0"/>
                      <w:marTop w:val="0"/>
                      <w:marBottom w:val="0"/>
                      <w:divBdr>
                        <w:top w:val="none" w:sz="0" w:space="0" w:color="auto"/>
                        <w:left w:val="none" w:sz="0" w:space="0" w:color="auto"/>
                        <w:bottom w:val="none" w:sz="0" w:space="0" w:color="auto"/>
                        <w:right w:val="none" w:sz="0" w:space="0" w:color="auto"/>
                      </w:divBdr>
                      <w:divsChild>
                        <w:div w:id="334576406">
                          <w:marLeft w:val="0"/>
                          <w:marRight w:val="0"/>
                          <w:marTop w:val="0"/>
                          <w:marBottom w:val="0"/>
                          <w:divBdr>
                            <w:top w:val="none" w:sz="0" w:space="0" w:color="auto"/>
                            <w:left w:val="none" w:sz="0" w:space="0" w:color="auto"/>
                            <w:bottom w:val="none" w:sz="0" w:space="0" w:color="auto"/>
                            <w:right w:val="none" w:sz="0" w:space="0" w:color="auto"/>
                          </w:divBdr>
                          <w:divsChild>
                            <w:div w:id="886602397">
                              <w:marLeft w:val="0"/>
                              <w:marRight w:val="0"/>
                              <w:marTop w:val="0"/>
                              <w:marBottom w:val="0"/>
                              <w:divBdr>
                                <w:top w:val="none" w:sz="0" w:space="0" w:color="auto"/>
                                <w:left w:val="none" w:sz="0" w:space="0" w:color="auto"/>
                                <w:bottom w:val="none" w:sz="0" w:space="0" w:color="auto"/>
                                <w:right w:val="none" w:sz="0" w:space="0" w:color="auto"/>
                              </w:divBdr>
                              <w:divsChild>
                                <w:div w:id="1480809853">
                                  <w:marLeft w:val="0"/>
                                  <w:marRight w:val="0"/>
                                  <w:marTop w:val="0"/>
                                  <w:marBottom w:val="0"/>
                                  <w:divBdr>
                                    <w:top w:val="none" w:sz="0" w:space="0" w:color="auto"/>
                                    <w:left w:val="none" w:sz="0" w:space="0" w:color="auto"/>
                                    <w:bottom w:val="none" w:sz="0" w:space="0" w:color="auto"/>
                                    <w:right w:val="none" w:sz="0" w:space="0" w:color="auto"/>
                                  </w:divBdr>
                                  <w:divsChild>
                                    <w:div w:id="7044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102583">
      <w:bodyDiv w:val="1"/>
      <w:marLeft w:val="0"/>
      <w:marRight w:val="0"/>
      <w:marTop w:val="0"/>
      <w:marBottom w:val="0"/>
      <w:divBdr>
        <w:top w:val="none" w:sz="0" w:space="0" w:color="auto"/>
        <w:left w:val="none" w:sz="0" w:space="0" w:color="auto"/>
        <w:bottom w:val="none" w:sz="0" w:space="0" w:color="auto"/>
        <w:right w:val="none" w:sz="0" w:space="0" w:color="auto"/>
      </w:divBdr>
    </w:div>
    <w:div w:id="463961533">
      <w:bodyDiv w:val="1"/>
      <w:marLeft w:val="0"/>
      <w:marRight w:val="0"/>
      <w:marTop w:val="0"/>
      <w:marBottom w:val="0"/>
      <w:divBdr>
        <w:top w:val="none" w:sz="0" w:space="0" w:color="auto"/>
        <w:left w:val="none" w:sz="0" w:space="0" w:color="auto"/>
        <w:bottom w:val="none" w:sz="0" w:space="0" w:color="auto"/>
        <w:right w:val="none" w:sz="0" w:space="0" w:color="auto"/>
      </w:divBdr>
    </w:div>
    <w:div w:id="494027626">
      <w:bodyDiv w:val="1"/>
      <w:marLeft w:val="0"/>
      <w:marRight w:val="0"/>
      <w:marTop w:val="0"/>
      <w:marBottom w:val="0"/>
      <w:divBdr>
        <w:top w:val="none" w:sz="0" w:space="0" w:color="auto"/>
        <w:left w:val="none" w:sz="0" w:space="0" w:color="auto"/>
        <w:bottom w:val="none" w:sz="0" w:space="0" w:color="auto"/>
        <w:right w:val="none" w:sz="0" w:space="0" w:color="auto"/>
      </w:divBdr>
    </w:div>
    <w:div w:id="563640885">
      <w:bodyDiv w:val="1"/>
      <w:marLeft w:val="0"/>
      <w:marRight w:val="0"/>
      <w:marTop w:val="0"/>
      <w:marBottom w:val="0"/>
      <w:divBdr>
        <w:top w:val="none" w:sz="0" w:space="0" w:color="auto"/>
        <w:left w:val="none" w:sz="0" w:space="0" w:color="auto"/>
        <w:bottom w:val="none" w:sz="0" w:space="0" w:color="auto"/>
        <w:right w:val="none" w:sz="0" w:space="0" w:color="auto"/>
      </w:divBdr>
      <w:divsChild>
        <w:div w:id="605699458">
          <w:marLeft w:val="600"/>
          <w:marRight w:val="0"/>
          <w:marTop w:val="0"/>
          <w:marBottom w:val="0"/>
          <w:divBdr>
            <w:top w:val="none" w:sz="0" w:space="0" w:color="auto"/>
            <w:left w:val="none" w:sz="0" w:space="0" w:color="auto"/>
            <w:bottom w:val="none" w:sz="0" w:space="0" w:color="auto"/>
            <w:right w:val="none" w:sz="0" w:space="0" w:color="auto"/>
          </w:divBdr>
        </w:div>
      </w:divsChild>
    </w:div>
    <w:div w:id="581598838">
      <w:bodyDiv w:val="1"/>
      <w:marLeft w:val="0"/>
      <w:marRight w:val="0"/>
      <w:marTop w:val="0"/>
      <w:marBottom w:val="0"/>
      <w:divBdr>
        <w:top w:val="none" w:sz="0" w:space="0" w:color="auto"/>
        <w:left w:val="none" w:sz="0" w:space="0" w:color="auto"/>
        <w:bottom w:val="none" w:sz="0" w:space="0" w:color="auto"/>
        <w:right w:val="none" w:sz="0" w:space="0" w:color="auto"/>
      </w:divBdr>
    </w:div>
    <w:div w:id="628055961">
      <w:bodyDiv w:val="1"/>
      <w:marLeft w:val="0"/>
      <w:marRight w:val="0"/>
      <w:marTop w:val="0"/>
      <w:marBottom w:val="0"/>
      <w:divBdr>
        <w:top w:val="none" w:sz="0" w:space="0" w:color="auto"/>
        <w:left w:val="none" w:sz="0" w:space="0" w:color="auto"/>
        <w:bottom w:val="none" w:sz="0" w:space="0" w:color="auto"/>
        <w:right w:val="none" w:sz="0" w:space="0" w:color="auto"/>
      </w:divBdr>
    </w:div>
    <w:div w:id="656034261">
      <w:bodyDiv w:val="1"/>
      <w:marLeft w:val="0"/>
      <w:marRight w:val="0"/>
      <w:marTop w:val="0"/>
      <w:marBottom w:val="0"/>
      <w:divBdr>
        <w:top w:val="none" w:sz="0" w:space="0" w:color="auto"/>
        <w:left w:val="none" w:sz="0" w:space="0" w:color="auto"/>
        <w:bottom w:val="none" w:sz="0" w:space="0" w:color="auto"/>
        <w:right w:val="none" w:sz="0" w:space="0" w:color="auto"/>
      </w:divBdr>
    </w:div>
    <w:div w:id="669869750">
      <w:bodyDiv w:val="1"/>
      <w:marLeft w:val="45"/>
      <w:marRight w:val="75"/>
      <w:marTop w:val="0"/>
      <w:marBottom w:val="0"/>
      <w:divBdr>
        <w:top w:val="none" w:sz="0" w:space="0" w:color="auto"/>
        <w:left w:val="none" w:sz="0" w:space="0" w:color="auto"/>
        <w:bottom w:val="none" w:sz="0" w:space="0" w:color="auto"/>
        <w:right w:val="none" w:sz="0" w:space="0" w:color="auto"/>
      </w:divBdr>
      <w:divsChild>
        <w:div w:id="200745333">
          <w:marLeft w:val="150"/>
          <w:marRight w:val="150"/>
          <w:marTop w:val="75"/>
          <w:marBottom w:val="0"/>
          <w:divBdr>
            <w:top w:val="none" w:sz="0" w:space="0" w:color="auto"/>
            <w:left w:val="none" w:sz="0" w:space="0" w:color="auto"/>
            <w:bottom w:val="none" w:sz="0" w:space="0" w:color="auto"/>
            <w:right w:val="none" w:sz="0" w:space="0" w:color="auto"/>
          </w:divBdr>
          <w:divsChild>
            <w:div w:id="2108577335">
              <w:marLeft w:val="90"/>
              <w:marRight w:val="0"/>
              <w:marTop w:val="0"/>
              <w:marBottom w:val="225"/>
              <w:divBdr>
                <w:top w:val="none" w:sz="0" w:space="0" w:color="auto"/>
                <w:left w:val="none" w:sz="0" w:space="0" w:color="auto"/>
                <w:bottom w:val="none" w:sz="0" w:space="0" w:color="auto"/>
                <w:right w:val="none" w:sz="0" w:space="0" w:color="auto"/>
              </w:divBdr>
              <w:divsChild>
                <w:div w:id="2018728599">
                  <w:marLeft w:val="0"/>
                  <w:marRight w:val="0"/>
                  <w:marTop w:val="0"/>
                  <w:marBottom w:val="0"/>
                  <w:divBdr>
                    <w:top w:val="none" w:sz="0" w:space="0" w:color="auto"/>
                    <w:left w:val="none" w:sz="0" w:space="0" w:color="auto"/>
                    <w:bottom w:val="none" w:sz="0" w:space="0" w:color="auto"/>
                    <w:right w:val="none" w:sz="0" w:space="0" w:color="auto"/>
                  </w:divBdr>
                  <w:divsChild>
                    <w:div w:id="1343242861">
                      <w:marLeft w:val="0"/>
                      <w:marRight w:val="0"/>
                      <w:marTop w:val="0"/>
                      <w:marBottom w:val="0"/>
                      <w:divBdr>
                        <w:top w:val="none" w:sz="0" w:space="0" w:color="auto"/>
                        <w:left w:val="none" w:sz="0" w:space="0" w:color="auto"/>
                        <w:bottom w:val="none" w:sz="0" w:space="0" w:color="auto"/>
                        <w:right w:val="none" w:sz="0" w:space="0" w:color="auto"/>
                      </w:divBdr>
                      <w:divsChild>
                        <w:div w:id="11417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46571">
      <w:bodyDiv w:val="1"/>
      <w:marLeft w:val="0"/>
      <w:marRight w:val="0"/>
      <w:marTop w:val="0"/>
      <w:marBottom w:val="0"/>
      <w:divBdr>
        <w:top w:val="none" w:sz="0" w:space="0" w:color="auto"/>
        <w:left w:val="none" w:sz="0" w:space="0" w:color="auto"/>
        <w:bottom w:val="none" w:sz="0" w:space="0" w:color="auto"/>
        <w:right w:val="none" w:sz="0" w:space="0" w:color="auto"/>
      </w:divBdr>
    </w:div>
    <w:div w:id="717819337">
      <w:bodyDiv w:val="1"/>
      <w:marLeft w:val="0"/>
      <w:marRight w:val="0"/>
      <w:marTop w:val="0"/>
      <w:marBottom w:val="0"/>
      <w:divBdr>
        <w:top w:val="none" w:sz="0" w:space="0" w:color="auto"/>
        <w:left w:val="none" w:sz="0" w:space="0" w:color="auto"/>
        <w:bottom w:val="none" w:sz="0" w:space="0" w:color="auto"/>
        <w:right w:val="none" w:sz="0" w:space="0" w:color="auto"/>
      </w:divBdr>
    </w:div>
    <w:div w:id="781651588">
      <w:bodyDiv w:val="1"/>
      <w:marLeft w:val="0"/>
      <w:marRight w:val="0"/>
      <w:marTop w:val="0"/>
      <w:marBottom w:val="0"/>
      <w:divBdr>
        <w:top w:val="none" w:sz="0" w:space="0" w:color="auto"/>
        <w:left w:val="none" w:sz="0" w:space="0" w:color="auto"/>
        <w:bottom w:val="none" w:sz="0" w:space="0" w:color="auto"/>
        <w:right w:val="none" w:sz="0" w:space="0" w:color="auto"/>
      </w:divBdr>
    </w:div>
    <w:div w:id="787119046">
      <w:bodyDiv w:val="1"/>
      <w:marLeft w:val="0"/>
      <w:marRight w:val="0"/>
      <w:marTop w:val="0"/>
      <w:marBottom w:val="0"/>
      <w:divBdr>
        <w:top w:val="none" w:sz="0" w:space="0" w:color="auto"/>
        <w:left w:val="none" w:sz="0" w:space="0" w:color="auto"/>
        <w:bottom w:val="none" w:sz="0" w:space="0" w:color="auto"/>
        <w:right w:val="none" w:sz="0" w:space="0" w:color="auto"/>
      </w:divBdr>
    </w:div>
    <w:div w:id="836388890">
      <w:bodyDiv w:val="1"/>
      <w:marLeft w:val="0"/>
      <w:marRight w:val="0"/>
      <w:marTop w:val="0"/>
      <w:marBottom w:val="0"/>
      <w:divBdr>
        <w:top w:val="none" w:sz="0" w:space="0" w:color="auto"/>
        <w:left w:val="none" w:sz="0" w:space="0" w:color="auto"/>
        <w:bottom w:val="none" w:sz="0" w:space="0" w:color="auto"/>
        <w:right w:val="none" w:sz="0" w:space="0" w:color="auto"/>
      </w:divBdr>
    </w:div>
    <w:div w:id="848637246">
      <w:bodyDiv w:val="1"/>
      <w:marLeft w:val="0"/>
      <w:marRight w:val="0"/>
      <w:marTop w:val="0"/>
      <w:marBottom w:val="0"/>
      <w:divBdr>
        <w:top w:val="none" w:sz="0" w:space="0" w:color="auto"/>
        <w:left w:val="none" w:sz="0" w:space="0" w:color="auto"/>
        <w:bottom w:val="none" w:sz="0" w:space="0" w:color="auto"/>
        <w:right w:val="none" w:sz="0" w:space="0" w:color="auto"/>
      </w:divBdr>
    </w:div>
    <w:div w:id="892159995">
      <w:bodyDiv w:val="1"/>
      <w:marLeft w:val="0"/>
      <w:marRight w:val="0"/>
      <w:marTop w:val="0"/>
      <w:marBottom w:val="0"/>
      <w:divBdr>
        <w:top w:val="none" w:sz="0" w:space="0" w:color="auto"/>
        <w:left w:val="none" w:sz="0" w:space="0" w:color="auto"/>
        <w:bottom w:val="none" w:sz="0" w:space="0" w:color="auto"/>
        <w:right w:val="none" w:sz="0" w:space="0" w:color="auto"/>
      </w:divBdr>
      <w:divsChild>
        <w:div w:id="521283715">
          <w:marLeft w:val="0"/>
          <w:marRight w:val="0"/>
          <w:marTop w:val="0"/>
          <w:marBottom w:val="0"/>
          <w:divBdr>
            <w:top w:val="none" w:sz="0" w:space="0" w:color="auto"/>
            <w:left w:val="none" w:sz="0" w:space="0" w:color="auto"/>
            <w:bottom w:val="none" w:sz="0" w:space="0" w:color="auto"/>
            <w:right w:val="none" w:sz="0" w:space="0" w:color="auto"/>
          </w:divBdr>
          <w:divsChild>
            <w:div w:id="622804450">
              <w:marLeft w:val="0"/>
              <w:marRight w:val="0"/>
              <w:marTop w:val="0"/>
              <w:marBottom w:val="0"/>
              <w:divBdr>
                <w:top w:val="none" w:sz="0" w:space="0" w:color="auto"/>
                <w:left w:val="none" w:sz="0" w:space="0" w:color="auto"/>
                <w:bottom w:val="none" w:sz="0" w:space="0" w:color="auto"/>
                <w:right w:val="none" w:sz="0" w:space="0" w:color="auto"/>
              </w:divBdr>
              <w:divsChild>
                <w:div w:id="1530483949">
                  <w:marLeft w:val="0"/>
                  <w:marRight w:val="0"/>
                  <w:marTop w:val="0"/>
                  <w:marBottom w:val="0"/>
                  <w:divBdr>
                    <w:top w:val="none" w:sz="0" w:space="0" w:color="auto"/>
                    <w:left w:val="none" w:sz="0" w:space="0" w:color="auto"/>
                    <w:bottom w:val="none" w:sz="0" w:space="0" w:color="auto"/>
                    <w:right w:val="none" w:sz="0" w:space="0" w:color="auto"/>
                  </w:divBdr>
                  <w:divsChild>
                    <w:div w:id="1939095028">
                      <w:marLeft w:val="0"/>
                      <w:marRight w:val="0"/>
                      <w:marTop w:val="0"/>
                      <w:marBottom w:val="0"/>
                      <w:divBdr>
                        <w:top w:val="none" w:sz="0" w:space="0" w:color="auto"/>
                        <w:left w:val="none" w:sz="0" w:space="0" w:color="auto"/>
                        <w:bottom w:val="none" w:sz="0" w:space="0" w:color="auto"/>
                        <w:right w:val="none" w:sz="0" w:space="0" w:color="auto"/>
                      </w:divBdr>
                      <w:divsChild>
                        <w:div w:id="1579822460">
                          <w:marLeft w:val="0"/>
                          <w:marRight w:val="0"/>
                          <w:marTop w:val="0"/>
                          <w:marBottom w:val="0"/>
                          <w:divBdr>
                            <w:top w:val="none" w:sz="0" w:space="0" w:color="auto"/>
                            <w:left w:val="none" w:sz="0" w:space="0" w:color="auto"/>
                            <w:bottom w:val="none" w:sz="0" w:space="0" w:color="auto"/>
                            <w:right w:val="none" w:sz="0" w:space="0" w:color="auto"/>
                          </w:divBdr>
                          <w:divsChild>
                            <w:div w:id="1708532100">
                              <w:marLeft w:val="0"/>
                              <w:marRight w:val="0"/>
                              <w:marTop w:val="0"/>
                              <w:marBottom w:val="0"/>
                              <w:divBdr>
                                <w:top w:val="none" w:sz="0" w:space="0" w:color="auto"/>
                                <w:left w:val="none" w:sz="0" w:space="0" w:color="auto"/>
                                <w:bottom w:val="none" w:sz="0" w:space="0" w:color="auto"/>
                                <w:right w:val="none" w:sz="0" w:space="0" w:color="auto"/>
                              </w:divBdr>
                              <w:divsChild>
                                <w:div w:id="69694661">
                                  <w:marLeft w:val="0"/>
                                  <w:marRight w:val="0"/>
                                  <w:marTop w:val="0"/>
                                  <w:marBottom w:val="0"/>
                                  <w:divBdr>
                                    <w:top w:val="none" w:sz="0" w:space="0" w:color="auto"/>
                                    <w:left w:val="none" w:sz="0" w:space="0" w:color="auto"/>
                                    <w:bottom w:val="none" w:sz="0" w:space="0" w:color="auto"/>
                                    <w:right w:val="none" w:sz="0" w:space="0" w:color="auto"/>
                                  </w:divBdr>
                                  <w:divsChild>
                                    <w:div w:id="106653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505859">
      <w:bodyDiv w:val="1"/>
      <w:marLeft w:val="0"/>
      <w:marRight w:val="0"/>
      <w:marTop w:val="0"/>
      <w:marBottom w:val="0"/>
      <w:divBdr>
        <w:top w:val="none" w:sz="0" w:space="0" w:color="auto"/>
        <w:left w:val="none" w:sz="0" w:space="0" w:color="auto"/>
        <w:bottom w:val="none" w:sz="0" w:space="0" w:color="auto"/>
        <w:right w:val="none" w:sz="0" w:space="0" w:color="auto"/>
      </w:divBdr>
    </w:div>
    <w:div w:id="904291277">
      <w:bodyDiv w:val="1"/>
      <w:marLeft w:val="0"/>
      <w:marRight w:val="0"/>
      <w:marTop w:val="0"/>
      <w:marBottom w:val="0"/>
      <w:divBdr>
        <w:top w:val="none" w:sz="0" w:space="0" w:color="auto"/>
        <w:left w:val="none" w:sz="0" w:space="0" w:color="auto"/>
        <w:bottom w:val="none" w:sz="0" w:space="0" w:color="auto"/>
        <w:right w:val="none" w:sz="0" w:space="0" w:color="auto"/>
      </w:divBdr>
    </w:div>
    <w:div w:id="952591195">
      <w:bodyDiv w:val="1"/>
      <w:marLeft w:val="0"/>
      <w:marRight w:val="0"/>
      <w:marTop w:val="0"/>
      <w:marBottom w:val="0"/>
      <w:divBdr>
        <w:top w:val="none" w:sz="0" w:space="0" w:color="auto"/>
        <w:left w:val="none" w:sz="0" w:space="0" w:color="auto"/>
        <w:bottom w:val="none" w:sz="0" w:space="0" w:color="auto"/>
        <w:right w:val="none" w:sz="0" w:space="0" w:color="auto"/>
      </w:divBdr>
    </w:div>
    <w:div w:id="991835256">
      <w:bodyDiv w:val="1"/>
      <w:marLeft w:val="0"/>
      <w:marRight w:val="0"/>
      <w:marTop w:val="0"/>
      <w:marBottom w:val="0"/>
      <w:divBdr>
        <w:top w:val="none" w:sz="0" w:space="0" w:color="auto"/>
        <w:left w:val="none" w:sz="0" w:space="0" w:color="auto"/>
        <w:bottom w:val="none" w:sz="0" w:space="0" w:color="auto"/>
        <w:right w:val="none" w:sz="0" w:space="0" w:color="auto"/>
      </w:divBdr>
    </w:div>
    <w:div w:id="994143445">
      <w:bodyDiv w:val="1"/>
      <w:marLeft w:val="0"/>
      <w:marRight w:val="0"/>
      <w:marTop w:val="0"/>
      <w:marBottom w:val="0"/>
      <w:divBdr>
        <w:top w:val="none" w:sz="0" w:space="0" w:color="auto"/>
        <w:left w:val="none" w:sz="0" w:space="0" w:color="auto"/>
        <w:bottom w:val="none" w:sz="0" w:space="0" w:color="auto"/>
        <w:right w:val="none" w:sz="0" w:space="0" w:color="auto"/>
      </w:divBdr>
    </w:div>
    <w:div w:id="994340181">
      <w:bodyDiv w:val="1"/>
      <w:marLeft w:val="0"/>
      <w:marRight w:val="0"/>
      <w:marTop w:val="0"/>
      <w:marBottom w:val="0"/>
      <w:divBdr>
        <w:top w:val="none" w:sz="0" w:space="0" w:color="auto"/>
        <w:left w:val="none" w:sz="0" w:space="0" w:color="auto"/>
        <w:bottom w:val="none" w:sz="0" w:space="0" w:color="auto"/>
        <w:right w:val="none" w:sz="0" w:space="0" w:color="auto"/>
      </w:divBdr>
    </w:div>
    <w:div w:id="1107850894">
      <w:bodyDiv w:val="1"/>
      <w:marLeft w:val="0"/>
      <w:marRight w:val="0"/>
      <w:marTop w:val="0"/>
      <w:marBottom w:val="0"/>
      <w:divBdr>
        <w:top w:val="none" w:sz="0" w:space="0" w:color="auto"/>
        <w:left w:val="none" w:sz="0" w:space="0" w:color="auto"/>
        <w:bottom w:val="none" w:sz="0" w:space="0" w:color="auto"/>
        <w:right w:val="none" w:sz="0" w:space="0" w:color="auto"/>
      </w:divBdr>
    </w:div>
    <w:div w:id="1261448719">
      <w:bodyDiv w:val="1"/>
      <w:marLeft w:val="0"/>
      <w:marRight w:val="0"/>
      <w:marTop w:val="0"/>
      <w:marBottom w:val="0"/>
      <w:divBdr>
        <w:top w:val="none" w:sz="0" w:space="0" w:color="auto"/>
        <w:left w:val="none" w:sz="0" w:space="0" w:color="auto"/>
        <w:bottom w:val="none" w:sz="0" w:space="0" w:color="auto"/>
        <w:right w:val="none" w:sz="0" w:space="0" w:color="auto"/>
      </w:divBdr>
    </w:div>
    <w:div w:id="1275868105">
      <w:bodyDiv w:val="1"/>
      <w:marLeft w:val="0"/>
      <w:marRight w:val="0"/>
      <w:marTop w:val="0"/>
      <w:marBottom w:val="0"/>
      <w:divBdr>
        <w:top w:val="none" w:sz="0" w:space="0" w:color="auto"/>
        <w:left w:val="none" w:sz="0" w:space="0" w:color="auto"/>
        <w:bottom w:val="none" w:sz="0" w:space="0" w:color="auto"/>
        <w:right w:val="none" w:sz="0" w:space="0" w:color="auto"/>
      </w:divBdr>
    </w:div>
    <w:div w:id="1443106139">
      <w:bodyDiv w:val="1"/>
      <w:marLeft w:val="0"/>
      <w:marRight w:val="0"/>
      <w:marTop w:val="0"/>
      <w:marBottom w:val="0"/>
      <w:divBdr>
        <w:top w:val="none" w:sz="0" w:space="0" w:color="auto"/>
        <w:left w:val="none" w:sz="0" w:space="0" w:color="auto"/>
        <w:bottom w:val="none" w:sz="0" w:space="0" w:color="auto"/>
        <w:right w:val="none" w:sz="0" w:space="0" w:color="auto"/>
      </w:divBdr>
    </w:div>
    <w:div w:id="1462577912">
      <w:bodyDiv w:val="1"/>
      <w:marLeft w:val="0"/>
      <w:marRight w:val="0"/>
      <w:marTop w:val="0"/>
      <w:marBottom w:val="0"/>
      <w:divBdr>
        <w:top w:val="none" w:sz="0" w:space="0" w:color="auto"/>
        <w:left w:val="none" w:sz="0" w:space="0" w:color="auto"/>
        <w:bottom w:val="none" w:sz="0" w:space="0" w:color="auto"/>
        <w:right w:val="none" w:sz="0" w:space="0" w:color="auto"/>
      </w:divBdr>
    </w:div>
    <w:div w:id="1641686883">
      <w:bodyDiv w:val="1"/>
      <w:marLeft w:val="0"/>
      <w:marRight w:val="0"/>
      <w:marTop w:val="0"/>
      <w:marBottom w:val="0"/>
      <w:divBdr>
        <w:top w:val="none" w:sz="0" w:space="0" w:color="auto"/>
        <w:left w:val="none" w:sz="0" w:space="0" w:color="auto"/>
        <w:bottom w:val="none" w:sz="0" w:space="0" w:color="auto"/>
        <w:right w:val="none" w:sz="0" w:space="0" w:color="auto"/>
      </w:divBdr>
    </w:div>
    <w:div w:id="1682779554">
      <w:bodyDiv w:val="1"/>
      <w:marLeft w:val="0"/>
      <w:marRight w:val="0"/>
      <w:marTop w:val="0"/>
      <w:marBottom w:val="0"/>
      <w:divBdr>
        <w:top w:val="none" w:sz="0" w:space="0" w:color="auto"/>
        <w:left w:val="none" w:sz="0" w:space="0" w:color="auto"/>
        <w:bottom w:val="none" w:sz="0" w:space="0" w:color="auto"/>
        <w:right w:val="none" w:sz="0" w:space="0" w:color="auto"/>
      </w:divBdr>
    </w:div>
    <w:div w:id="1756785290">
      <w:bodyDiv w:val="1"/>
      <w:marLeft w:val="0"/>
      <w:marRight w:val="0"/>
      <w:marTop w:val="0"/>
      <w:marBottom w:val="0"/>
      <w:divBdr>
        <w:top w:val="none" w:sz="0" w:space="0" w:color="auto"/>
        <w:left w:val="none" w:sz="0" w:space="0" w:color="auto"/>
        <w:bottom w:val="none" w:sz="0" w:space="0" w:color="auto"/>
        <w:right w:val="none" w:sz="0" w:space="0" w:color="auto"/>
      </w:divBdr>
    </w:div>
    <w:div w:id="1872641588">
      <w:bodyDiv w:val="1"/>
      <w:marLeft w:val="0"/>
      <w:marRight w:val="0"/>
      <w:marTop w:val="0"/>
      <w:marBottom w:val="0"/>
      <w:divBdr>
        <w:top w:val="none" w:sz="0" w:space="0" w:color="auto"/>
        <w:left w:val="none" w:sz="0" w:space="0" w:color="auto"/>
        <w:bottom w:val="none" w:sz="0" w:space="0" w:color="auto"/>
        <w:right w:val="none" w:sz="0" w:space="0" w:color="auto"/>
      </w:divBdr>
    </w:div>
    <w:div w:id="1907840565">
      <w:bodyDiv w:val="1"/>
      <w:marLeft w:val="0"/>
      <w:marRight w:val="0"/>
      <w:marTop w:val="0"/>
      <w:marBottom w:val="0"/>
      <w:divBdr>
        <w:top w:val="none" w:sz="0" w:space="0" w:color="auto"/>
        <w:left w:val="none" w:sz="0" w:space="0" w:color="auto"/>
        <w:bottom w:val="none" w:sz="0" w:space="0" w:color="auto"/>
        <w:right w:val="none" w:sz="0" w:space="0" w:color="auto"/>
      </w:divBdr>
    </w:div>
    <w:div w:id="1914779698">
      <w:bodyDiv w:val="1"/>
      <w:marLeft w:val="0"/>
      <w:marRight w:val="0"/>
      <w:marTop w:val="0"/>
      <w:marBottom w:val="0"/>
      <w:divBdr>
        <w:top w:val="none" w:sz="0" w:space="0" w:color="auto"/>
        <w:left w:val="none" w:sz="0" w:space="0" w:color="auto"/>
        <w:bottom w:val="none" w:sz="0" w:space="0" w:color="auto"/>
        <w:right w:val="none" w:sz="0" w:space="0" w:color="auto"/>
      </w:divBdr>
    </w:div>
    <w:div w:id="1930116896">
      <w:bodyDiv w:val="1"/>
      <w:marLeft w:val="0"/>
      <w:marRight w:val="0"/>
      <w:marTop w:val="0"/>
      <w:marBottom w:val="0"/>
      <w:divBdr>
        <w:top w:val="none" w:sz="0" w:space="0" w:color="auto"/>
        <w:left w:val="none" w:sz="0" w:space="0" w:color="auto"/>
        <w:bottom w:val="none" w:sz="0" w:space="0" w:color="auto"/>
        <w:right w:val="none" w:sz="0" w:space="0" w:color="auto"/>
      </w:divBdr>
    </w:div>
    <w:div w:id="1955794225">
      <w:bodyDiv w:val="1"/>
      <w:marLeft w:val="0"/>
      <w:marRight w:val="0"/>
      <w:marTop w:val="0"/>
      <w:marBottom w:val="0"/>
      <w:divBdr>
        <w:top w:val="none" w:sz="0" w:space="0" w:color="auto"/>
        <w:left w:val="none" w:sz="0" w:space="0" w:color="auto"/>
        <w:bottom w:val="none" w:sz="0" w:space="0" w:color="auto"/>
        <w:right w:val="none" w:sz="0" w:space="0" w:color="auto"/>
      </w:divBdr>
    </w:div>
    <w:div w:id="1973093833">
      <w:bodyDiv w:val="1"/>
      <w:marLeft w:val="0"/>
      <w:marRight w:val="0"/>
      <w:marTop w:val="0"/>
      <w:marBottom w:val="0"/>
      <w:divBdr>
        <w:top w:val="none" w:sz="0" w:space="0" w:color="auto"/>
        <w:left w:val="none" w:sz="0" w:space="0" w:color="auto"/>
        <w:bottom w:val="none" w:sz="0" w:space="0" w:color="auto"/>
        <w:right w:val="none" w:sz="0" w:space="0" w:color="auto"/>
      </w:divBdr>
    </w:div>
    <w:div w:id="2012678930">
      <w:bodyDiv w:val="1"/>
      <w:marLeft w:val="0"/>
      <w:marRight w:val="0"/>
      <w:marTop w:val="0"/>
      <w:marBottom w:val="0"/>
      <w:divBdr>
        <w:top w:val="none" w:sz="0" w:space="0" w:color="auto"/>
        <w:left w:val="none" w:sz="0" w:space="0" w:color="auto"/>
        <w:bottom w:val="none" w:sz="0" w:space="0" w:color="auto"/>
        <w:right w:val="none" w:sz="0" w:space="0" w:color="auto"/>
      </w:divBdr>
    </w:div>
    <w:div w:id="211343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41.bin"/><Relationship Id="rId138" Type="http://schemas.openxmlformats.org/officeDocument/2006/relationships/oleObject" Target="embeddings/oleObject68.bin"/><Relationship Id="rId159" Type="http://schemas.openxmlformats.org/officeDocument/2006/relationships/image" Target="media/image72.wmf"/><Relationship Id="rId170" Type="http://schemas.openxmlformats.org/officeDocument/2006/relationships/oleObject" Target="embeddings/oleObject84.bin"/><Relationship Id="rId191" Type="http://schemas.openxmlformats.org/officeDocument/2006/relationships/hyperlink" Target="http://www.comptek.ru/wireless/aironet/air1300.html" TargetMode="External"/><Relationship Id="rId196" Type="http://schemas.openxmlformats.org/officeDocument/2006/relationships/footer" Target="footer2.xml"/><Relationship Id="rId16" Type="http://schemas.openxmlformats.org/officeDocument/2006/relationships/oleObject" Target="embeddings/oleObject4.bin"/><Relationship Id="rId107" Type="http://schemas.openxmlformats.org/officeDocument/2006/relationships/image" Target="media/image45.wmf"/><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0.wmf"/><Relationship Id="rId79" Type="http://schemas.openxmlformats.org/officeDocument/2006/relationships/image" Target="media/image32.wmf"/><Relationship Id="rId102" Type="http://schemas.openxmlformats.org/officeDocument/2006/relationships/image" Target="media/image43.wmf"/><Relationship Id="rId123" Type="http://schemas.openxmlformats.org/officeDocument/2006/relationships/image" Target="media/image53.png"/><Relationship Id="rId128" Type="http://schemas.openxmlformats.org/officeDocument/2006/relationships/oleObject" Target="embeddings/oleObject63.bin"/><Relationship Id="rId144" Type="http://schemas.openxmlformats.org/officeDocument/2006/relationships/oleObject" Target="embeddings/oleObject71.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image" Target="media/image40.wmf"/><Relationship Id="rId160" Type="http://schemas.openxmlformats.org/officeDocument/2006/relationships/oleObject" Target="embeddings/oleObject79.bin"/><Relationship Id="rId165" Type="http://schemas.openxmlformats.org/officeDocument/2006/relationships/image" Target="media/image75.wmf"/><Relationship Id="rId181" Type="http://schemas.openxmlformats.org/officeDocument/2006/relationships/image" Target="media/image83.wmf"/><Relationship Id="rId186" Type="http://schemas.openxmlformats.org/officeDocument/2006/relationships/oleObject" Target="embeddings/oleObject92.bin"/><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2.bin"/><Relationship Id="rId113" Type="http://schemas.openxmlformats.org/officeDocument/2006/relationships/image" Target="media/image47.wmf"/><Relationship Id="rId118" Type="http://schemas.openxmlformats.org/officeDocument/2006/relationships/oleObject" Target="embeddings/oleObject60.bin"/><Relationship Id="rId134" Type="http://schemas.openxmlformats.org/officeDocument/2006/relationships/oleObject" Target="embeddings/oleObject66.bin"/><Relationship Id="rId139" Type="http://schemas.openxmlformats.org/officeDocument/2006/relationships/image" Target="media/image62.wmf"/><Relationship Id="rId80" Type="http://schemas.openxmlformats.org/officeDocument/2006/relationships/oleObject" Target="embeddings/oleObject39.bin"/><Relationship Id="rId85" Type="http://schemas.openxmlformats.org/officeDocument/2006/relationships/image" Target="media/image35.wmf"/><Relationship Id="rId150" Type="http://schemas.openxmlformats.org/officeDocument/2006/relationships/oleObject" Target="embeddings/oleObject74.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87.bin"/><Relationship Id="rId192" Type="http://schemas.openxmlformats.org/officeDocument/2006/relationships/image" Target="media/image87.wmf"/><Relationship Id="rId19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hyperlink" Target="mhtml:file://D:\&#1053;&#1086;&#1074;&#1072;&#1103;%20&#1087;&#1072;&#1087;&#1082;&#1072;%20(2)\&#1052;&#1054;&#1049;%20&#1044;&#1048;&#1055;&#1051;&#1054;&#1052;\&#1086;&#1073;&#1086;&#1088;&#1091;&#1076;&#1086;&#1074;&#1072;&#1085;&#1080;&#1077;\&#1055;&#1086;&#1095;&#1077;&#1084;&#1091;%20&#1080;&#1084;&#1077;&#1085;&#1085;&#1086;%20Cisco_%20-%20&#1041;&#1077;&#1089;&#1087;&#1088;&#1086;&#1074;&#1086;&#1076;&#1085;&#1099;&#1077;%20&#1089;&#1077;&#1090;&#1080;%20-%20Cisco%20Systems.mht!/global/RU/netsol/ns340/ns394/ns348/ns337/networking_solutions_package.html" TargetMode="External"/><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51.bin"/><Relationship Id="rId108" Type="http://schemas.openxmlformats.org/officeDocument/2006/relationships/oleObject" Target="embeddings/oleObject54.bin"/><Relationship Id="rId124" Type="http://schemas.openxmlformats.org/officeDocument/2006/relationships/image" Target="media/image54.png"/><Relationship Id="rId129" Type="http://schemas.openxmlformats.org/officeDocument/2006/relationships/image" Target="media/image57.wmf"/><Relationship Id="rId54" Type="http://schemas.openxmlformats.org/officeDocument/2006/relationships/image" Target="media/image23.wmf"/><Relationship Id="rId70" Type="http://schemas.openxmlformats.org/officeDocument/2006/relationships/oleObject" Target="embeddings/oleObject33.bin"/><Relationship Id="rId75" Type="http://schemas.openxmlformats.org/officeDocument/2006/relationships/oleObject" Target="embeddings/oleObject36.bin"/><Relationship Id="rId91" Type="http://schemas.openxmlformats.org/officeDocument/2006/relationships/image" Target="media/image38.wmf"/><Relationship Id="rId96" Type="http://schemas.openxmlformats.org/officeDocument/2006/relationships/oleObject" Target="embeddings/oleObject47.bin"/><Relationship Id="rId140" Type="http://schemas.openxmlformats.org/officeDocument/2006/relationships/oleObject" Target="embeddings/oleObject69.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82.bin"/><Relationship Id="rId182" Type="http://schemas.openxmlformats.org/officeDocument/2006/relationships/oleObject" Target="embeddings/oleObject90.bin"/><Relationship Id="rId187"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8.bin"/><Relationship Id="rId119" Type="http://schemas.openxmlformats.org/officeDocument/2006/relationships/image" Target="media/image50.emf"/><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image" Target="media/image33.wmf"/><Relationship Id="rId86" Type="http://schemas.openxmlformats.org/officeDocument/2006/relationships/oleObject" Target="embeddings/oleObject42.bin"/><Relationship Id="rId130" Type="http://schemas.openxmlformats.org/officeDocument/2006/relationships/oleObject" Target="embeddings/oleObject64.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77.bin"/><Relationship Id="rId177" Type="http://schemas.openxmlformats.org/officeDocument/2006/relationships/image" Target="media/image81.wmf"/><Relationship Id="rId198" Type="http://schemas.openxmlformats.org/officeDocument/2006/relationships/fontTable" Target="fontTable.xml"/><Relationship Id="rId172" Type="http://schemas.openxmlformats.org/officeDocument/2006/relationships/oleObject" Target="embeddings/oleObject85.bin"/><Relationship Id="rId193" Type="http://schemas.openxmlformats.org/officeDocument/2006/relationships/oleObject" Target="embeddings/oleObject94.bin"/><Relationship Id="rId13" Type="http://schemas.openxmlformats.org/officeDocument/2006/relationships/oleObject" Target="embeddings/oleObject3.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46.wmf"/><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23.bin"/><Relationship Id="rId76" Type="http://schemas.openxmlformats.org/officeDocument/2006/relationships/oleObject" Target="embeddings/oleObject37.bin"/><Relationship Id="rId97" Type="http://schemas.openxmlformats.org/officeDocument/2006/relationships/image" Target="media/image41.wmf"/><Relationship Id="rId104" Type="http://schemas.openxmlformats.org/officeDocument/2006/relationships/image" Target="media/image44.wmf"/><Relationship Id="rId120" Type="http://schemas.openxmlformats.org/officeDocument/2006/relationships/oleObject" Target="embeddings/oleObject61.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72.bin"/><Relationship Id="rId167" Type="http://schemas.openxmlformats.org/officeDocument/2006/relationships/image" Target="media/image76.wmf"/><Relationship Id="rId188" Type="http://schemas.openxmlformats.org/officeDocument/2006/relationships/oleObject" Target="embeddings/oleObject93.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45.bin"/><Relationship Id="rId162" Type="http://schemas.openxmlformats.org/officeDocument/2006/relationships/oleObject" Target="embeddings/oleObject80.bin"/><Relationship Id="rId183" Type="http://schemas.openxmlformats.org/officeDocument/2006/relationships/image" Target="media/image84.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image" Target="media/image36.wmf"/><Relationship Id="rId110" Type="http://schemas.openxmlformats.org/officeDocument/2006/relationships/oleObject" Target="embeddings/oleObject55.bin"/><Relationship Id="rId115" Type="http://schemas.openxmlformats.org/officeDocument/2006/relationships/image" Target="media/image48.wmf"/><Relationship Id="rId131" Type="http://schemas.openxmlformats.org/officeDocument/2006/relationships/image" Target="media/image58.wmf"/><Relationship Id="rId136" Type="http://schemas.openxmlformats.org/officeDocument/2006/relationships/oleObject" Target="embeddings/oleObject67.bin"/><Relationship Id="rId157" Type="http://schemas.openxmlformats.org/officeDocument/2006/relationships/image" Target="media/image71.wmf"/><Relationship Id="rId178" Type="http://schemas.openxmlformats.org/officeDocument/2006/relationships/oleObject" Target="embeddings/oleObject88.bin"/><Relationship Id="rId61" Type="http://schemas.openxmlformats.org/officeDocument/2006/relationships/oleObject" Target="embeddings/oleObject26.bin"/><Relationship Id="rId82" Type="http://schemas.openxmlformats.org/officeDocument/2006/relationships/oleObject" Target="embeddings/oleObject40.bin"/><Relationship Id="rId152" Type="http://schemas.openxmlformats.org/officeDocument/2006/relationships/oleObject" Target="embeddings/oleObject75.bin"/><Relationship Id="rId173" Type="http://schemas.openxmlformats.org/officeDocument/2006/relationships/image" Target="media/image79.wmf"/><Relationship Id="rId194" Type="http://schemas.openxmlformats.org/officeDocument/2006/relationships/header" Target="header1.xml"/><Relationship Id="rId199"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hyperlink" Target="http://S02.ll" TargetMode="External"/><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image" Target="media/image31.wmf"/><Relationship Id="rId100" Type="http://schemas.openxmlformats.org/officeDocument/2006/relationships/oleObject" Target="embeddings/oleObject49.bin"/><Relationship Id="rId105" Type="http://schemas.openxmlformats.org/officeDocument/2006/relationships/oleObject" Target="embeddings/oleObject52.bin"/><Relationship Id="rId126" Type="http://schemas.openxmlformats.org/officeDocument/2006/relationships/oleObject" Target="embeddings/oleObject62.bin"/><Relationship Id="rId147" Type="http://schemas.openxmlformats.org/officeDocument/2006/relationships/image" Target="media/image66.wmf"/><Relationship Id="rId168" Type="http://schemas.openxmlformats.org/officeDocument/2006/relationships/oleObject" Target="embeddings/oleObject83.bin"/><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oleObject" Target="embeddings/oleObject34.bin"/><Relationship Id="rId93" Type="http://schemas.openxmlformats.org/officeDocument/2006/relationships/image" Target="media/image39.wmf"/><Relationship Id="rId98" Type="http://schemas.openxmlformats.org/officeDocument/2006/relationships/oleObject" Target="embeddings/oleObject48.bin"/><Relationship Id="rId121" Type="http://schemas.openxmlformats.org/officeDocument/2006/relationships/image" Target="media/image51.png"/><Relationship Id="rId142" Type="http://schemas.openxmlformats.org/officeDocument/2006/relationships/oleObject" Target="embeddings/oleObject70.bin"/><Relationship Id="rId163" Type="http://schemas.openxmlformats.org/officeDocument/2006/relationships/image" Target="media/image74.wmf"/><Relationship Id="rId184" Type="http://schemas.openxmlformats.org/officeDocument/2006/relationships/oleObject" Target="embeddings/oleObject91.bin"/><Relationship Id="rId189" Type="http://schemas.openxmlformats.org/officeDocument/2006/relationships/hyperlink" Target="http://www.senao-engenius.ru/index.php?id=4"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30.bin"/><Relationship Id="rId116" Type="http://schemas.openxmlformats.org/officeDocument/2006/relationships/oleObject" Target="embeddings/oleObject59.bin"/><Relationship Id="rId137" Type="http://schemas.openxmlformats.org/officeDocument/2006/relationships/image" Target="media/image61.wmf"/><Relationship Id="rId158" Type="http://schemas.openxmlformats.org/officeDocument/2006/relationships/oleObject" Target="embeddings/oleObject78.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image" Target="media/image34.wmf"/><Relationship Id="rId88" Type="http://schemas.openxmlformats.org/officeDocument/2006/relationships/oleObject" Target="embeddings/oleObject43.bin"/><Relationship Id="rId111" Type="http://schemas.openxmlformats.org/officeDocument/2006/relationships/oleObject" Target="embeddings/oleObject56.bin"/><Relationship Id="rId132" Type="http://schemas.openxmlformats.org/officeDocument/2006/relationships/oleObject" Target="embeddings/oleObject65.bin"/><Relationship Id="rId153" Type="http://schemas.openxmlformats.org/officeDocument/2006/relationships/image" Target="media/image69.wmf"/><Relationship Id="rId174" Type="http://schemas.openxmlformats.org/officeDocument/2006/relationships/oleObject" Target="embeddings/oleObject86.bin"/><Relationship Id="rId179" Type="http://schemas.openxmlformats.org/officeDocument/2006/relationships/image" Target="media/image82.wmf"/><Relationship Id="rId195" Type="http://schemas.openxmlformats.org/officeDocument/2006/relationships/footer" Target="footer1.xml"/><Relationship Id="rId190" Type="http://schemas.openxmlformats.org/officeDocument/2006/relationships/hyperlink" Target="http://www.wireless.ru:80/wireless" TargetMode="External"/><Relationship Id="rId15" Type="http://schemas.openxmlformats.org/officeDocument/2006/relationships/image" Target="media/image4.emf"/><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oleObject" Target="embeddings/oleObject53.bin"/><Relationship Id="rId127" Type="http://schemas.openxmlformats.org/officeDocument/2006/relationships/image" Target="media/image56.wm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2.emf"/><Relationship Id="rId73" Type="http://schemas.openxmlformats.org/officeDocument/2006/relationships/oleObject" Target="embeddings/oleObject35.bin"/><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image" Target="media/image42.wmf"/><Relationship Id="rId101" Type="http://schemas.openxmlformats.org/officeDocument/2006/relationships/oleObject" Target="embeddings/oleObject50.bin"/><Relationship Id="rId122" Type="http://schemas.openxmlformats.org/officeDocument/2006/relationships/image" Target="media/image52.png"/><Relationship Id="rId143" Type="http://schemas.openxmlformats.org/officeDocument/2006/relationships/image" Target="media/image64.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9.bin"/><Relationship Id="rId26" Type="http://schemas.openxmlformats.org/officeDocument/2006/relationships/image" Target="media/image9.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image" Target="media/image37.wmf"/><Relationship Id="rId112" Type="http://schemas.openxmlformats.org/officeDocument/2006/relationships/oleObject" Target="embeddings/oleObject57.bin"/><Relationship Id="rId133" Type="http://schemas.openxmlformats.org/officeDocument/2006/relationships/image" Target="media/image59.wmf"/><Relationship Id="rId154" Type="http://schemas.openxmlformats.org/officeDocument/2006/relationships/oleObject" Target="embeddings/oleObject76.bin"/><Relationship Id="rId175" Type="http://schemas.openxmlformats.org/officeDocument/2006/relationships/image" Target="media/image80.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7;&#1080;&#1083;&#1103;.6A9EA031A0F0416\&#1056;&#1072;&#1073;&#1086;&#1095;&#1080;&#1081;%20&#1089;&#1090;&#1086;&#1083;\&#1053;&#1086;&#1074;&#1072;&#1103;%20&#1087;&#1072;&#1087;&#1082;&#1072;%20(2)\&#1044;&#1080;&#1087;&#1083;&#1086;&#1084;&#1085;&#1080;&#1082;&#1072;&#1084;\&#1064;&#1072;&#1073;&#1083;&#1086;&#1085;&#1099;%20&#1076;&#1086;&#1082;&#1091;&#1084;&#1077;&#1085;&#1090;&#1086;&#1074;\&#1054;&#1092;&#1086;&#1088;&#1084;&#1083;&#1077;&#1085;&#1080;&#1077;%20&#1055;&#1047;_&#1056;&#1058;-50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D72A4-A7DD-49F6-B15C-1A1C2CBC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Оформление ПЗ_РТ-504.dot</Template>
  <TotalTime>2948</TotalTime>
  <Pages>101</Pages>
  <Words>21089</Words>
  <Characters>120209</Characters>
  <Application>Microsoft Office Word</Application>
  <DocSecurity>0</DocSecurity>
  <Lines>1001</Lines>
  <Paragraphs>282</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Аннотация</vt:lpstr>
      <vt:lpstr>        1.6.4 Требования к качеству обслуживания для голоса………………….29</vt:lpstr>
      <vt:lpstr>Введение</vt:lpstr>
      <vt:lpstr>Обзор технологий</vt:lpstr>
      <vt:lpstr>        1.3.3. IEEE 802.11g</vt:lpstr>
      <vt:lpstr>        1.6.4 Требования к качеству обслуживания для голоса</vt:lpstr>
      <vt:lpstr>Техническое предложение</vt:lpstr>
      <vt:lpstr>        Достоинства и недостатки DECT и Wi-Fi</vt:lpstr>
      <vt:lpstr>        Определение производительности сетей 802.11</vt:lpstr>
      <vt:lpstr>        Определение деградации качества голоса при увеличении нагрузки прикладным трафик</vt:lpstr>
    </vt:vector>
  </TitlesOfParts>
  <Manager>Max. Артём</Manager>
  <Company>Universe Art company</Company>
  <LinksUpToDate>false</LinksUpToDate>
  <CharactersWithSpaces>141016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Аннотация</dc:title>
  <dc:subject/>
  <dc:creator>Зиля</dc:creator>
  <cp:keywords/>
  <dc:description/>
  <cp:lastModifiedBy>Зиля</cp:lastModifiedBy>
  <cp:revision>29</cp:revision>
  <cp:lastPrinted>2009-06-03T18:49:00Z</cp:lastPrinted>
  <dcterms:created xsi:type="dcterms:W3CDTF">2009-05-26T06:09:00Z</dcterms:created>
  <dcterms:modified xsi:type="dcterms:W3CDTF">2009-06-04T05:28:00Z</dcterms:modified>
</cp:coreProperties>
</file>